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wmf" ContentType="image/x-wmf"/>
  <Default Extension="gif" ContentType="image/gif"/>
  <Default Extension="png" ContentType="image/.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4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/>
        <w:spacing w:line="276" w:lineRule="auto"/>
      </w:pPr>
      <w:r>
        <w:rPr/>
        <w:pict>
          <v:shape type="#_x0000_t202" style="position:absolute;margin-left:144.7pt;margin-top:21pt;width:192.75pt;height:65.25pt;z-index:251657728;mso-position-horizontal-relative:page;mso-position-vertical-relative:page;position:absolute;visibility:visible;mso-wrap-style:square;mso-width-percent:0;mso-height-percent:0;mso-wrap-distance-left:9;mso-wrap-distance-top:0;mso-wrap-distance-right:9;mso-wrap-distance-bottom:0;mso-width-percent:0;mso-height-percent:0;mso-width-relative:margin;mso-height-relative:margin;v-text-anchor:middle" filled="f" strokecolor="#000000" strokeweight="0.75pt" o:allowincell="f" stroked="f">
            <v:textbox inset="2.5mm,1.3mm,2.5mm,1.3mm">
              <w:txbxContent>
                <w:p>
                  <w:pPr>
                    <w:pStyle w:val="Heading4"/>
                    <w:rPr/>
                    <w:ind w:left="142"/>
                    <w:spacing w:line="276" w:lineRule="auto"/>
                  </w:pPr>
                  <w:r>
                    <w:rPr/>
                    <w:t xml:space="preserve">Safety Office</w:t>
                  </w:r>
                </w:p>
                <w:p>
                  <w:pPr>
                    <w:rPr/>
                    <w:spacing w:line="276" w:lineRule="auto"/>
                  </w:pPr>
                </w:p>
                <w:p>
                  <w:pPr>
                    <w:pStyle w:val="Heading4"/>
                    <w:rPr/>
                    <w:ind w:left="142"/>
                    <w:spacing w:line="276" w:lineRule="auto"/>
                  </w:pPr>
                  <w:r>
                    <w:rPr/>
                    <w:t xml:space="preserve">Reviewed: Day Month 20xx</w:t>
                  </w:r>
                </w:p>
              </w:txbxContent>
            </v:textbox>
          </v:shape>
        </w:pict>
      </w:r>
    </w:p>
    <w:p>
      <w:pPr>
        <w:rPr>
          <w:rStyle w:val="Heading1Char"/>
          <w:sz w:val="4"/>
        </w:rPr>
        <w:spacing w:line="276" w:lineRule="auto"/>
      </w:pPr>
      <w:r>
        <w:rPr>
          <w:rStyle w:val="Heading1Char"/>
        </w:rPr>
        <w:br/>
      </w:r>
      <w:r>
        <w:rPr>
          <w:rStyle w:val="Heading1Char"/>
        </w:rPr>
        <w:br/>
      </w:r>
    </w:p>
    <w:p>
      <w:pPr>
        <w:rPr>
          <w:b/>
          <w:bCs/>
        </w:rPr>
        <w:spacing w:line="276" w:lineRule="auto"/>
      </w:pPr>
      <w:r>
        <w:rPr>
          <w:sz w:val="32"/>
          <w:szCs w:val="32"/>
          <w:noProof/>
        </w:rPr>
        <w:drawing>
          <wp:anchor distT="0" distB="0" distL="0" distR="0" simplePos="0" relativeHeight="0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7000875" cy="829945"/>
            <wp:wrapSquare wrapText="bothSides"/>
            <wp:docPr id="1" name="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eading1Char"/>
        </w:rPr>
        <w:t xml:space="preserve">Nanomaterials Appendix 3: Authorised user record form</w:t>
      </w:r>
    </w:p>
    <w:p>
      <w:pPr>
        <w:pStyle w:val="Default"/>
        <w:rPr>
          <w:b/>
          <w:bCs/>
        </w:rPr>
        <w:ind w:firstLine="720"/>
        <w:spacing/>
      </w:pPr>
    </w:p>
    <w:p>
      <w:pPr>
        <w:pStyle w:val="Default"/>
        <w:rPr>
          <w:sz w:val="20"/>
          <w:szCs w:val="20"/>
        </w:rPr>
        <w:spacing/>
      </w:pPr>
      <w:r>
        <w:rPr>
          <w:sz w:val="20"/>
          <w:szCs w:val="20"/>
        </w:rPr>
        <w:t xml:space="preserve">For appending to risk </w:t>
      </w:r>
      <w:r>
        <w:rPr>
          <w:sz w:val="20"/>
          <w:szCs w:val="20"/>
        </w:rPr>
        <w:t xml:space="preserve">assessment of nanomaterial work.</w:t>
      </w:r>
    </w:p>
    <w:p>
      <w:pPr>
        <w:pStyle w:val="Default"/>
        <w:rPr>
          <w:sz w:val="20"/>
          <w:szCs w:val="20"/>
        </w:rPr>
        <w:spacing/>
      </w:pPr>
    </w:p>
    <w:p>
      <w:pPr>
        <w:pStyle w:val="Default"/>
        <w:rPr>
          <w:sz w:val="20"/>
          <w:szCs w:val="20"/>
        </w:rPr>
        <w:spacing/>
      </w:pPr>
      <w:r>
        <w:rPr>
          <w:sz w:val="20"/>
          <w:szCs w:val="20"/>
          <w:b/>
          <w:bCs/>
        </w:rPr>
        <w:t xml:space="preserve">INFORMATION TO BE RECORDED FOR PROCEDURE INVOLVING PRODUCTION OR USE OF NANO MATERIALS </w:t>
      </w:r>
    </w:p>
    <w:p>
      <w:pPr>
        <w:rPr/>
        <w:spacing w:line="240" w:lineRule="auto"/>
      </w:pPr>
      <w:r>
        <w:rPr/>
        <w:t xml:space="preserve">The following sheet should be completed and appended to the procedural and/ or substance risk assessment.</w:t>
      </w:r>
    </w:p>
    <w:p>
      <w:pPr>
        <w:rPr/>
        <w:ind w:firstLine="720"/>
        <w:spacing w:line="240" w:lineRule="auto"/>
      </w:pPr>
    </w:p>
    <w:tbl>
      <w:tblPr>
        <w:tblStyle w:val="TableGrid"/>
        <w:tblLook w:val="04A0" w:firstRow="1" w:lastRow="0" w:firstColumn="1" w:lastColumn="0" w:noHBand="0" w:noVBand="1"/>
        <w:tblInd w:w="927" w:type="dxa"/>
        <w:tblBorders/>
        <w:jc w:val="center"/>
        <w:tblW w:w="0" w:type="auto"/>
      </w:tblPr>
      <w:tblGrid>
        <w:gridCol w:w="4574"/>
        <w:gridCol w:w="8673"/>
      </w:tblGrid>
      <w:tr>
        <w:trPr>
          <w:jc w:val="center"/>
        </w:trPr>
        <w:tc>
          <w:tcPr>
            <w:tcW w:type="dxa" w:w="4710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School  &amp; Division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bookmarkStart w:name="_GoBack" w:id="2"/>
            <w:bookmarkEnd w:id="2"/>
          </w:p>
        </w:tc>
      </w:tr>
      <w:tr>
        <w:trPr>
          <w:jc w:val="center"/>
        </w:trPr>
        <w:tc>
          <w:tcPr>
            <w:tcW w:type="dxa" w:w="4710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Name of PI/Responsible scientist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34" w:firstLine="-34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4710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Location of work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4710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Title of procedure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4710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Name of substance in </w:t>
            </w:r>
            <w:r>
              <w:rPr>
                <w:sz w:val="20"/>
                <w:szCs w:val="20"/>
                <w:rFonts w:ascii="Verdana" w:hAnsi="Verdana" w:eastAsia="Verdana" w:cs="Verdana"/>
              </w:rPr>
              <w:t xml:space="preserve">nano</w:t>
            </w:r>
            <w:r>
              <w:rPr>
                <w:sz w:val="20"/>
                <w:szCs w:val="20"/>
                <w:rFonts w:ascii="Verdana" w:hAnsi="Verdana" w:eastAsia="Verdana" w:cs="Verdana"/>
              </w:rPr>
              <w:t xml:space="preserve"> form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4710"/>
            <w:tcBorders/>
          </w:tcPr>
          <w:p>
            <w:pPr>
              <w:tabs>
                <w:tab w:pos="1346" w:val="left"/>
              </w:tabs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tabs>
                <w:tab w:pos="1346" w:val="left"/>
              </w:tabs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Form [powder, solution]</w:t>
            </w:r>
          </w:p>
          <w:p>
            <w:pPr>
              <w:tabs>
                <w:tab w:pos="1346" w:val="left"/>
              </w:tabs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4710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Quantity normally used per procedure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4710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</w:rPr>
              <w:t xml:space="preserve">Name and signature of person approving process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9072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</w:tbl>
    <w:p>
      <w:pPr>
        <w:rPr/>
        <w:spacing w:line="240" w:lineRule="auto"/>
      </w:pPr>
    </w:p>
    <w:p>
      <w:pPr>
        <w:rPr/>
        <w:spacing w:line="240" w:lineRule="auto"/>
      </w:pPr>
      <w:r>
        <w:rPr/>
        <w:br w:type="page"/>
      </w:r>
    </w:p>
    <w:p>
      <w:pPr>
        <w:rPr>
          <w:b/>
          <w:bCs/>
        </w:rPr>
        <w:spacing w:line="240" w:lineRule="auto"/>
      </w:pPr>
      <w:r>
        <w:rPr>
          <w:b/>
          <w:bCs/>
        </w:rPr>
        <w:t xml:space="preserve">STAFF INVOLVED IN PROCEDURE &amp; AUTHORISED AS COMPETENT</w:t>
      </w:r>
    </w:p>
    <w:p>
      <w:pPr>
        <w:pStyle w:val="ListParagraph"/>
        <w:rPr>
          <w:sz w:val="20"/>
          <w:szCs w:val="20"/>
          <w:rFonts w:ascii="Verdana" w:hAnsi="Verdana" w:eastAsia="Verdana" w:cs="Verdana"/>
        </w:rPr>
        <w:ind w:left="927"/>
        <w:spacing w:after="0" w:line="240" w:lineRule="auto"/>
      </w:pPr>
    </w:p>
    <w:tbl>
      <w:tblPr>
        <w:tblStyle w:val="TableGrid"/>
        <w:tblLook w:val="04A0" w:firstRow="1" w:lastRow="0" w:firstColumn="1" w:lastColumn="0" w:noHBand="0" w:noVBand="1"/>
        <w:tblInd w:w="1344" w:type="dxa"/>
        <w:tblBorders/>
        <w:jc w:val="center"/>
        <w:tblW w:w="0" w:type="auto"/>
      </w:tblPr>
      <w:tblGrid>
        <w:gridCol w:w="3393"/>
        <w:gridCol w:w="2428"/>
        <w:gridCol w:w="2253"/>
        <w:gridCol w:w="3249"/>
      </w:tblGrid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  <w:b/>
              </w:rPr>
              <w:t xml:space="preserve">Name of worker</w:t>
            </w: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  <w:b/>
              </w:rPr>
              <w:t xml:space="preserve">Date started work on process</w:t>
            </w: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  <w:b/>
              </w:rPr>
              <w:t xml:space="preserve">Date work ceased</w:t>
            </w: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  <w:r>
              <w:rPr>
                <w:sz w:val="20"/>
                <w:szCs w:val="20"/>
                <w:rFonts w:ascii="Verdana" w:hAnsi="Verdana" w:eastAsia="Verdana" w:cs="Verdana"/>
                <w:b/>
              </w:rPr>
              <w:t xml:space="preserve">Signature of PI</w:t>
            </w: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  <w:b/>
              </w:rPr>
              <w:jc w:val="center"/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 w:right="255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  <w:tr>
        <w:trPr>
          <w:jc w:val="center"/>
        </w:trPr>
        <w:tc>
          <w:tcPr>
            <w:tcW w:type="dxa" w:w="339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428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2253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  <w:tc>
          <w:tcPr>
            <w:tcW w:type="dxa" w:w="3249"/>
            <w:tcBorders/>
          </w:tcPr>
          <w:p>
            <w:pPr>
              <w:pStyle w:val="ListParagraph"/>
              <w:rPr>
                <w:sz w:val="20"/>
                <w:szCs w:val="20"/>
                <w:rFonts w:ascii="Verdana" w:hAnsi="Verdana" w:eastAsia="Verdana" w:cs="Verdana"/>
              </w:rPr>
              <w:ind w:left="0"/>
              <w:spacing w:after="0" w:line="240" w:lineRule="auto"/>
            </w:pPr>
          </w:p>
        </w:tc>
      </w:tr>
    </w:tbl>
    <w:p>
      <w:pPr>
        <w:rPr/>
        <w:spacing w:line="276" w:lineRule="auto"/>
      </w:pPr>
    </w:p>
    <w:sectPr>
      <w:type w:val="nextPage"/>
      <w:pgSz w:w="16838" w:h="11906" w:orient="landscape"/>
      <w:pgMar w:top="1135" w:right="1440" w:bottom="709" w:left="1440" w:footer="708" w:header="708" w:gutter="0"/>
      <w:pgBorders/>
      <w:docGrid w:linePitch="360"/>
      <w:pgNumType w:fmt="decimal"/>
      <w:cols w:num="1" w:equalWidth="1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proofState w:grammar="clean" w:spelling="clean"/>
  <w:defaultTabStop w:val="720"/>
  <w:compat>
    <w:adjustLineHeightInTable/>
    <w:splitPgBreakAndParaMark/>
  </w:compat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SimSun" w:cs="Calibri"/>
        <w:lang w:val="en-GB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qFormat/>
    <w:pPr>
      <w:spacing w:line="276" w:lineRule="auto"/>
    </w:pPr>
    <w:rPr>
      <w:rFonts w:ascii="Verdana" w:hAnsi="Verdana" w:eastAsia="Verdana" w:cs="Verdana"/>
    </w:rPr>
  </w:style>
  <w:style w:type="paragraph" w:styleId="Heading1">
    <w:name w:val="Heading 1"/>
    <w:qFormat/>
    <w:basedOn w:val="Normal"/>
    <w:link w:val="Heading1Char"/>
    <w:pPr>
      <w:outlineLvl w:val="0"/>
      <w:spacing/>
    </w:pPr>
    <w:rPr>
      <w:sz w:val="32"/>
      <w:szCs w:val="32"/>
      <w:noProof/>
    </w:rPr>
  </w:style>
  <w:style w:type="paragraph" w:styleId="Heading2">
    <w:name w:val="Heading 2"/>
    <w:qFormat/>
    <w:basedOn w:val="Normal"/>
    <w:link w:val="Heading2Char"/>
    <w:unhideWhenUsed/>
    <w:pPr>
      <w:outlineLvl w:val="1"/>
      <w:spacing/>
    </w:pPr>
    <w:rPr>
      <w:sz w:val="24"/>
      <w:szCs w:val="24"/>
      <w:b/>
    </w:rPr>
  </w:style>
  <w:style w:type="paragraph" w:styleId="Heading3">
    <w:name w:val="Heading 3"/>
    <w:qFormat/>
    <w:basedOn w:val="Normal"/>
    <w:link w:val="Heading3Char"/>
    <w:unhideWhenUsed/>
    <w:pPr>
      <w:outlineLvl w:val="2"/>
      <w:spacing/>
    </w:pPr>
    <w:rPr>
      <w:b/>
    </w:rPr>
  </w:style>
  <w:style w:type="paragraph" w:styleId="Heading4">
    <w:name w:val="Heading 4"/>
    <w:qFormat/>
    <w:basedOn w:val="Normal"/>
    <w:link w:val="Heading4Char"/>
    <w:unhideWhenUsed/>
    <w:pPr>
      <w:outlineLvl w:val="3"/>
      <w:spacing/>
    </w:pPr>
    <w:rPr>
      <w:color w:val="FFFFFF"/>
    </w:rPr>
  </w:style>
  <w:style w:type="character" w:default="1" w:styleId="DefaultParagraphFont">
    <w:name w:val="Default Paragraph Font"/>
    <w:semiHidden/>
    <w:unhideWhenUsed/>
    <w:rPr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sz w:val="16"/>
      <w:szCs w:val="16"/>
      <w:rFonts w:ascii="Tahoma" w:hAnsi="Tahoma" w:eastAsia="Tahoma" w:cs="Tahoma"/>
    </w:rPr>
  </w:style>
  <w:style w:type="character" w:custom="1" w:styleId="BalloonTextChar">
    <w:name w:val="Balloon Text Char"/>
    <w:basedOn w:val="DefaultParagraphFont"/>
    <w:link w:val="BalloonText"/>
    <w:semiHidden/>
    <w:rPr>
      <w:sz w:val="16"/>
      <w:szCs w:val="16"/>
      <w:rFonts w:ascii="Tahoma" w:hAnsi="Tahoma" w:eastAsia="Tahoma" w:cs="Tahoma"/>
    </w:rPr>
  </w:style>
  <w:style w:type="character" w:custom="1" w:styleId="Heading1Char">
    <w:name w:val="Heading 1 Char"/>
    <w:basedOn w:val="DefaultParagraphFont"/>
    <w:link w:val="Heading1"/>
    <w:rPr>
      <w:sz w:val="32"/>
      <w:szCs w:val="32"/>
      <w:rFonts w:ascii="Verdana" w:hAnsi="Verdana" w:eastAsia="Verdana" w:cs="Verdana"/>
      <w:noProof/>
    </w:rPr>
  </w:style>
  <w:style w:type="character" w:custom="1" w:styleId="Heading2Char">
    <w:name w:val="Heading 2 Char"/>
    <w:basedOn w:val="DefaultParagraphFont"/>
    <w:link w:val="Heading2"/>
    <w:rPr>
      <w:sz w:val="24"/>
      <w:szCs w:val="24"/>
      <w:rFonts w:ascii="Verdana" w:hAnsi="Verdana" w:eastAsia="Verdana" w:cs="Verdana"/>
      <w:b/>
    </w:rPr>
  </w:style>
  <w:style w:type="character" w:custom="1" w:styleId="Heading3Char">
    <w:name w:val="Heading 3 Char"/>
    <w:basedOn w:val="DefaultParagraphFont"/>
    <w:link w:val="Heading3"/>
    <w:rPr>
      <w:rFonts w:ascii="Verdana" w:hAnsi="Verdana" w:eastAsia="Verdana" w:cs="Verdana"/>
      <w:b/>
    </w:rPr>
  </w:style>
  <w:style w:type="character" w:custom="1" w:styleId="Heading4Char">
    <w:name w:val="Heading 4 Char"/>
    <w:basedOn w:val="DefaultParagraphFont"/>
    <w:link w:val="Heading4"/>
    <w:rPr>
      <w:rFonts w:ascii="Verdana" w:hAnsi="Verdana" w:eastAsia="Verdana" w:cs="Verdana"/>
      <w:color w:val="FFFFFF"/>
    </w:rPr>
  </w:style>
  <w:style w:type="character" w:custom="1" w:styleId="PlaceholderText">
    <w:name w:val="Placeholder Text"/>
    <w:basedOn w:val="DefaultParagraphFont"/>
    <w:semiHidden/>
    <w:rPr>
      <w:color w:val="808080"/>
    </w:rPr>
  </w:style>
  <w:style w:type="paragraph" w:custom="1" w:styleId="ListParagraph">
    <w:name w:val="List Paragraph"/>
    <w:qFormat/>
    <w:basedOn w:val="Normal"/>
    <w:pPr>
      <w:ind w:left="720"/>
      <w:contextualSpacing/>
      <w:spacing w:after="200"/>
    </w:pPr>
    <w:rPr>
      <w:sz w:val="22"/>
      <w:szCs w:val="22"/>
      <w:rFonts w:ascii="Calibri" w:hAnsi="Calibri" w:eastAsia="Calibri" w:cs="Calibri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="1" w:styleId="Default">
    <w:name w:val="Default"/>
    <w:pPr>
      <w:spacing/>
      <w:autoSpaceDE w:val="false"/>
      <w:autoSpaceDN w:val="false"/>
      <w:adjustRightInd w:val="false"/>
    </w:pPr>
    <w:rPr>
      <w:sz w:val="24"/>
      <w:szCs w:val="24"/>
      <w:rFonts w:ascii="Verdana" w:hAnsi="Verdana" w:eastAsia="Verdana" w:cs="Verdana"/>
      <w:color w:val="000000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numbering" Target="numbering.xml" Id="rId7" /><Relationship Type="http://schemas.openxmlformats.org/officeDocument/2006/relationships/fontTable" Target="fontTable.xml" Id="rId8" /><Relationship Type="http://schemas.openxmlformats.org/officeDocument/2006/relationships/image" Target="media/image1.jpeg" Id="rI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eb%20Doc%20Template%20Landscape.dotx" TargetMode="External"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Web Doc Template Landscape</Template>
  <TotalTime>3</TotalTime>
  <Pages>2</Pages>
  <Words>117</Words>
  <Characters>673</Characters>
  <Application>Microsoft Office Word</Application>
  <DocSecurity>0</DocSecurity>
  <Lines>5</Lines>
  <Paragraphs>1</Paragraphs>
  <Company>The University of Nottingham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Nano-App3-Users</dc:title>
  <dc:creator>Sam Bennett</dc:creator>
  <cp:lastModifiedBy>Sam Bennett</cp:lastModifiedBy>
  <cp:lastPrinted>2012-07-18T10:15:00Z</cp:lastPrinted>
  <cp:revision>1</cp:revision>
  <dcterms:created xsi:type="dcterms:W3CDTF">2014-05-23T08:38:00Z</dcterms:created>
  <dcterms:modified xsi:type="dcterms:W3CDTF">2014-05-23T10:30:23.117Z</dcterms:modified>
</cp:coreProperties>
</file>