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1167B0" w14:textId="77777777" w:rsidR="002A0E6C" w:rsidRPr="002A0E6C" w:rsidRDefault="002A0E6C" w:rsidP="002A0E6C">
      <w:pPr>
        <w:spacing w:after="240"/>
        <w:jc w:val="center"/>
        <w:rPr>
          <w:rFonts w:eastAsia="MS Mincho"/>
          <w:b/>
          <w:bCs/>
          <w:lang w:val="en-GB" w:eastAsia="ja-JP"/>
        </w:rPr>
      </w:pPr>
      <w:bookmarkStart w:id="0" w:name="_GoBack"/>
      <w:bookmarkEnd w:id="0"/>
      <w:r w:rsidRPr="002A0E6C">
        <w:rPr>
          <w:rFonts w:eastAsia="MS Mincho"/>
          <w:b/>
          <w:bCs/>
          <w:lang w:val="en-GB" w:eastAsia="ja-JP"/>
        </w:rPr>
        <w:t>THE GRUNDY EDUCATIONAL TRUST</w:t>
      </w:r>
    </w:p>
    <w:p w14:paraId="5DC3B629" w14:textId="77777777" w:rsidR="002A0E6C" w:rsidRPr="002A0E6C" w:rsidRDefault="002A0E6C" w:rsidP="002A0E6C">
      <w:pPr>
        <w:spacing w:after="240"/>
        <w:jc w:val="center"/>
        <w:rPr>
          <w:rFonts w:eastAsia="MS Mincho"/>
          <w:b/>
          <w:bCs/>
          <w:lang w:val="en-GB" w:eastAsia="ja-JP"/>
        </w:rPr>
      </w:pPr>
      <w:r w:rsidRPr="002A0E6C">
        <w:rPr>
          <w:rFonts w:eastAsia="MS Mincho"/>
          <w:b/>
          <w:bCs/>
          <w:lang w:val="en-GB" w:eastAsia="ja-JP"/>
        </w:rPr>
        <w:t>REGULATIONS</w:t>
      </w:r>
    </w:p>
    <w:p w14:paraId="383019F6" w14:textId="77777777" w:rsidR="002A0E6C" w:rsidRPr="002A0E6C" w:rsidRDefault="002A0E6C" w:rsidP="002A0E6C">
      <w:pPr>
        <w:numPr>
          <w:ilvl w:val="0"/>
          <w:numId w:val="1"/>
        </w:numPr>
        <w:spacing w:after="240"/>
        <w:jc w:val="both"/>
        <w:rPr>
          <w:rFonts w:eastAsia="MS Mincho"/>
          <w:lang w:val="en-GB" w:eastAsia="ja-JP"/>
        </w:rPr>
      </w:pPr>
      <w:r w:rsidRPr="002A0E6C">
        <w:rPr>
          <w:rFonts w:eastAsia="MS Mincho"/>
          <w:lang w:val="en-GB" w:eastAsia="ja-JP"/>
        </w:rPr>
        <w:t xml:space="preserve">The Trustees will offer annually, or at such other intervals as they consider appropriate and at their absolute discretion, </w:t>
      </w:r>
      <w:proofErr w:type="gramStart"/>
      <w:r w:rsidRPr="002A0E6C">
        <w:rPr>
          <w:rFonts w:eastAsia="MS Mincho"/>
          <w:lang w:val="en-GB" w:eastAsia="ja-JP"/>
        </w:rPr>
        <w:t>a number of</w:t>
      </w:r>
      <w:proofErr w:type="gramEnd"/>
      <w:r w:rsidRPr="002A0E6C">
        <w:rPr>
          <w:rFonts w:eastAsia="MS Mincho"/>
          <w:lang w:val="en-GB" w:eastAsia="ja-JP"/>
        </w:rPr>
        <w:t xml:space="preserve"> awards subject to the provisions of these Regulations.</w:t>
      </w:r>
    </w:p>
    <w:p w14:paraId="2860CEC1" w14:textId="77777777" w:rsidR="002A0E6C" w:rsidRPr="002A0E6C" w:rsidRDefault="002A0E6C" w:rsidP="002A0E6C">
      <w:pPr>
        <w:numPr>
          <w:ilvl w:val="0"/>
          <w:numId w:val="1"/>
        </w:numPr>
        <w:spacing w:after="240"/>
        <w:jc w:val="both"/>
        <w:rPr>
          <w:rFonts w:eastAsia="MS Mincho"/>
          <w:lang w:val="en-GB" w:eastAsia="ja-JP"/>
        </w:rPr>
      </w:pPr>
      <w:r w:rsidRPr="002A0E6C">
        <w:rPr>
          <w:rFonts w:eastAsia="MS Mincho"/>
          <w:lang w:val="en-GB" w:eastAsia="ja-JP"/>
        </w:rPr>
        <w:t xml:space="preserve">Awards will be offered to enable </w:t>
      </w:r>
      <w:r w:rsidR="00E91F59">
        <w:rPr>
          <w:rFonts w:eastAsia="MS Mincho"/>
          <w:lang w:val="en-GB" w:eastAsia="ja-JP"/>
        </w:rPr>
        <w:t xml:space="preserve">individuals </w:t>
      </w:r>
      <w:r w:rsidRPr="002A0E6C">
        <w:rPr>
          <w:rFonts w:eastAsia="MS Mincho"/>
          <w:lang w:val="en-GB" w:eastAsia="ja-JP"/>
        </w:rPr>
        <w:t>to obtain post-graduate or second degrees, at institutions of higher learning in the United Kingdom or elsewhere, in courses leading to careers in technologically or scientifically based disciplines in industry, commerce or the professions.</w:t>
      </w:r>
    </w:p>
    <w:p w14:paraId="24E89A88" w14:textId="77777777" w:rsidR="002A0E6C" w:rsidRPr="002A0E6C" w:rsidRDefault="002A0E6C" w:rsidP="002A0E6C">
      <w:pPr>
        <w:numPr>
          <w:ilvl w:val="0"/>
          <w:numId w:val="1"/>
        </w:numPr>
        <w:spacing w:after="240"/>
        <w:jc w:val="both"/>
        <w:rPr>
          <w:rFonts w:eastAsia="MS Mincho"/>
          <w:lang w:val="en-GB" w:eastAsia="ja-JP"/>
        </w:rPr>
      </w:pPr>
      <w:r w:rsidRPr="002A0E6C">
        <w:rPr>
          <w:rFonts w:eastAsia="MS Mincho"/>
          <w:lang w:val="en-GB" w:eastAsia="ja-JP"/>
        </w:rPr>
        <w:t>Candidates must be</w:t>
      </w:r>
      <w:r w:rsidR="00691570">
        <w:rPr>
          <w:rFonts w:eastAsia="MS Mincho"/>
          <w:lang w:val="en-GB" w:eastAsia="ja-JP"/>
        </w:rPr>
        <w:t xml:space="preserve"> residents or</w:t>
      </w:r>
      <w:r w:rsidRPr="002A0E6C">
        <w:rPr>
          <w:rFonts w:eastAsia="MS Mincho"/>
          <w:lang w:val="en-GB" w:eastAsia="ja-JP"/>
        </w:rPr>
        <w:t xml:space="preserve"> citizens of the United Kingdom who </w:t>
      </w:r>
      <w:proofErr w:type="gramStart"/>
      <w:r w:rsidRPr="002A0E6C">
        <w:rPr>
          <w:rFonts w:eastAsia="MS Mincho"/>
          <w:lang w:val="en-GB" w:eastAsia="ja-JP"/>
        </w:rPr>
        <w:t>are in need of</w:t>
      </w:r>
      <w:proofErr w:type="gramEnd"/>
      <w:r w:rsidRPr="002A0E6C">
        <w:rPr>
          <w:rFonts w:eastAsia="MS Mincho"/>
          <w:lang w:val="en-GB" w:eastAsia="ja-JP"/>
        </w:rPr>
        <w:t xml:space="preserve"> financial assistance in the furtherance of their studies.</w:t>
      </w:r>
    </w:p>
    <w:p w14:paraId="0A7D13C6" w14:textId="77777777" w:rsidR="002A0E6C" w:rsidRPr="002A0E6C" w:rsidRDefault="002A0E6C" w:rsidP="002A0E6C">
      <w:pPr>
        <w:numPr>
          <w:ilvl w:val="0"/>
          <w:numId w:val="1"/>
        </w:numPr>
        <w:spacing w:after="240"/>
        <w:jc w:val="both"/>
        <w:rPr>
          <w:rFonts w:eastAsia="MS Mincho"/>
          <w:lang w:val="en-GB" w:eastAsia="ja-JP"/>
        </w:rPr>
      </w:pPr>
      <w:r w:rsidRPr="002A0E6C">
        <w:rPr>
          <w:rFonts w:eastAsia="MS Mincho"/>
          <w:lang w:val="en-GB" w:eastAsia="ja-JP"/>
        </w:rPr>
        <w:t xml:space="preserve">Those who wish to become candidates must submit the approved application form and provide any other </w:t>
      </w:r>
      <w:proofErr w:type="gramStart"/>
      <w:r w:rsidRPr="002A0E6C">
        <w:rPr>
          <w:rFonts w:eastAsia="MS Mincho"/>
          <w:lang w:val="en-GB" w:eastAsia="ja-JP"/>
        </w:rPr>
        <w:t>particulars specified</w:t>
      </w:r>
      <w:proofErr w:type="gramEnd"/>
      <w:r w:rsidRPr="002A0E6C">
        <w:rPr>
          <w:rFonts w:eastAsia="MS Mincho"/>
          <w:lang w:val="en-GB" w:eastAsia="ja-JP"/>
        </w:rPr>
        <w:t xml:space="preserve"> by the Trustees.</w:t>
      </w:r>
    </w:p>
    <w:p w14:paraId="7B6C4787" w14:textId="77777777" w:rsidR="002A0E6C" w:rsidRPr="002A0E6C" w:rsidRDefault="002A0E6C" w:rsidP="002A0E6C">
      <w:pPr>
        <w:numPr>
          <w:ilvl w:val="0"/>
          <w:numId w:val="1"/>
        </w:numPr>
        <w:spacing w:after="240"/>
        <w:jc w:val="both"/>
        <w:rPr>
          <w:rFonts w:eastAsia="MS Mincho"/>
          <w:lang w:val="en-GB" w:eastAsia="ja-JP"/>
        </w:rPr>
      </w:pPr>
      <w:r w:rsidRPr="002A0E6C">
        <w:rPr>
          <w:rFonts w:eastAsia="MS Mincho"/>
          <w:lang w:val="en-GB" w:eastAsia="ja-JP"/>
        </w:rPr>
        <w:t>Selected candidates are normally required to attend before the Trustees for interview.</w:t>
      </w:r>
    </w:p>
    <w:p w14:paraId="0400F384" w14:textId="77777777" w:rsidR="002A0E6C" w:rsidRPr="002A0E6C" w:rsidRDefault="002A0E6C" w:rsidP="002A0E6C">
      <w:pPr>
        <w:numPr>
          <w:ilvl w:val="0"/>
          <w:numId w:val="1"/>
        </w:numPr>
        <w:spacing w:after="240"/>
        <w:jc w:val="both"/>
        <w:rPr>
          <w:rFonts w:eastAsia="MS Mincho"/>
          <w:lang w:val="en-GB" w:eastAsia="ja-JP"/>
        </w:rPr>
      </w:pPr>
      <w:r w:rsidRPr="002A0E6C">
        <w:rPr>
          <w:rFonts w:eastAsia="MS Mincho"/>
          <w:lang w:val="en-GB" w:eastAsia="ja-JP"/>
        </w:rPr>
        <w:t>In making awards, the Trustees shall, at their sole discretion, set the standards as regards basic qualification, character, personality and general suitability.</w:t>
      </w:r>
    </w:p>
    <w:p w14:paraId="338AD0F7" w14:textId="77777777" w:rsidR="002A0E6C" w:rsidRPr="002A0E6C" w:rsidRDefault="002A0E6C" w:rsidP="002A0E6C">
      <w:pPr>
        <w:numPr>
          <w:ilvl w:val="0"/>
          <w:numId w:val="1"/>
        </w:numPr>
        <w:spacing w:after="240"/>
        <w:jc w:val="both"/>
        <w:rPr>
          <w:rFonts w:eastAsia="MS Mincho"/>
          <w:lang w:val="en-GB" w:eastAsia="ja-JP"/>
        </w:rPr>
      </w:pPr>
      <w:r w:rsidRPr="002A0E6C">
        <w:rPr>
          <w:rFonts w:eastAsia="MS Mincho"/>
          <w:lang w:val="en-GB" w:eastAsia="ja-JP"/>
        </w:rPr>
        <w:t xml:space="preserve">If an insufficient number of suitable candidates present themselves in any year in which awards are offered, the Trustees will defer some or </w:t>
      </w:r>
      <w:proofErr w:type="gramStart"/>
      <w:r w:rsidRPr="002A0E6C">
        <w:rPr>
          <w:rFonts w:eastAsia="MS Mincho"/>
          <w:lang w:val="en-GB" w:eastAsia="ja-JP"/>
        </w:rPr>
        <w:t>all of</w:t>
      </w:r>
      <w:proofErr w:type="gramEnd"/>
      <w:r w:rsidRPr="002A0E6C">
        <w:rPr>
          <w:rFonts w:eastAsia="MS Mincho"/>
          <w:lang w:val="en-GB" w:eastAsia="ja-JP"/>
        </w:rPr>
        <w:t xml:space="preserve"> the available funds until a subsequent year.</w:t>
      </w:r>
    </w:p>
    <w:p w14:paraId="6F7F6E8A" w14:textId="77777777" w:rsidR="002A0E6C" w:rsidRPr="002A0E6C" w:rsidRDefault="002A0E6C" w:rsidP="002A0E6C">
      <w:pPr>
        <w:numPr>
          <w:ilvl w:val="0"/>
          <w:numId w:val="1"/>
        </w:numPr>
        <w:spacing w:after="240"/>
        <w:jc w:val="both"/>
        <w:rPr>
          <w:rFonts w:eastAsia="MS Mincho"/>
          <w:lang w:val="en-GB" w:eastAsia="ja-JP"/>
        </w:rPr>
      </w:pPr>
      <w:r w:rsidRPr="002A0E6C">
        <w:rPr>
          <w:rFonts w:eastAsia="MS Mincho"/>
          <w:lang w:val="en-GB" w:eastAsia="ja-JP"/>
        </w:rPr>
        <w:t xml:space="preserve">The decision of the Trustees as to the success or failure of any application shall be final.  The Trustees shall be under no obligations to give any reason why an application has been rejected. </w:t>
      </w:r>
    </w:p>
    <w:p w14:paraId="06C0AA09" w14:textId="77777777" w:rsidR="002A0E6C" w:rsidRPr="002A0E6C" w:rsidRDefault="002A0E6C" w:rsidP="002A0E6C">
      <w:pPr>
        <w:numPr>
          <w:ilvl w:val="0"/>
          <w:numId w:val="1"/>
        </w:numPr>
        <w:spacing w:after="240"/>
        <w:jc w:val="both"/>
        <w:rPr>
          <w:rFonts w:eastAsia="MS Mincho"/>
          <w:lang w:val="en-GB" w:eastAsia="ja-JP"/>
        </w:rPr>
      </w:pPr>
      <w:r w:rsidRPr="002A0E6C">
        <w:rPr>
          <w:rFonts w:eastAsia="MS Mincho"/>
          <w:lang w:val="en-GB" w:eastAsia="ja-JP"/>
        </w:rPr>
        <w:t>An award will be made for such period as may be considered appropriate by the Trustees in their absolute discretion.</w:t>
      </w:r>
    </w:p>
    <w:p w14:paraId="2847BF29" w14:textId="77777777" w:rsidR="002A0E6C" w:rsidRPr="002A0E6C" w:rsidRDefault="002A0E6C" w:rsidP="002A0E6C">
      <w:pPr>
        <w:numPr>
          <w:ilvl w:val="0"/>
          <w:numId w:val="1"/>
        </w:numPr>
        <w:spacing w:after="240"/>
        <w:jc w:val="both"/>
        <w:rPr>
          <w:rFonts w:eastAsia="MS Mincho"/>
          <w:lang w:val="en-GB" w:eastAsia="ja-JP"/>
        </w:rPr>
      </w:pPr>
      <w:r w:rsidRPr="002A0E6C">
        <w:rPr>
          <w:rFonts w:eastAsia="MS Mincho"/>
          <w:lang w:val="en-GB" w:eastAsia="ja-JP"/>
        </w:rPr>
        <w:t>The amount of cash award will depend on the candidate’s need for financial assistance not readily available from another source.</w:t>
      </w:r>
    </w:p>
    <w:p w14:paraId="637D61F5" w14:textId="77777777" w:rsidR="002A0E6C" w:rsidRPr="002A0E6C" w:rsidRDefault="002A0E6C" w:rsidP="002A0E6C">
      <w:pPr>
        <w:numPr>
          <w:ilvl w:val="0"/>
          <w:numId w:val="1"/>
        </w:numPr>
        <w:spacing w:after="240"/>
        <w:jc w:val="both"/>
        <w:rPr>
          <w:rFonts w:eastAsia="MS Mincho"/>
          <w:lang w:val="en-GB" w:eastAsia="ja-JP"/>
        </w:rPr>
      </w:pPr>
      <w:r w:rsidRPr="002A0E6C">
        <w:rPr>
          <w:rFonts w:eastAsia="MS Mincho"/>
          <w:lang w:val="en-GB" w:eastAsia="ja-JP"/>
        </w:rPr>
        <w:t>Payment of awards will be made in such instalments and at such intervals as may be considered appropriate by the Trustees.</w:t>
      </w:r>
    </w:p>
    <w:p w14:paraId="5C23DA94" w14:textId="77777777" w:rsidR="002A0E6C" w:rsidRPr="002A0E6C" w:rsidRDefault="002A0E6C" w:rsidP="002A0E6C">
      <w:pPr>
        <w:numPr>
          <w:ilvl w:val="0"/>
          <w:numId w:val="1"/>
        </w:numPr>
        <w:spacing w:after="240"/>
        <w:jc w:val="both"/>
        <w:rPr>
          <w:rFonts w:eastAsia="MS Mincho"/>
          <w:lang w:val="en-GB" w:eastAsia="ja-JP"/>
        </w:rPr>
      </w:pPr>
      <w:r w:rsidRPr="002A0E6C">
        <w:rPr>
          <w:rFonts w:eastAsia="MS Mincho"/>
          <w:lang w:val="en-GB" w:eastAsia="ja-JP"/>
        </w:rPr>
        <w:t>Every person receiving an award under these Regulations shall inform the Trustees of all other financial assistance received from Government, local authority or any other body or person.</w:t>
      </w:r>
    </w:p>
    <w:p w14:paraId="66855327" w14:textId="77777777" w:rsidR="002A0E6C" w:rsidRPr="002A0E6C" w:rsidRDefault="002A0E6C" w:rsidP="002A0E6C">
      <w:pPr>
        <w:numPr>
          <w:ilvl w:val="0"/>
          <w:numId w:val="1"/>
        </w:numPr>
        <w:spacing w:after="240"/>
        <w:jc w:val="both"/>
        <w:rPr>
          <w:rFonts w:eastAsia="MS Mincho"/>
          <w:lang w:val="en-GB" w:eastAsia="ja-JP"/>
        </w:rPr>
      </w:pPr>
      <w:r w:rsidRPr="002A0E6C">
        <w:rPr>
          <w:rFonts w:eastAsia="MS Mincho"/>
          <w:lang w:val="en-GB" w:eastAsia="ja-JP"/>
        </w:rPr>
        <w:t xml:space="preserve">A person receiving an award under these Regulations shall not undertake any full-time salaried employment during term time.  </w:t>
      </w:r>
    </w:p>
    <w:p w14:paraId="23D3F4E2" w14:textId="77777777" w:rsidR="002A0E6C" w:rsidRPr="002A0E6C" w:rsidRDefault="002A0E6C" w:rsidP="002A0E6C">
      <w:pPr>
        <w:numPr>
          <w:ilvl w:val="0"/>
          <w:numId w:val="1"/>
        </w:numPr>
        <w:spacing w:after="240"/>
        <w:jc w:val="both"/>
        <w:rPr>
          <w:rFonts w:eastAsia="MS Mincho"/>
          <w:lang w:val="en-GB" w:eastAsia="ja-JP"/>
        </w:rPr>
      </w:pPr>
      <w:r w:rsidRPr="002A0E6C">
        <w:rPr>
          <w:rFonts w:eastAsia="MS Mincho"/>
          <w:lang w:val="en-GB" w:eastAsia="ja-JP"/>
        </w:rPr>
        <w:t xml:space="preserve">Every person receiving an award </w:t>
      </w:r>
      <w:r w:rsidR="00402526">
        <w:rPr>
          <w:rFonts w:eastAsia="MS Mincho"/>
          <w:lang w:val="en-GB" w:eastAsia="ja-JP"/>
        </w:rPr>
        <w:t xml:space="preserve">for a course which is longer than one year, who is applying for funding for subsequent years, </w:t>
      </w:r>
      <w:r w:rsidRPr="002A0E6C">
        <w:rPr>
          <w:rFonts w:eastAsia="MS Mincho"/>
          <w:lang w:val="en-GB" w:eastAsia="ja-JP"/>
        </w:rPr>
        <w:t>shall be required to send yearly to the Trustees a report from the head of department, tutor or other academic supervisor as to his or her academic progress</w:t>
      </w:r>
      <w:r w:rsidR="00402526">
        <w:rPr>
          <w:rFonts w:eastAsia="MS Mincho"/>
          <w:lang w:val="en-GB" w:eastAsia="ja-JP"/>
        </w:rPr>
        <w:t xml:space="preserve"> together with an updated financial statement</w:t>
      </w:r>
      <w:r w:rsidRPr="002A0E6C">
        <w:rPr>
          <w:rFonts w:eastAsia="MS Mincho"/>
          <w:lang w:val="en-GB" w:eastAsia="ja-JP"/>
        </w:rPr>
        <w:t>.</w:t>
      </w:r>
    </w:p>
    <w:p w14:paraId="1566434B" w14:textId="77777777" w:rsidR="002A0E6C" w:rsidRPr="002A0E6C" w:rsidRDefault="002A0E6C" w:rsidP="002A0E6C">
      <w:pPr>
        <w:numPr>
          <w:ilvl w:val="0"/>
          <w:numId w:val="1"/>
        </w:numPr>
        <w:spacing w:after="240"/>
        <w:jc w:val="both"/>
        <w:rPr>
          <w:rFonts w:eastAsia="MS Mincho"/>
          <w:lang w:val="en-GB" w:eastAsia="ja-JP"/>
        </w:rPr>
      </w:pPr>
      <w:r w:rsidRPr="002A0E6C">
        <w:rPr>
          <w:rFonts w:eastAsia="MS Mincho"/>
          <w:lang w:val="en-GB" w:eastAsia="ja-JP"/>
        </w:rPr>
        <w:lastRenderedPageBreak/>
        <w:t xml:space="preserve">The </w:t>
      </w:r>
      <w:r w:rsidR="009C52A2">
        <w:rPr>
          <w:rFonts w:eastAsia="MS Mincho"/>
          <w:lang w:val="en-GB" w:eastAsia="ja-JP"/>
        </w:rPr>
        <w:t>T</w:t>
      </w:r>
      <w:r w:rsidRPr="002A0E6C">
        <w:rPr>
          <w:rFonts w:eastAsia="MS Mincho"/>
          <w:lang w:val="en-GB" w:eastAsia="ja-JP"/>
        </w:rPr>
        <w:t xml:space="preserve">rustees may at any time, at their discretion, withdraw or </w:t>
      </w:r>
      <w:r w:rsidR="00E91F59">
        <w:rPr>
          <w:rFonts w:eastAsia="MS Mincho"/>
          <w:lang w:val="en-GB" w:eastAsia="ja-JP"/>
        </w:rPr>
        <w:t xml:space="preserve">seek to </w:t>
      </w:r>
      <w:r w:rsidRPr="002A0E6C">
        <w:rPr>
          <w:rFonts w:eastAsia="MS Mincho"/>
          <w:lang w:val="en-GB" w:eastAsia="ja-JP"/>
        </w:rPr>
        <w:t xml:space="preserve">recover an award for such reasons as, for </w:t>
      </w:r>
      <w:proofErr w:type="gramStart"/>
      <w:r w:rsidRPr="002A0E6C">
        <w:rPr>
          <w:rFonts w:eastAsia="MS Mincho"/>
          <w:lang w:val="en-GB" w:eastAsia="ja-JP"/>
        </w:rPr>
        <w:t>example:-</w:t>
      </w:r>
      <w:proofErr w:type="gramEnd"/>
    </w:p>
    <w:p w14:paraId="0F3048C6" w14:textId="77777777" w:rsidR="002A0E6C" w:rsidRPr="002A0E6C" w:rsidRDefault="002A0E6C" w:rsidP="002A0E6C">
      <w:pPr>
        <w:numPr>
          <w:ilvl w:val="1"/>
          <w:numId w:val="1"/>
        </w:numPr>
        <w:jc w:val="both"/>
        <w:rPr>
          <w:rFonts w:eastAsia="MS Mincho"/>
          <w:lang w:val="en-GB" w:eastAsia="ja-JP"/>
        </w:rPr>
      </w:pPr>
      <w:r w:rsidRPr="002A0E6C">
        <w:rPr>
          <w:rFonts w:eastAsia="MS Mincho"/>
          <w:lang w:val="en-GB" w:eastAsia="ja-JP"/>
        </w:rPr>
        <w:t>a breach of any of these Regulations</w:t>
      </w:r>
    </w:p>
    <w:p w14:paraId="4A649411" w14:textId="77777777" w:rsidR="002A0E6C" w:rsidRPr="002A0E6C" w:rsidRDefault="002A0E6C" w:rsidP="002A0E6C">
      <w:pPr>
        <w:numPr>
          <w:ilvl w:val="1"/>
          <w:numId w:val="1"/>
        </w:numPr>
        <w:jc w:val="both"/>
        <w:rPr>
          <w:rFonts w:eastAsia="MS Mincho"/>
          <w:lang w:val="en-GB" w:eastAsia="ja-JP"/>
        </w:rPr>
      </w:pPr>
      <w:r w:rsidRPr="002A0E6C">
        <w:rPr>
          <w:rFonts w:eastAsia="MS Mincho"/>
          <w:lang w:val="en-GB" w:eastAsia="ja-JP"/>
        </w:rPr>
        <w:t>unsatisfactory academic progress</w:t>
      </w:r>
    </w:p>
    <w:p w14:paraId="0F913C9A" w14:textId="77777777" w:rsidR="002A0E6C" w:rsidRPr="002A0E6C" w:rsidRDefault="002A0E6C" w:rsidP="002A0E6C">
      <w:pPr>
        <w:numPr>
          <w:ilvl w:val="1"/>
          <w:numId w:val="1"/>
        </w:numPr>
        <w:jc w:val="both"/>
        <w:rPr>
          <w:rFonts w:eastAsia="MS Mincho"/>
          <w:lang w:val="en-GB" w:eastAsia="ja-JP"/>
        </w:rPr>
      </w:pPr>
      <w:r w:rsidRPr="002A0E6C">
        <w:rPr>
          <w:rFonts w:eastAsia="MS Mincho"/>
          <w:lang w:val="en-GB" w:eastAsia="ja-JP"/>
        </w:rPr>
        <w:t>ill health which might preclude the satisfactory completion of a course</w:t>
      </w:r>
    </w:p>
    <w:p w14:paraId="51CE8D0D" w14:textId="77777777" w:rsidR="002A0E6C" w:rsidRPr="002A0E6C" w:rsidRDefault="002A0E6C" w:rsidP="002A0E6C">
      <w:pPr>
        <w:numPr>
          <w:ilvl w:val="1"/>
          <w:numId w:val="1"/>
        </w:numPr>
        <w:jc w:val="both"/>
        <w:rPr>
          <w:rFonts w:eastAsia="MS Mincho"/>
          <w:lang w:val="en-GB" w:eastAsia="ja-JP"/>
        </w:rPr>
      </w:pPr>
      <w:r w:rsidRPr="002A0E6C">
        <w:rPr>
          <w:rFonts w:eastAsia="MS Mincho"/>
          <w:lang w:val="en-GB" w:eastAsia="ja-JP"/>
        </w:rPr>
        <w:t>failure to commence or early withdrawal from a proposed course</w:t>
      </w:r>
    </w:p>
    <w:p w14:paraId="7C0612E5" w14:textId="77777777" w:rsidR="002A0E6C" w:rsidRPr="002A0E6C" w:rsidRDefault="002A0E6C" w:rsidP="002A0E6C">
      <w:pPr>
        <w:numPr>
          <w:ilvl w:val="1"/>
          <w:numId w:val="1"/>
        </w:numPr>
        <w:jc w:val="both"/>
        <w:rPr>
          <w:rFonts w:eastAsia="MS Mincho"/>
          <w:lang w:val="en-GB" w:eastAsia="ja-JP"/>
        </w:rPr>
      </w:pPr>
      <w:r w:rsidRPr="002A0E6C">
        <w:rPr>
          <w:rFonts w:eastAsia="MS Mincho"/>
          <w:lang w:val="en-GB" w:eastAsia="ja-JP"/>
        </w:rPr>
        <w:t>misconduct</w:t>
      </w:r>
    </w:p>
    <w:p w14:paraId="100FDFF8" w14:textId="77777777" w:rsidR="002A0E6C" w:rsidRDefault="002A0E6C"/>
    <w:sectPr w:rsidR="002A0E6C" w:rsidSect="002A0E6C">
      <w:headerReference w:type="even" r:id="rId7"/>
      <w:headerReference w:type="default" r:id="rId8"/>
      <w:footerReference w:type="even" r:id="rId9"/>
      <w:footerReference w:type="default" r:id="rId10"/>
      <w:headerReference w:type="first" r:id="rId11"/>
      <w:footerReference w:type="first" r:id="rId12"/>
      <w:pgSz w:w="11907" w:h="16840" w:code="9"/>
      <w:pgMar w:top="1440" w:right="1440" w:bottom="1440" w:left="1440" w:header="431"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490E75" w14:textId="77777777" w:rsidR="00613691" w:rsidRDefault="00613691">
      <w:r>
        <w:separator/>
      </w:r>
    </w:p>
  </w:endnote>
  <w:endnote w:type="continuationSeparator" w:id="0">
    <w:p w14:paraId="72D71D77" w14:textId="77777777" w:rsidR="00613691" w:rsidRDefault="006136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048988" w14:textId="77777777" w:rsidR="00E91F59" w:rsidRDefault="00E91F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FDC76C" w14:textId="77777777" w:rsidR="005B0AB0" w:rsidRPr="000D4926" w:rsidRDefault="00E91F59" w:rsidP="002A0E6C">
    <w:pPr>
      <w:pStyle w:val="Footer"/>
      <w:tabs>
        <w:tab w:val="center" w:pos="4680"/>
      </w:tabs>
    </w:pPr>
    <w:r>
      <w:rPr>
        <w:rStyle w:val="TrailerWGM"/>
      </w:rPr>
      <w:t>Updated 03/19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C04753" w14:textId="77777777" w:rsidR="005B0AB0" w:rsidRPr="00E91F59" w:rsidRDefault="005B0AB0" w:rsidP="00E91F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A99351" w14:textId="77777777" w:rsidR="00613691" w:rsidRDefault="00613691">
      <w:r>
        <w:separator/>
      </w:r>
    </w:p>
  </w:footnote>
  <w:footnote w:type="continuationSeparator" w:id="0">
    <w:p w14:paraId="70EF553A" w14:textId="77777777" w:rsidR="00613691" w:rsidRDefault="006136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9A05DC" w14:textId="77777777" w:rsidR="00E91F59" w:rsidRDefault="00E91F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A9A894" w14:textId="77777777" w:rsidR="00E91F59" w:rsidRDefault="00E91F5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4F6365" w14:textId="77777777" w:rsidR="00E91F59" w:rsidRDefault="00E91F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E09044A"/>
    <w:multiLevelType w:val="hybridMultilevel"/>
    <w:tmpl w:val="923A4DD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E6C"/>
    <w:rsid w:val="000645E4"/>
    <w:rsid w:val="002570D1"/>
    <w:rsid w:val="002A0E6C"/>
    <w:rsid w:val="00402526"/>
    <w:rsid w:val="005811B8"/>
    <w:rsid w:val="005B0AB0"/>
    <w:rsid w:val="00613691"/>
    <w:rsid w:val="00691570"/>
    <w:rsid w:val="009C52A2"/>
    <w:rsid w:val="00E340CF"/>
    <w:rsid w:val="00E91F59"/>
    <w:rsid w:val="00EC2A2F"/>
    <w:rsid w:val="00FB01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480F37"/>
  <w15:chartTrackingRefBased/>
  <w15:docId w15:val="{76F85237-4EE6-4DE7-A899-C6A60A616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TrailerWGM">
    <w:name w:val="Trailer WGM"/>
    <w:basedOn w:val="DefaultParagraphFont"/>
    <w:rsid w:val="002A0E6C"/>
    <w:rPr>
      <w:caps/>
      <w:sz w:val="14"/>
      <w:szCs w:val="14"/>
    </w:rPr>
  </w:style>
  <w:style w:type="paragraph" w:styleId="Header">
    <w:name w:val="header"/>
    <w:basedOn w:val="Normal"/>
    <w:rsid w:val="002A0E6C"/>
    <w:pPr>
      <w:tabs>
        <w:tab w:val="center" w:pos="4320"/>
        <w:tab w:val="right" w:pos="8640"/>
      </w:tabs>
      <w:spacing w:after="240"/>
      <w:jc w:val="both"/>
    </w:pPr>
    <w:rPr>
      <w:rFonts w:eastAsia="MS Mincho"/>
      <w:lang w:val="en-GB" w:eastAsia="ja-JP"/>
    </w:rPr>
  </w:style>
  <w:style w:type="paragraph" w:styleId="Footer">
    <w:name w:val="footer"/>
    <w:basedOn w:val="Normal"/>
    <w:rsid w:val="002A0E6C"/>
    <w:pPr>
      <w:tabs>
        <w:tab w:val="center" w:pos="4320"/>
        <w:tab w:val="right" w:pos="8640"/>
      </w:tabs>
      <w:spacing w:after="240"/>
      <w:jc w:val="both"/>
    </w:pPr>
    <w:rPr>
      <w:rFonts w:eastAsia="MS Mincho"/>
      <w:lang w:val="en-GB" w:eastAsia="ja-JP"/>
    </w:rPr>
  </w:style>
  <w:style w:type="character" w:styleId="PageNumber">
    <w:name w:val="page number"/>
    <w:basedOn w:val="DefaultParagraphFont"/>
    <w:rsid w:val="002A0E6C"/>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415</Words>
  <Characters>2370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THE GRUNDY EDUCATIONAL TRUST</vt:lpstr>
    </vt:vector>
  </TitlesOfParts>
  <Company>WGM</Company>
  <LinksUpToDate>false</LinksUpToDate>
  <CharactersWithSpaces>2780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GRUNDY EDUCATIONAL TRUST</dc:title>
  <dc:subject/>
  <dc:creator>Alicia Hardy</dc:creator>
  <cp:keywords/>
  <dc:description/>
  <cp:lastModifiedBy>Orla Randles</cp:lastModifiedBy>
  <cp:revision>2</cp:revision>
  <cp:lastPrinted>2012-03-12T13:52:00Z</cp:lastPrinted>
  <dcterms:created xsi:type="dcterms:W3CDTF">2021-03-05T11:20:00Z</dcterms:created>
  <dcterms:modified xsi:type="dcterms:W3CDTF">2021-03-05T11:20:00Z</dcterms:modified>
</cp:coreProperties>
</file>