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03" w:rsidRPr="00D402DA" w:rsidRDefault="00D402DA" w:rsidP="00D054F2">
      <w:pPr>
        <w:pStyle w:val="SPIEpapertitle"/>
        <w:spacing w:line="500" w:lineRule="exact"/>
        <w:rPr>
          <w:sz w:val="28"/>
          <w:szCs w:val="28"/>
          <w:lang w:val="en-GB"/>
        </w:rPr>
      </w:pPr>
      <w:bookmarkStart w:id="0" w:name="_GoBack"/>
      <w:bookmarkEnd w:id="0"/>
      <w:r>
        <w:rPr>
          <w:sz w:val="28"/>
          <w:szCs w:val="28"/>
          <w:lang w:val="en-GB"/>
        </w:rPr>
        <w:t xml:space="preserve">           </w:t>
      </w:r>
    </w:p>
    <w:p w:rsidR="00BC6BE6" w:rsidRPr="003723C3" w:rsidRDefault="003737F4" w:rsidP="00691103">
      <w:pPr>
        <w:pStyle w:val="SPIEpapertitle"/>
        <w:rPr>
          <w:sz w:val="24"/>
          <w:szCs w:val="24"/>
        </w:rPr>
      </w:pPr>
      <w:r w:rsidRPr="003723C3">
        <w:rPr>
          <w:sz w:val="24"/>
          <w:szCs w:val="24"/>
        </w:rPr>
        <w:t xml:space="preserve">Proceedings of Extended Abstract </w:t>
      </w:r>
      <w:r w:rsidR="006E4C08" w:rsidRPr="003723C3">
        <w:rPr>
          <w:sz w:val="24"/>
          <w:szCs w:val="24"/>
        </w:rPr>
        <w:t>TEMPLATE</w:t>
      </w:r>
    </w:p>
    <w:p w:rsidR="006E4C08" w:rsidRPr="003723C3" w:rsidRDefault="006E4C08" w:rsidP="00691103">
      <w:pPr>
        <w:pStyle w:val="SPIEpapertitle"/>
        <w:rPr>
          <w:sz w:val="24"/>
          <w:szCs w:val="24"/>
        </w:rPr>
      </w:pPr>
      <w:r w:rsidRPr="003723C3">
        <w:rPr>
          <w:sz w:val="24"/>
          <w:szCs w:val="24"/>
        </w:rPr>
        <w:t>TITLE: BOLD, UPPER CASE, TIMES NEW ROMAN, 14 PT CENTERED</w:t>
      </w:r>
    </w:p>
    <w:p w:rsidR="00691103" w:rsidRPr="00800522" w:rsidRDefault="00691103" w:rsidP="00691103">
      <w:pPr>
        <w:pStyle w:val="SPIEpapertitle"/>
        <w:rPr>
          <w:sz w:val="24"/>
          <w:szCs w:val="24"/>
        </w:rPr>
      </w:pPr>
    </w:p>
    <w:p w:rsidR="0039413D" w:rsidRPr="00800522" w:rsidRDefault="0039413D" w:rsidP="00691103">
      <w:pPr>
        <w:jc w:val="center"/>
        <w:rPr>
          <w:b/>
          <w:sz w:val="21"/>
          <w:szCs w:val="21"/>
        </w:rPr>
      </w:pPr>
      <w:r w:rsidRPr="00800522">
        <w:rPr>
          <w:b/>
          <w:sz w:val="21"/>
          <w:szCs w:val="21"/>
        </w:rPr>
        <w:t>First A. Author</w:t>
      </w:r>
      <w:r w:rsidRPr="00800522">
        <w:rPr>
          <w:b/>
          <w:sz w:val="21"/>
          <w:szCs w:val="21"/>
          <w:vertAlign w:val="superscript"/>
        </w:rPr>
        <w:t>1*</w:t>
      </w:r>
      <w:r w:rsidR="00B230E8" w:rsidRPr="00800522">
        <w:rPr>
          <w:rFonts w:hint="eastAsia"/>
          <w:b/>
          <w:sz w:val="21"/>
          <w:szCs w:val="21"/>
          <w:lang w:eastAsia="ja-JP"/>
        </w:rPr>
        <w:t xml:space="preserve">, </w:t>
      </w:r>
      <w:r w:rsidRPr="00800522">
        <w:rPr>
          <w:b/>
          <w:sz w:val="21"/>
          <w:szCs w:val="21"/>
        </w:rPr>
        <w:t>Second B. Author</w:t>
      </w:r>
      <w:r w:rsidRPr="00800522">
        <w:rPr>
          <w:b/>
          <w:sz w:val="21"/>
          <w:szCs w:val="21"/>
          <w:vertAlign w:val="superscript"/>
        </w:rPr>
        <w:t>1</w:t>
      </w:r>
      <w:r w:rsidR="00B230E8" w:rsidRPr="00800522">
        <w:rPr>
          <w:b/>
          <w:sz w:val="21"/>
          <w:szCs w:val="21"/>
        </w:rPr>
        <w:t xml:space="preserve">, </w:t>
      </w:r>
      <w:r w:rsidRPr="00800522">
        <w:rPr>
          <w:b/>
          <w:sz w:val="21"/>
          <w:szCs w:val="21"/>
        </w:rPr>
        <w:t>Third Author</w:t>
      </w:r>
      <w:r w:rsidR="00B230E8" w:rsidRPr="00800522">
        <w:rPr>
          <w:b/>
          <w:sz w:val="21"/>
          <w:szCs w:val="21"/>
          <w:vertAlign w:val="superscript"/>
        </w:rPr>
        <w:t>2</w:t>
      </w:r>
      <w:r w:rsidR="00B230E8" w:rsidRPr="00800522">
        <w:rPr>
          <w:b/>
          <w:sz w:val="21"/>
          <w:szCs w:val="21"/>
        </w:rPr>
        <w:t>, F</w:t>
      </w:r>
      <w:r w:rsidRPr="00800522">
        <w:rPr>
          <w:b/>
          <w:sz w:val="21"/>
          <w:szCs w:val="21"/>
        </w:rPr>
        <w:t>ourth C. Author</w:t>
      </w:r>
      <w:r w:rsidRPr="00800522">
        <w:rPr>
          <w:b/>
          <w:sz w:val="21"/>
          <w:szCs w:val="21"/>
          <w:vertAlign w:val="superscript"/>
        </w:rPr>
        <w:t>3</w:t>
      </w:r>
    </w:p>
    <w:p w:rsidR="0039413D" w:rsidRPr="00800522" w:rsidRDefault="0039413D" w:rsidP="00691103">
      <w:pPr>
        <w:jc w:val="center"/>
        <w:rPr>
          <w:sz w:val="21"/>
          <w:szCs w:val="21"/>
        </w:rPr>
      </w:pPr>
    </w:p>
    <w:p w:rsidR="00CC6915" w:rsidRPr="00800522" w:rsidRDefault="0039413D" w:rsidP="00691103">
      <w:pPr>
        <w:widowControl w:val="0"/>
        <w:autoSpaceDE w:val="0"/>
        <w:autoSpaceDN w:val="0"/>
        <w:adjustRightInd w:val="0"/>
        <w:jc w:val="center"/>
        <w:rPr>
          <w:sz w:val="21"/>
          <w:szCs w:val="21"/>
          <w:lang w:eastAsia="ja-JP"/>
        </w:rPr>
      </w:pPr>
      <w:r w:rsidRPr="00800522">
        <w:rPr>
          <w:sz w:val="21"/>
          <w:szCs w:val="21"/>
          <w:vertAlign w:val="superscript"/>
        </w:rPr>
        <w:t>1</w:t>
      </w:r>
      <w:r w:rsidR="00B40F18" w:rsidRPr="00800522">
        <w:rPr>
          <w:sz w:val="21"/>
          <w:szCs w:val="21"/>
          <w:lang w:eastAsia="ja-JP"/>
        </w:rPr>
        <w:t>Faculty of Engineering, U</w:t>
      </w:r>
      <w:r w:rsidR="00857D7A" w:rsidRPr="00800522">
        <w:rPr>
          <w:sz w:val="21"/>
          <w:szCs w:val="21"/>
          <w:lang w:eastAsia="ja-JP"/>
        </w:rPr>
        <w:t xml:space="preserve">niversity of </w:t>
      </w:r>
      <w:r w:rsidR="00B40F18" w:rsidRPr="00800522">
        <w:rPr>
          <w:sz w:val="21"/>
          <w:szCs w:val="21"/>
          <w:lang w:eastAsia="ja-JP"/>
        </w:rPr>
        <w:t>Nottingham</w:t>
      </w:r>
      <w:r w:rsidR="00857D7A" w:rsidRPr="00800522">
        <w:rPr>
          <w:sz w:val="21"/>
          <w:szCs w:val="21"/>
          <w:lang w:eastAsia="ja-JP"/>
        </w:rPr>
        <w:t xml:space="preserve">, </w:t>
      </w:r>
      <w:r w:rsidR="00B40F18" w:rsidRPr="00800522">
        <w:rPr>
          <w:sz w:val="21"/>
          <w:szCs w:val="21"/>
          <w:lang w:eastAsia="ja-JP"/>
        </w:rPr>
        <w:t>Nottingham NG7 2RD</w:t>
      </w:r>
      <w:r w:rsidR="00B230E8" w:rsidRPr="00800522">
        <w:rPr>
          <w:sz w:val="21"/>
          <w:szCs w:val="21"/>
          <w:lang w:eastAsia="ja-JP"/>
        </w:rPr>
        <w:t>,</w:t>
      </w:r>
      <w:r w:rsidR="007F36C7" w:rsidRPr="00800522">
        <w:rPr>
          <w:sz w:val="21"/>
          <w:szCs w:val="21"/>
          <w:lang w:eastAsia="ja-JP"/>
        </w:rPr>
        <w:t xml:space="preserve"> </w:t>
      </w:r>
      <w:r w:rsidR="00B40F18" w:rsidRPr="00800522">
        <w:rPr>
          <w:sz w:val="21"/>
          <w:szCs w:val="21"/>
          <w:lang w:eastAsia="ja-JP"/>
        </w:rPr>
        <w:t>United Kingdom</w:t>
      </w:r>
    </w:p>
    <w:p w:rsidR="00CC6915" w:rsidRPr="00800522" w:rsidRDefault="0039413D" w:rsidP="00691103">
      <w:pPr>
        <w:widowControl w:val="0"/>
        <w:autoSpaceDE w:val="0"/>
        <w:autoSpaceDN w:val="0"/>
        <w:adjustRightInd w:val="0"/>
        <w:jc w:val="center"/>
        <w:rPr>
          <w:sz w:val="21"/>
          <w:szCs w:val="21"/>
          <w:lang w:eastAsia="ja-JP"/>
        </w:rPr>
      </w:pPr>
      <w:r w:rsidRPr="00800522">
        <w:rPr>
          <w:sz w:val="21"/>
          <w:szCs w:val="21"/>
          <w:vertAlign w:val="superscript"/>
        </w:rPr>
        <w:t>2</w:t>
      </w:r>
      <w:r w:rsidR="00B40F18" w:rsidRPr="00800522">
        <w:rPr>
          <w:sz w:val="21"/>
          <w:szCs w:val="21"/>
        </w:rPr>
        <w:t xml:space="preserve">Department of Mechanical Engineering, Trinity College Dublin, </w:t>
      </w:r>
      <w:r w:rsidR="003D15C7">
        <w:rPr>
          <w:sz w:val="21"/>
          <w:szCs w:val="21"/>
        </w:rPr>
        <w:t xml:space="preserve">University of </w:t>
      </w:r>
      <w:r w:rsidR="00B40F18" w:rsidRPr="00800522">
        <w:rPr>
          <w:sz w:val="21"/>
          <w:szCs w:val="21"/>
        </w:rPr>
        <w:t>Dublin, Ireland</w:t>
      </w:r>
    </w:p>
    <w:p w:rsidR="0039413D" w:rsidRPr="00800522" w:rsidRDefault="0039413D" w:rsidP="00691103">
      <w:pPr>
        <w:adjustRightInd w:val="0"/>
        <w:jc w:val="center"/>
        <w:rPr>
          <w:sz w:val="21"/>
          <w:szCs w:val="21"/>
          <w:lang w:eastAsia="ja-JP"/>
        </w:rPr>
      </w:pPr>
      <w:r w:rsidRPr="00800522">
        <w:rPr>
          <w:sz w:val="21"/>
          <w:szCs w:val="21"/>
          <w:vertAlign w:val="superscript"/>
        </w:rPr>
        <w:t>3</w:t>
      </w:r>
      <w:r w:rsidR="00B40F18" w:rsidRPr="00800522">
        <w:rPr>
          <w:rFonts w:hint="eastAsia"/>
          <w:sz w:val="21"/>
          <w:szCs w:val="21"/>
          <w:lang w:eastAsia="ja-JP"/>
        </w:rPr>
        <w:t xml:space="preserve">Faculty of Science &amp; Engineering, </w:t>
      </w:r>
      <w:r w:rsidR="00B40F18" w:rsidRPr="00800522">
        <w:rPr>
          <w:sz w:val="21"/>
          <w:szCs w:val="21"/>
          <w:lang w:eastAsia="ja-JP"/>
        </w:rPr>
        <w:t xml:space="preserve">University of </w:t>
      </w:r>
      <w:r w:rsidR="00B40F18" w:rsidRPr="00800522">
        <w:rPr>
          <w:rFonts w:hint="eastAsia"/>
          <w:sz w:val="21"/>
          <w:szCs w:val="21"/>
          <w:lang w:eastAsia="ja-JP"/>
        </w:rPr>
        <w:t xml:space="preserve">Nottingham </w:t>
      </w:r>
      <w:r w:rsidR="00B40F18" w:rsidRPr="00800522">
        <w:rPr>
          <w:sz w:val="21"/>
          <w:szCs w:val="21"/>
          <w:lang w:eastAsia="ja-JP"/>
        </w:rPr>
        <w:t>Ningbo China, Ningbo</w:t>
      </w:r>
      <w:r w:rsidR="00D427A8" w:rsidRPr="00800522">
        <w:rPr>
          <w:rFonts w:hint="eastAsia"/>
          <w:sz w:val="21"/>
          <w:szCs w:val="21"/>
          <w:lang w:eastAsia="ja-JP"/>
        </w:rPr>
        <w:t>, China</w:t>
      </w:r>
    </w:p>
    <w:p w:rsidR="00445A15" w:rsidRPr="00A56A00" w:rsidRDefault="00445A15" w:rsidP="0047590F">
      <w:pPr>
        <w:adjustRightInd w:val="0"/>
        <w:snapToGrid w:val="0"/>
        <w:jc w:val="center"/>
        <w:rPr>
          <w:sz w:val="20"/>
          <w:szCs w:val="20"/>
          <w:lang w:eastAsia="ja-JP"/>
        </w:rPr>
      </w:pPr>
    </w:p>
    <w:p w:rsidR="000E23CD" w:rsidRPr="00A56A00" w:rsidRDefault="000E23CD" w:rsidP="0047590F">
      <w:pPr>
        <w:adjustRightInd w:val="0"/>
        <w:snapToGrid w:val="0"/>
        <w:jc w:val="center"/>
        <w:rPr>
          <w:sz w:val="20"/>
          <w:szCs w:val="20"/>
          <w:lang w:eastAsia="ja-JP"/>
        </w:rPr>
      </w:pPr>
    </w:p>
    <w:p w:rsidR="001F024F" w:rsidRPr="00800522" w:rsidRDefault="001F024F" w:rsidP="00800522">
      <w:pPr>
        <w:pStyle w:val="SPIEabstractbodytext"/>
        <w:adjustRightInd w:val="0"/>
        <w:snapToGrid w:val="0"/>
        <w:spacing w:after="160"/>
        <w:jc w:val="left"/>
        <w:rPr>
          <w:b/>
          <w:sz w:val="22"/>
          <w:szCs w:val="22"/>
        </w:rPr>
      </w:pPr>
      <w:r w:rsidRPr="00800522">
        <w:rPr>
          <w:b/>
          <w:sz w:val="22"/>
          <w:szCs w:val="22"/>
        </w:rPr>
        <w:t>1. INTRODUCTION (Details for Submitting Paper)</w:t>
      </w:r>
      <w:r w:rsidR="00D402DA">
        <w:rPr>
          <w:b/>
          <w:sz w:val="22"/>
          <w:szCs w:val="22"/>
        </w:rPr>
        <w:t xml:space="preserve">  </w:t>
      </w:r>
    </w:p>
    <w:p w:rsidR="00800522" w:rsidRPr="00786913" w:rsidRDefault="00D427A8" w:rsidP="00800522">
      <w:pPr>
        <w:tabs>
          <w:tab w:val="left" w:pos="-1134"/>
          <w:tab w:val="left" w:pos="-414"/>
        </w:tabs>
        <w:suppressAutoHyphens/>
        <w:adjustRightInd w:val="0"/>
        <w:snapToGrid w:val="0"/>
        <w:ind w:firstLine="340"/>
        <w:jc w:val="both"/>
        <w:rPr>
          <w:spacing w:val="-3"/>
          <w:sz w:val="21"/>
          <w:szCs w:val="21"/>
        </w:rPr>
      </w:pPr>
      <w:r w:rsidRPr="00786913">
        <w:rPr>
          <w:spacing w:val="-3"/>
          <w:sz w:val="21"/>
          <w:szCs w:val="21"/>
        </w:rPr>
        <w:t xml:space="preserve">This guide has been prepared for authors of papers to be presented at the </w:t>
      </w:r>
      <w:r w:rsidRPr="00786913">
        <w:rPr>
          <w:rFonts w:hint="eastAsia"/>
          <w:spacing w:val="-3"/>
          <w:sz w:val="21"/>
          <w:szCs w:val="21"/>
          <w:lang w:eastAsia="ja-JP"/>
        </w:rPr>
        <w:t>1</w:t>
      </w:r>
      <w:r w:rsidR="002B7EED" w:rsidRPr="00786913">
        <w:rPr>
          <w:spacing w:val="-3"/>
          <w:sz w:val="21"/>
          <w:szCs w:val="21"/>
          <w:lang w:eastAsia="ja-JP"/>
        </w:rPr>
        <w:t>6</w:t>
      </w:r>
      <w:r w:rsidRPr="00786913">
        <w:rPr>
          <w:rFonts w:hint="eastAsia"/>
          <w:spacing w:val="-3"/>
          <w:sz w:val="21"/>
          <w:szCs w:val="21"/>
          <w:lang w:eastAsia="ja-JP"/>
        </w:rPr>
        <w:t>th</w:t>
      </w:r>
      <w:r w:rsidRPr="00786913">
        <w:rPr>
          <w:spacing w:val="-3"/>
          <w:sz w:val="21"/>
          <w:szCs w:val="21"/>
        </w:rPr>
        <w:t xml:space="preserve"> </w:t>
      </w:r>
      <w:r w:rsidR="001F024F" w:rsidRPr="00786913">
        <w:rPr>
          <w:spacing w:val="-3"/>
          <w:sz w:val="21"/>
          <w:szCs w:val="21"/>
        </w:rPr>
        <w:t>UK</w:t>
      </w:r>
      <w:r w:rsidRPr="00786913">
        <w:rPr>
          <w:spacing w:val="-3"/>
          <w:sz w:val="21"/>
          <w:szCs w:val="21"/>
        </w:rPr>
        <w:t xml:space="preserve"> </w:t>
      </w:r>
      <w:r w:rsidRPr="00786913">
        <w:rPr>
          <w:rFonts w:hint="eastAsia"/>
          <w:spacing w:val="-3"/>
          <w:sz w:val="21"/>
          <w:szCs w:val="21"/>
          <w:lang w:eastAsia="ja-JP"/>
        </w:rPr>
        <w:t xml:space="preserve">Heat </w:t>
      </w:r>
      <w:r w:rsidRPr="00786913">
        <w:rPr>
          <w:spacing w:val="-3"/>
          <w:sz w:val="21"/>
          <w:szCs w:val="21"/>
          <w:lang w:eastAsia="ja-JP"/>
        </w:rPr>
        <w:t>Transfer</w:t>
      </w:r>
      <w:r w:rsidRPr="00786913">
        <w:rPr>
          <w:rFonts w:hint="eastAsia"/>
          <w:spacing w:val="-3"/>
          <w:sz w:val="21"/>
          <w:szCs w:val="21"/>
          <w:lang w:eastAsia="ja-JP"/>
        </w:rPr>
        <w:t xml:space="preserve"> Conference</w:t>
      </w:r>
      <w:r w:rsidR="001F024F" w:rsidRPr="00786913">
        <w:rPr>
          <w:spacing w:val="-3"/>
          <w:sz w:val="21"/>
          <w:szCs w:val="21"/>
          <w:lang w:eastAsia="ja-JP"/>
        </w:rPr>
        <w:t xml:space="preserve"> (UKHTC2019)</w:t>
      </w:r>
      <w:r w:rsidRPr="00786913">
        <w:rPr>
          <w:spacing w:val="-3"/>
          <w:sz w:val="21"/>
          <w:szCs w:val="21"/>
        </w:rPr>
        <w:t xml:space="preserve"> to be held in </w:t>
      </w:r>
      <w:r w:rsidR="001F024F" w:rsidRPr="00786913">
        <w:rPr>
          <w:spacing w:val="-3"/>
          <w:sz w:val="21"/>
          <w:szCs w:val="21"/>
          <w:lang w:eastAsia="ja-JP"/>
        </w:rPr>
        <w:t>Nottingham, UK</w:t>
      </w:r>
      <w:r w:rsidRPr="00786913">
        <w:rPr>
          <w:spacing w:val="-3"/>
          <w:sz w:val="21"/>
          <w:szCs w:val="21"/>
        </w:rPr>
        <w:t xml:space="preserve">, on </w:t>
      </w:r>
      <w:r w:rsidR="001F024F" w:rsidRPr="00786913">
        <w:rPr>
          <w:spacing w:val="-3"/>
          <w:sz w:val="21"/>
          <w:szCs w:val="21"/>
        </w:rPr>
        <w:t>8-10 September 2019</w:t>
      </w:r>
      <w:r w:rsidRPr="00786913">
        <w:rPr>
          <w:spacing w:val="-3"/>
          <w:sz w:val="21"/>
          <w:szCs w:val="21"/>
        </w:rPr>
        <w:t>. Authors are requested to follow these guidelines to achieve uniformity in the presentation of the proceedings.</w:t>
      </w:r>
      <w:r w:rsidR="00AA44A1" w:rsidRPr="00786913">
        <w:rPr>
          <w:rFonts w:hint="eastAsia"/>
          <w:spacing w:val="-3"/>
          <w:sz w:val="21"/>
          <w:szCs w:val="21"/>
          <w:lang w:eastAsia="ja-JP"/>
        </w:rPr>
        <w:t xml:space="preserve"> </w:t>
      </w:r>
      <w:r w:rsidR="00BA1C4E" w:rsidRPr="00786913">
        <w:rPr>
          <w:rFonts w:hint="eastAsia"/>
          <w:sz w:val="21"/>
          <w:szCs w:val="21"/>
          <w:lang w:eastAsia="ja-JP"/>
        </w:rPr>
        <w:t>T</w:t>
      </w:r>
      <w:r w:rsidR="00BA1C4E" w:rsidRPr="00786913">
        <w:rPr>
          <w:sz w:val="21"/>
          <w:szCs w:val="21"/>
          <w:lang w:eastAsia="ja-JP"/>
        </w:rPr>
        <w:t>h</w:t>
      </w:r>
      <w:r w:rsidR="00BA1C4E" w:rsidRPr="00786913">
        <w:rPr>
          <w:rFonts w:hint="eastAsia"/>
          <w:sz w:val="21"/>
          <w:szCs w:val="21"/>
          <w:lang w:eastAsia="ja-JP"/>
        </w:rPr>
        <w:t xml:space="preserve">e main format of the paper is as follows: </w:t>
      </w:r>
      <w:r w:rsidR="007B32CE" w:rsidRPr="00786913">
        <w:rPr>
          <w:sz w:val="21"/>
          <w:szCs w:val="21"/>
        </w:rPr>
        <w:t>Text:</w:t>
      </w:r>
      <w:r w:rsidR="007B32CE" w:rsidRPr="00786913">
        <w:rPr>
          <w:i/>
          <w:sz w:val="21"/>
          <w:szCs w:val="21"/>
        </w:rPr>
        <w:t xml:space="preserve"> </w:t>
      </w:r>
      <w:r w:rsidR="009857E7" w:rsidRPr="00786913">
        <w:rPr>
          <w:sz w:val="21"/>
          <w:szCs w:val="21"/>
        </w:rPr>
        <w:t>Times New Roman, 1</w:t>
      </w:r>
      <w:r w:rsidR="00542E1A" w:rsidRPr="00786913">
        <w:rPr>
          <w:sz w:val="21"/>
          <w:szCs w:val="21"/>
        </w:rPr>
        <w:t>0.5</w:t>
      </w:r>
      <w:r w:rsidR="009857E7" w:rsidRPr="00786913">
        <w:rPr>
          <w:sz w:val="21"/>
          <w:szCs w:val="21"/>
        </w:rPr>
        <w:t xml:space="preserve"> </w:t>
      </w:r>
      <w:proofErr w:type="spellStart"/>
      <w:r w:rsidR="009857E7" w:rsidRPr="00786913">
        <w:rPr>
          <w:sz w:val="21"/>
          <w:szCs w:val="21"/>
        </w:rPr>
        <w:t>pt</w:t>
      </w:r>
      <w:proofErr w:type="spellEnd"/>
      <w:r w:rsidR="009857E7" w:rsidRPr="00786913">
        <w:rPr>
          <w:sz w:val="21"/>
          <w:szCs w:val="21"/>
        </w:rPr>
        <w:t xml:space="preserve"> </w:t>
      </w:r>
      <w:r w:rsidR="007B32CE" w:rsidRPr="00786913">
        <w:rPr>
          <w:sz w:val="21"/>
          <w:szCs w:val="21"/>
        </w:rPr>
        <w:t>type size</w:t>
      </w:r>
      <w:r w:rsidR="009857E7" w:rsidRPr="00786913">
        <w:rPr>
          <w:sz w:val="21"/>
          <w:szCs w:val="21"/>
        </w:rPr>
        <w:t xml:space="preserve">, left and right justified. </w:t>
      </w:r>
      <w:r w:rsidR="007B32CE" w:rsidRPr="00786913">
        <w:rPr>
          <w:sz w:val="21"/>
          <w:szCs w:val="21"/>
        </w:rPr>
        <w:t>Headings: Times New Roman, all caps, 1</w:t>
      </w:r>
      <w:r w:rsidR="00542E1A" w:rsidRPr="00786913">
        <w:rPr>
          <w:sz w:val="21"/>
          <w:szCs w:val="21"/>
        </w:rPr>
        <w:t>1</w:t>
      </w:r>
      <w:r w:rsidR="007B32CE" w:rsidRPr="00786913">
        <w:rPr>
          <w:sz w:val="21"/>
          <w:szCs w:val="21"/>
        </w:rPr>
        <w:t xml:space="preserve"> pt</w:t>
      </w:r>
      <w:r w:rsidR="00921566" w:rsidRPr="00786913">
        <w:rPr>
          <w:sz w:val="21"/>
          <w:szCs w:val="21"/>
        </w:rPr>
        <w:t>.</w:t>
      </w:r>
      <w:r w:rsidR="007B32CE" w:rsidRPr="00786913">
        <w:rPr>
          <w:sz w:val="21"/>
          <w:szCs w:val="21"/>
        </w:rPr>
        <w:t xml:space="preserve"> type size, </w:t>
      </w:r>
      <w:r w:rsidR="00D402DA">
        <w:rPr>
          <w:sz w:val="21"/>
          <w:szCs w:val="21"/>
        </w:rPr>
        <w:t>left al</w:t>
      </w:r>
      <w:r w:rsidR="008938CE" w:rsidRPr="00786913">
        <w:rPr>
          <w:sz w:val="21"/>
          <w:szCs w:val="21"/>
        </w:rPr>
        <w:t>igned</w:t>
      </w:r>
      <w:r w:rsidR="007B32CE" w:rsidRPr="00786913">
        <w:rPr>
          <w:sz w:val="21"/>
          <w:szCs w:val="21"/>
        </w:rPr>
        <w:t xml:space="preserve">. </w:t>
      </w:r>
      <w:r w:rsidR="00542E1A" w:rsidRPr="00786913">
        <w:rPr>
          <w:sz w:val="21"/>
          <w:szCs w:val="21"/>
        </w:rPr>
        <w:t>Page size A4 (210</w:t>
      </w:r>
      <w:r w:rsidR="009857E7" w:rsidRPr="00786913">
        <w:rPr>
          <w:sz w:val="21"/>
          <w:szCs w:val="21"/>
        </w:rPr>
        <w:sym w:font="Symbol" w:char="F0B4"/>
      </w:r>
      <w:r w:rsidR="00542E1A" w:rsidRPr="00786913">
        <w:rPr>
          <w:sz w:val="21"/>
          <w:szCs w:val="21"/>
        </w:rPr>
        <w:t xml:space="preserve">297 mm). </w:t>
      </w:r>
      <w:r w:rsidR="009C64C9" w:rsidRPr="003F6282">
        <w:rPr>
          <w:color w:val="000000"/>
          <w:sz w:val="22"/>
          <w:szCs w:val="22"/>
          <w:lang w:eastAsia="ja-JP"/>
        </w:rPr>
        <w:t xml:space="preserve">Pages </w:t>
      </w:r>
      <w:r w:rsidR="009C64C9">
        <w:rPr>
          <w:color w:val="000000"/>
          <w:sz w:val="22"/>
          <w:szCs w:val="22"/>
          <w:lang w:eastAsia="ja-JP"/>
        </w:rPr>
        <w:t>should not be numbered.</w:t>
      </w:r>
      <w:r w:rsidR="00BA1C4E" w:rsidRPr="00786913">
        <w:rPr>
          <w:rFonts w:hint="eastAsia"/>
          <w:sz w:val="21"/>
          <w:szCs w:val="21"/>
          <w:lang w:eastAsia="ja-JP"/>
        </w:rPr>
        <w:t xml:space="preserve"> </w:t>
      </w:r>
      <w:r w:rsidR="00304E57" w:rsidRPr="00304E57">
        <w:rPr>
          <w:sz w:val="21"/>
          <w:szCs w:val="21"/>
          <w:lang w:eastAsia="ja-JP"/>
        </w:rPr>
        <w:t xml:space="preserve">Please substitute your paper number supplied by the Online Submission System. Please fill in the blank spaces of abstract reference number using all three digits, e.g. 003, 027, 124. </w:t>
      </w:r>
      <w:r w:rsidR="00BA1C4E" w:rsidRPr="00786913">
        <w:rPr>
          <w:rFonts w:hint="eastAsia"/>
          <w:sz w:val="21"/>
          <w:szCs w:val="21"/>
          <w:lang w:eastAsia="ja-JP"/>
        </w:rPr>
        <w:t xml:space="preserve">The </w:t>
      </w:r>
      <w:r w:rsidR="00BA1C4E" w:rsidRPr="00786913">
        <w:rPr>
          <w:sz w:val="21"/>
          <w:szCs w:val="21"/>
          <w:lang w:eastAsia="ja-JP"/>
        </w:rPr>
        <w:t xml:space="preserve">manuscript is transferred </w:t>
      </w:r>
      <w:r w:rsidR="00BA1C4E" w:rsidRPr="00786913">
        <w:rPr>
          <w:rFonts w:hint="eastAsia"/>
          <w:sz w:val="21"/>
          <w:szCs w:val="21"/>
          <w:lang w:eastAsia="ja-JP"/>
        </w:rPr>
        <w:t xml:space="preserve">to PDF file and </w:t>
      </w:r>
      <w:r w:rsidR="007849D7" w:rsidRPr="00786913">
        <w:rPr>
          <w:rFonts w:hint="eastAsia"/>
          <w:sz w:val="21"/>
          <w:szCs w:val="21"/>
          <w:lang w:eastAsia="ja-JP"/>
        </w:rPr>
        <w:t xml:space="preserve">is </w:t>
      </w:r>
      <w:r w:rsidR="00BA1C4E" w:rsidRPr="00786913">
        <w:rPr>
          <w:rFonts w:hint="eastAsia"/>
          <w:sz w:val="21"/>
          <w:szCs w:val="21"/>
          <w:lang w:eastAsia="ja-JP"/>
        </w:rPr>
        <w:t xml:space="preserve">sent to </w:t>
      </w:r>
      <w:r w:rsidR="007849D7" w:rsidRPr="00786913">
        <w:rPr>
          <w:rFonts w:hint="eastAsia"/>
          <w:sz w:val="21"/>
          <w:szCs w:val="21"/>
          <w:lang w:eastAsia="ja-JP"/>
        </w:rPr>
        <w:t xml:space="preserve">the </w:t>
      </w:r>
      <w:r w:rsidR="00B4101C" w:rsidRPr="00786913">
        <w:rPr>
          <w:rFonts w:hint="eastAsia"/>
          <w:color w:val="FF0000"/>
          <w:sz w:val="21"/>
          <w:szCs w:val="21"/>
          <w:lang w:eastAsia="ja-JP"/>
        </w:rPr>
        <w:t>Online Submission System</w:t>
      </w:r>
      <w:r w:rsidR="00B4101C" w:rsidRPr="00786913">
        <w:rPr>
          <w:rFonts w:hint="eastAsia"/>
          <w:sz w:val="21"/>
          <w:szCs w:val="21"/>
          <w:lang w:eastAsia="ja-JP"/>
        </w:rPr>
        <w:t xml:space="preserve"> (</w:t>
      </w:r>
      <w:hyperlink r:id="rId8" w:history="1">
        <w:r w:rsidR="001F024F" w:rsidRPr="00786913">
          <w:rPr>
            <w:rStyle w:val="Hyperlink"/>
            <w:sz w:val="21"/>
            <w:szCs w:val="21"/>
          </w:rPr>
          <w:t>https://easychair.org/conferences/?conf=ukhtc2019</w:t>
        </w:r>
      </w:hyperlink>
      <w:r w:rsidR="00B4101C" w:rsidRPr="00786913">
        <w:rPr>
          <w:rFonts w:hint="eastAsia"/>
          <w:sz w:val="21"/>
          <w:szCs w:val="21"/>
          <w:lang w:eastAsia="ja-JP"/>
        </w:rPr>
        <w:t>)</w:t>
      </w:r>
      <w:r w:rsidR="007849D7" w:rsidRPr="00786913">
        <w:rPr>
          <w:rFonts w:hint="eastAsia"/>
          <w:sz w:val="21"/>
          <w:szCs w:val="21"/>
          <w:lang w:eastAsia="ja-JP"/>
        </w:rPr>
        <w:t xml:space="preserve"> by the electrical format.  </w:t>
      </w:r>
      <w:r w:rsidR="001F024F" w:rsidRPr="00786913">
        <w:rPr>
          <w:sz w:val="21"/>
          <w:szCs w:val="21"/>
        </w:rPr>
        <w:t xml:space="preserve">The extended abstract should </w:t>
      </w:r>
      <w:r w:rsidR="001F024F" w:rsidRPr="00786913">
        <w:rPr>
          <w:sz w:val="21"/>
          <w:szCs w:val="21"/>
          <w:lang w:val="en-GB"/>
        </w:rPr>
        <w:t>summaris</w:t>
      </w:r>
      <w:r w:rsidR="00CC6915" w:rsidRPr="00786913">
        <w:rPr>
          <w:sz w:val="21"/>
          <w:szCs w:val="21"/>
          <w:lang w:val="en-GB"/>
        </w:rPr>
        <w:t xml:space="preserve">e </w:t>
      </w:r>
      <w:r w:rsidR="001F024F" w:rsidRPr="00786913">
        <w:rPr>
          <w:sz w:val="21"/>
          <w:szCs w:val="21"/>
          <w:lang w:val="en-GB"/>
        </w:rPr>
        <w:t>the basic methodology and key</w:t>
      </w:r>
      <w:r w:rsidR="00CC6915" w:rsidRPr="00786913">
        <w:rPr>
          <w:sz w:val="21"/>
          <w:szCs w:val="21"/>
        </w:rPr>
        <w:t xml:space="preserve"> findings</w:t>
      </w:r>
      <w:r w:rsidR="001F024F" w:rsidRPr="00786913">
        <w:rPr>
          <w:sz w:val="21"/>
          <w:szCs w:val="21"/>
        </w:rPr>
        <w:t xml:space="preserve">, can include </w:t>
      </w:r>
      <w:r w:rsidR="00147750" w:rsidRPr="00786913">
        <w:rPr>
          <w:sz w:val="21"/>
          <w:szCs w:val="21"/>
        </w:rPr>
        <w:t>not more than two figures</w:t>
      </w:r>
      <w:r w:rsidR="001F024F" w:rsidRPr="00786913">
        <w:rPr>
          <w:sz w:val="21"/>
          <w:szCs w:val="21"/>
        </w:rPr>
        <w:t xml:space="preserve"> or </w:t>
      </w:r>
      <w:r w:rsidR="00147750" w:rsidRPr="00786913">
        <w:rPr>
          <w:sz w:val="21"/>
          <w:szCs w:val="21"/>
        </w:rPr>
        <w:t xml:space="preserve">one figure and one table, </w:t>
      </w:r>
      <w:r w:rsidR="001F024F" w:rsidRPr="00786913">
        <w:rPr>
          <w:sz w:val="21"/>
          <w:szCs w:val="21"/>
        </w:rPr>
        <w:t xml:space="preserve">and not more than 5 references. </w:t>
      </w:r>
      <w:r w:rsidR="00CC6915" w:rsidRPr="00786913">
        <w:rPr>
          <w:sz w:val="21"/>
          <w:szCs w:val="21"/>
        </w:rPr>
        <w:t xml:space="preserve"> </w:t>
      </w:r>
      <w:r w:rsidR="00147750" w:rsidRPr="00786913">
        <w:rPr>
          <w:sz w:val="21"/>
          <w:szCs w:val="21"/>
        </w:rPr>
        <w:t>The extended abstract should normally be within two pages (maximum 3 pages)</w:t>
      </w:r>
      <w:r w:rsidR="00CC6915" w:rsidRPr="00786913">
        <w:rPr>
          <w:sz w:val="21"/>
          <w:szCs w:val="21"/>
        </w:rPr>
        <w:t>.</w:t>
      </w:r>
      <w:r w:rsidR="00CC6915" w:rsidRPr="00786913">
        <w:rPr>
          <w:rFonts w:hint="eastAsia"/>
          <w:sz w:val="21"/>
          <w:szCs w:val="21"/>
          <w:lang w:eastAsia="ja-JP"/>
        </w:rPr>
        <w:t xml:space="preserve"> </w:t>
      </w:r>
      <w:r w:rsidR="00CC6915" w:rsidRPr="00786913">
        <w:rPr>
          <w:spacing w:val="-3"/>
          <w:sz w:val="21"/>
          <w:szCs w:val="21"/>
        </w:rPr>
        <w:t>It is important to indicate briefly the goal, the methods,</w:t>
      </w:r>
      <w:r w:rsidR="00847CAB" w:rsidRPr="00786913">
        <w:rPr>
          <w:spacing w:val="-3"/>
          <w:sz w:val="21"/>
          <w:szCs w:val="21"/>
        </w:rPr>
        <w:t xml:space="preserve"> the results, and conclusions. </w:t>
      </w:r>
    </w:p>
    <w:p w:rsidR="00800522" w:rsidRPr="00786913" w:rsidRDefault="00D02ECD" w:rsidP="00800522">
      <w:pPr>
        <w:tabs>
          <w:tab w:val="left" w:pos="-1134"/>
          <w:tab w:val="left" w:pos="-414"/>
        </w:tabs>
        <w:suppressAutoHyphens/>
        <w:adjustRightInd w:val="0"/>
        <w:snapToGrid w:val="0"/>
        <w:ind w:firstLine="340"/>
        <w:jc w:val="both"/>
        <w:rPr>
          <w:spacing w:val="-3"/>
          <w:sz w:val="21"/>
          <w:szCs w:val="21"/>
        </w:rPr>
      </w:pPr>
      <w:r w:rsidRPr="00786913">
        <w:rPr>
          <w:sz w:val="21"/>
          <w:szCs w:val="21"/>
          <w:lang w:val="en-AU"/>
        </w:rPr>
        <w:t xml:space="preserve">The </w:t>
      </w:r>
      <w:r w:rsidR="00BF29BD" w:rsidRPr="00786913">
        <w:rPr>
          <w:rFonts w:hint="eastAsia"/>
          <w:sz w:val="21"/>
          <w:szCs w:val="21"/>
          <w:lang w:val="en-AU" w:eastAsia="ja-JP"/>
        </w:rPr>
        <w:t>paper</w:t>
      </w:r>
      <w:r w:rsidRPr="00786913">
        <w:rPr>
          <w:sz w:val="21"/>
          <w:szCs w:val="21"/>
          <w:lang w:val="en-AU"/>
        </w:rPr>
        <w:t xml:space="preserve"> </w:t>
      </w:r>
      <w:r w:rsidRPr="00786913">
        <w:rPr>
          <w:b/>
          <w:sz w:val="21"/>
          <w:szCs w:val="21"/>
          <w:lang w:val="en-AU"/>
        </w:rPr>
        <w:t xml:space="preserve">must </w:t>
      </w:r>
      <w:r w:rsidRPr="00786913">
        <w:rPr>
          <w:sz w:val="21"/>
          <w:szCs w:val="21"/>
          <w:lang w:val="en-AU"/>
        </w:rPr>
        <w:t>be formatted using the respe</w:t>
      </w:r>
      <w:r w:rsidR="00147750" w:rsidRPr="00786913">
        <w:rPr>
          <w:sz w:val="21"/>
          <w:szCs w:val="21"/>
          <w:lang w:val="en-AU"/>
        </w:rPr>
        <w:t>ctive templates</w:t>
      </w:r>
      <w:r w:rsidRPr="00786913">
        <w:rPr>
          <w:sz w:val="21"/>
          <w:szCs w:val="21"/>
          <w:lang w:val="en-AU"/>
        </w:rPr>
        <w:t xml:space="preserve">. Papers that do not follow the required format will be returned for </w:t>
      </w:r>
      <w:r w:rsidR="00C335A5" w:rsidRPr="00786913">
        <w:rPr>
          <w:sz w:val="21"/>
          <w:szCs w:val="21"/>
          <w:lang w:val="en-AU"/>
        </w:rPr>
        <w:t>corrections</w:t>
      </w:r>
      <w:r w:rsidRPr="00786913">
        <w:rPr>
          <w:sz w:val="21"/>
          <w:szCs w:val="21"/>
          <w:lang w:val="en-AU"/>
        </w:rPr>
        <w:t>. Papers not conforming to the correct</w:t>
      </w:r>
      <w:r w:rsidR="00147750" w:rsidRPr="00786913">
        <w:rPr>
          <w:sz w:val="21"/>
          <w:szCs w:val="21"/>
          <w:lang w:val="en-AU"/>
        </w:rPr>
        <w:t xml:space="preserve"> format will not be published. </w:t>
      </w:r>
      <w:r w:rsidR="00C335A5" w:rsidRPr="00786913">
        <w:rPr>
          <w:sz w:val="21"/>
          <w:szCs w:val="21"/>
          <w:lang w:val="en-AU"/>
        </w:rPr>
        <w:t xml:space="preserve">If </w:t>
      </w:r>
      <w:r w:rsidR="00203EE4" w:rsidRPr="00786913">
        <w:rPr>
          <w:sz w:val="21"/>
          <w:szCs w:val="21"/>
          <w:lang w:val="en-AU"/>
        </w:rPr>
        <w:t xml:space="preserve">modifications to </w:t>
      </w:r>
      <w:r w:rsidR="00C335A5" w:rsidRPr="00786913">
        <w:rPr>
          <w:sz w:val="21"/>
          <w:szCs w:val="21"/>
          <w:lang w:val="en-AU"/>
        </w:rPr>
        <w:t xml:space="preserve">your paper </w:t>
      </w:r>
      <w:r w:rsidR="00203EE4" w:rsidRPr="00786913">
        <w:rPr>
          <w:sz w:val="21"/>
          <w:szCs w:val="21"/>
          <w:lang w:val="en-AU"/>
        </w:rPr>
        <w:t>are</w:t>
      </w:r>
      <w:r w:rsidR="00C335A5" w:rsidRPr="00786913">
        <w:rPr>
          <w:sz w:val="21"/>
          <w:szCs w:val="21"/>
          <w:lang w:val="en-AU"/>
        </w:rPr>
        <w:t xml:space="preserve"> NOT require</w:t>
      </w:r>
      <w:r w:rsidR="00203EE4" w:rsidRPr="00786913">
        <w:rPr>
          <w:sz w:val="21"/>
          <w:szCs w:val="21"/>
          <w:lang w:val="en-AU"/>
        </w:rPr>
        <w:t xml:space="preserve">d </w:t>
      </w:r>
      <w:r w:rsidR="00C335A5" w:rsidRPr="00786913">
        <w:rPr>
          <w:sz w:val="21"/>
          <w:szCs w:val="21"/>
          <w:lang w:val="en-AU"/>
        </w:rPr>
        <w:t xml:space="preserve">from the </w:t>
      </w:r>
      <w:r w:rsidRPr="00786913">
        <w:rPr>
          <w:sz w:val="21"/>
          <w:szCs w:val="21"/>
          <w:lang w:val="en-AU"/>
        </w:rPr>
        <w:t>reviewers, it will be published as received. There will be no opportunity to alter it.</w:t>
      </w:r>
      <w:r w:rsidR="00147750" w:rsidRPr="00786913">
        <w:rPr>
          <w:sz w:val="21"/>
          <w:szCs w:val="21"/>
          <w:lang w:val="en-AU"/>
        </w:rPr>
        <w:t xml:space="preserve"> </w:t>
      </w:r>
    </w:p>
    <w:p w:rsidR="00092144" w:rsidRPr="00786913" w:rsidRDefault="00092144" w:rsidP="00092144">
      <w:pPr>
        <w:tabs>
          <w:tab w:val="left" w:pos="-1134"/>
          <w:tab w:val="left" w:pos="-414"/>
        </w:tabs>
        <w:suppressAutoHyphens/>
        <w:adjustRightInd w:val="0"/>
        <w:snapToGrid w:val="0"/>
        <w:ind w:firstLine="340"/>
        <w:jc w:val="both"/>
        <w:rPr>
          <w:spacing w:val="-3"/>
          <w:sz w:val="21"/>
          <w:szCs w:val="21"/>
        </w:rPr>
      </w:pPr>
      <w:r w:rsidRPr="00786913">
        <w:rPr>
          <w:spacing w:val="-3"/>
          <w:sz w:val="21"/>
          <w:szCs w:val="21"/>
        </w:rPr>
        <w:t>To ensure that their papers are included in the Conference Program, all presenting authors mus</w:t>
      </w:r>
      <w:r w:rsidR="00A62FFF">
        <w:rPr>
          <w:spacing w:val="-3"/>
          <w:sz w:val="21"/>
          <w:szCs w:val="21"/>
        </w:rPr>
        <w:t>t</w:t>
      </w:r>
      <w:r w:rsidRPr="00786913">
        <w:rPr>
          <w:spacing w:val="-3"/>
          <w:sz w:val="21"/>
          <w:szCs w:val="21"/>
        </w:rPr>
        <w:t xml:space="preserve"> submit a normal </w:t>
      </w:r>
      <w:r w:rsidRPr="00786913">
        <w:rPr>
          <w:sz w:val="21"/>
          <w:szCs w:val="21"/>
          <w:lang w:eastAsia="ja-JP"/>
        </w:rPr>
        <w:t xml:space="preserve">abstract without PDF file before 15 January, 2019. </w:t>
      </w:r>
      <w:r w:rsidRPr="00786913">
        <w:rPr>
          <w:rFonts w:hint="eastAsia"/>
          <w:sz w:val="21"/>
          <w:szCs w:val="21"/>
          <w:lang w:eastAsia="ja-JP"/>
        </w:rPr>
        <w:t xml:space="preserve">Full </w:t>
      </w:r>
      <w:r w:rsidRPr="00786913">
        <w:rPr>
          <w:sz w:val="21"/>
          <w:szCs w:val="21"/>
          <w:lang w:eastAsia="ja-JP"/>
        </w:rPr>
        <w:t>extended abstract</w:t>
      </w:r>
      <w:r w:rsidRPr="00786913">
        <w:rPr>
          <w:rFonts w:hint="eastAsia"/>
          <w:sz w:val="21"/>
          <w:szCs w:val="21"/>
          <w:lang w:eastAsia="ja-JP"/>
        </w:rPr>
        <w:t xml:space="preserve"> PDF </w:t>
      </w:r>
      <w:r w:rsidRPr="00786913">
        <w:rPr>
          <w:sz w:val="21"/>
          <w:szCs w:val="21"/>
          <w:lang w:eastAsia="ja-JP"/>
        </w:rPr>
        <w:t xml:space="preserve">following this template </w:t>
      </w:r>
      <w:r w:rsidRPr="00786913">
        <w:rPr>
          <w:rFonts w:hint="eastAsia"/>
          <w:sz w:val="21"/>
          <w:szCs w:val="21"/>
          <w:lang w:eastAsia="ja-JP"/>
        </w:rPr>
        <w:t>should be submitted before</w:t>
      </w:r>
      <w:r w:rsidRPr="00786913">
        <w:rPr>
          <w:sz w:val="21"/>
          <w:szCs w:val="21"/>
          <w:lang w:eastAsia="ja-JP"/>
        </w:rPr>
        <w:t xml:space="preserve"> 30 April, 2019. A word document (.doc) may be required after acceptance of the extended abstract.</w:t>
      </w:r>
    </w:p>
    <w:p w:rsidR="0006441C" w:rsidRPr="00800522" w:rsidRDefault="0006441C" w:rsidP="0047590F">
      <w:pPr>
        <w:adjustRightInd w:val="0"/>
        <w:snapToGrid w:val="0"/>
        <w:jc w:val="both"/>
        <w:rPr>
          <w:sz w:val="22"/>
          <w:szCs w:val="22"/>
          <w:lang w:val="en-AU" w:eastAsia="ja-JP"/>
        </w:rPr>
      </w:pPr>
    </w:p>
    <w:p w:rsidR="00C335A5" w:rsidRPr="00800522" w:rsidRDefault="00267FC0" w:rsidP="00FD2C62">
      <w:pPr>
        <w:adjustRightInd w:val="0"/>
        <w:snapToGrid w:val="0"/>
        <w:spacing w:after="160"/>
        <w:rPr>
          <w:b/>
          <w:sz w:val="22"/>
          <w:szCs w:val="22"/>
          <w:lang w:val="en-AU" w:eastAsia="ja-JP"/>
        </w:rPr>
      </w:pPr>
      <w:r w:rsidRPr="00800522">
        <w:rPr>
          <w:b/>
          <w:sz w:val="22"/>
          <w:szCs w:val="22"/>
          <w:lang w:val="en-AU" w:eastAsia="ja-JP"/>
        </w:rPr>
        <w:t xml:space="preserve">2. </w:t>
      </w:r>
      <w:r w:rsidR="003723C3" w:rsidRPr="00800522">
        <w:rPr>
          <w:b/>
          <w:sz w:val="22"/>
          <w:szCs w:val="22"/>
          <w:lang w:val="en-AU" w:eastAsia="ja-JP"/>
        </w:rPr>
        <w:t>METHDOLOGY (</w:t>
      </w:r>
      <w:r w:rsidR="005E182B" w:rsidRPr="00800522">
        <w:rPr>
          <w:rFonts w:hint="eastAsia"/>
          <w:b/>
          <w:sz w:val="22"/>
          <w:szCs w:val="22"/>
          <w:lang w:val="en-AU" w:eastAsia="ja-JP"/>
        </w:rPr>
        <w:t>LENGTH AND LAYOUT</w:t>
      </w:r>
      <w:r w:rsidR="003723C3" w:rsidRPr="00800522">
        <w:rPr>
          <w:b/>
          <w:sz w:val="22"/>
          <w:szCs w:val="22"/>
          <w:lang w:val="en-AU" w:eastAsia="ja-JP"/>
        </w:rPr>
        <w:t>)</w:t>
      </w:r>
    </w:p>
    <w:p w:rsidR="005E182B" w:rsidRPr="009853F6" w:rsidRDefault="009853F6" w:rsidP="009853F6">
      <w:pPr>
        <w:tabs>
          <w:tab w:val="left" w:pos="-1134"/>
          <w:tab w:val="left" w:pos="-414"/>
        </w:tabs>
        <w:suppressAutoHyphens/>
        <w:adjustRightInd w:val="0"/>
        <w:snapToGrid w:val="0"/>
        <w:ind w:firstLine="340"/>
        <w:jc w:val="both"/>
        <w:rPr>
          <w:spacing w:val="-3"/>
          <w:sz w:val="21"/>
          <w:szCs w:val="21"/>
        </w:rPr>
      </w:pPr>
      <w:r w:rsidRPr="009853F6">
        <w:rPr>
          <w:spacing w:val="-3"/>
          <w:sz w:val="21"/>
          <w:szCs w:val="21"/>
        </w:rPr>
        <w:t>The methodology of your research should be presented here briefly.</w:t>
      </w:r>
      <w:r w:rsidR="00DE7101" w:rsidRPr="009853F6">
        <w:rPr>
          <w:spacing w:val="-3"/>
          <w:sz w:val="21"/>
          <w:szCs w:val="21"/>
        </w:rPr>
        <w:t xml:space="preserve">  </w:t>
      </w:r>
      <w:r w:rsidR="005E182B" w:rsidRPr="009853F6">
        <w:rPr>
          <w:spacing w:val="-3"/>
          <w:sz w:val="21"/>
          <w:szCs w:val="21"/>
        </w:rPr>
        <w:t xml:space="preserve">Equations should be typed in position with appropriate space above and below to distinguish them from the text.  </w:t>
      </w:r>
      <w:r w:rsidR="009C5FCF" w:rsidRPr="009853F6">
        <w:rPr>
          <w:sz w:val="21"/>
          <w:szCs w:val="21"/>
        </w:rPr>
        <w:t>Use common fonts like Times</w:t>
      </w:r>
      <w:r w:rsidR="00AA074E" w:rsidRPr="009853F6">
        <w:rPr>
          <w:sz w:val="21"/>
          <w:szCs w:val="21"/>
        </w:rPr>
        <w:t xml:space="preserve"> New</w:t>
      </w:r>
      <w:r w:rsidR="009C5FCF" w:rsidRPr="009853F6">
        <w:rPr>
          <w:sz w:val="21"/>
          <w:szCs w:val="21"/>
        </w:rPr>
        <w:t xml:space="preserve"> Roman in your math equations. Do not insert equations in a non-editable picture format. All equations should be numbered as shown below, equation numbers should be flush</w:t>
      </w:r>
      <w:r w:rsidR="009C5FCF" w:rsidRPr="009853F6">
        <w:rPr>
          <w:sz w:val="21"/>
          <w:szCs w:val="21"/>
          <w:lang w:eastAsia="ja-JP"/>
        </w:rPr>
        <w:t xml:space="preserve"> </w:t>
      </w:r>
      <w:r w:rsidR="009C5FCF" w:rsidRPr="009853F6">
        <w:rPr>
          <w:sz w:val="21"/>
          <w:szCs w:val="21"/>
        </w:rPr>
        <w:t>right with a line space above and below the equation.</w:t>
      </w:r>
      <w:r w:rsidRPr="009853F6">
        <w:rPr>
          <w:spacing w:val="-3"/>
          <w:sz w:val="21"/>
          <w:szCs w:val="21"/>
        </w:rPr>
        <w:t xml:space="preserve"> </w:t>
      </w:r>
      <w:r w:rsidR="005E182B" w:rsidRPr="009853F6">
        <w:rPr>
          <w:spacing w:val="-3"/>
          <w:sz w:val="21"/>
          <w:szCs w:val="21"/>
        </w:rPr>
        <w:t xml:space="preserve">Subscripts and superscripts should clearly be typed, and the manuscript should be reviewed carefully to ensure there is no ambiguity in presentation. Numbers and letters that are intended to be subscripts or superscripts should not </w:t>
      </w:r>
      <w:r w:rsidR="00203EE4" w:rsidRPr="009853F6">
        <w:rPr>
          <w:spacing w:val="-3"/>
          <w:sz w:val="21"/>
          <w:szCs w:val="21"/>
        </w:rPr>
        <w:t xml:space="preserve">be </w:t>
      </w:r>
      <w:r w:rsidR="005E182B" w:rsidRPr="009853F6">
        <w:rPr>
          <w:spacing w:val="-3"/>
          <w:sz w:val="21"/>
          <w:szCs w:val="21"/>
        </w:rPr>
        <w:t>align</w:t>
      </w:r>
      <w:r w:rsidR="00203EE4" w:rsidRPr="009853F6">
        <w:rPr>
          <w:spacing w:val="-3"/>
          <w:sz w:val="21"/>
          <w:szCs w:val="21"/>
        </w:rPr>
        <w:t>ed</w:t>
      </w:r>
      <w:r w:rsidR="005E182B" w:rsidRPr="009853F6">
        <w:rPr>
          <w:spacing w:val="-3"/>
          <w:sz w:val="21"/>
          <w:szCs w:val="21"/>
        </w:rPr>
        <w:t xml:space="preserve"> with the rest of the text.</w:t>
      </w:r>
    </w:p>
    <w:p w:rsidR="000E23CD" w:rsidRPr="009853F6" w:rsidRDefault="000E23CD" w:rsidP="000E23CD">
      <w:pPr>
        <w:pStyle w:val="SPIEfigurecaption"/>
        <w:adjustRightInd w:val="0"/>
        <w:snapToGrid w:val="0"/>
        <w:spacing w:after="0"/>
        <w:ind w:left="0" w:right="0"/>
        <w:jc w:val="both"/>
        <w:rPr>
          <w:sz w:val="21"/>
          <w:szCs w:val="21"/>
          <w:lang w:eastAsia="ja-JP"/>
        </w:rPr>
      </w:pPr>
    </w:p>
    <w:p w:rsidR="000E23CD" w:rsidRPr="009853F6" w:rsidRDefault="009853F6" w:rsidP="009853F6">
      <w:pPr>
        <w:pStyle w:val="SPIEbodytext"/>
        <w:tabs>
          <w:tab w:val="center" w:pos="4500"/>
          <w:tab w:val="right" w:pos="9720"/>
        </w:tabs>
        <w:adjustRightInd w:val="0"/>
        <w:snapToGrid w:val="0"/>
        <w:spacing w:after="0"/>
        <w:jc w:val="left"/>
        <w:rPr>
          <w:sz w:val="21"/>
          <w:szCs w:val="21"/>
          <w:lang w:eastAsia="ja-JP"/>
        </w:rPr>
      </w:pPr>
      <w:r>
        <w:rPr>
          <w:rFonts w:eastAsia="Calibri"/>
          <w:sz w:val="21"/>
          <w:szCs w:val="21"/>
        </w:rPr>
        <w:t xml:space="preserve">                                             </w:t>
      </w:r>
      <w:r w:rsidR="001F33B5" w:rsidRPr="009853F6">
        <w:rPr>
          <w:rFonts w:eastAsia="Calibri"/>
          <w:position w:val="-34"/>
          <w:sz w:val="21"/>
          <w:szCs w:val="21"/>
        </w:rPr>
        <w:object w:dxaOrig="27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9pt" o:ole="">
            <v:imagedata r:id="rId9" o:title=""/>
          </v:shape>
          <o:OLEObject Type="Embed" ProgID="Equation.DSMT4" ShapeID="_x0000_i1025" DrawAspect="Content" ObjectID="_1601907008" r:id="rId10"/>
        </w:object>
      </w:r>
      <w:r>
        <w:rPr>
          <w:sz w:val="21"/>
          <w:szCs w:val="21"/>
        </w:rPr>
        <w:t xml:space="preserve">                                                                          </w:t>
      </w:r>
      <w:r w:rsidR="000E23CD" w:rsidRPr="009853F6">
        <w:rPr>
          <w:sz w:val="21"/>
          <w:szCs w:val="21"/>
        </w:rPr>
        <w:t>(</w:t>
      </w:r>
      <w:r>
        <w:rPr>
          <w:sz w:val="21"/>
          <w:szCs w:val="21"/>
        </w:rPr>
        <w:t>1</w:t>
      </w:r>
      <w:r w:rsidR="000E23CD" w:rsidRPr="009853F6">
        <w:rPr>
          <w:sz w:val="21"/>
          <w:szCs w:val="21"/>
        </w:rPr>
        <w:t>)</w:t>
      </w:r>
    </w:p>
    <w:p w:rsidR="009853F6" w:rsidRDefault="009853F6" w:rsidP="002F51B5">
      <w:pPr>
        <w:tabs>
          <w:tab w:val="left" w:pos="-1134"/>
          <w:tab w:val="left" w:pos="-414"/>
        </w:tabs>
        <w:suppressAutoHyphens/>
        <w:jc w:val="both"/>
        <w:rPr>
          <w:spacing w:val="-3"/>
          <w:sz w:val="21"/>
          <w:szCs w:val="21"/>
        </w:rPr>
      </w:pPr>
    </w:p>
    <w:p w:rsidR="00542E1A" w:rsidRDefault="00B975E2" w:rsidP="00542E1A">
      <w:pPr>
        <w:tabs>
          <w:tab w:val="left" w:pos="-1134"/>
          <w:tab w:val="left" w:pos="-414"/>
        </w:tabs>
        <w:suppressAutoHyphens/>
        <w:ind w:firstLine="340"/>
        <w:jc w:val="both"/>
        <w:rPr>
          <w:spacing w:val="-3"/>
          <w:sz w:val="21"/>
          <w:szCs w:val="21"/>
        </w:rPr>
      </w:pPr>
      <w:r w:rsidRPr="009853F6">
        <w:rPr>
          <w:spacing w:val="-3"/>
          <w:sz w:val="21"/>
          <w:szCs w:val="21"/>
        </w:rPr>
        <w:t xml:space="preserve">Do not use punctuation at ends of equations.  Align equal signs when equations </w:t>
      </w:r>
      <w:r w:rsidR="00765860" w:rsidRPr="009853F6">
        <w:rPr>
          <w:spacing w:val="-3"/>
          <w:sz w:val="21"/>
          <w:szCs w:val="21"/>
        </w:rPr>
        <w:t xml:space="preserve">are </w:t>
      </w:r>
      <w:r w:rsidRPr="009853F6">
        <w:rPr>
          <w:spacing w:val="-3"/>
          <w:sz w:val="21"/>
          <w:szCs w:val="21"/>
        </w:rPr>
        <w:t>stack</w:t>
      </w:r>
      <w:r w:rsidR="00765860" w:rsidRPr="009853F6">
        <w:rPr>
          <w:spacing w:val="-3"/>
          <w:sz w:val="21"/>
          <w:szCs w:val="21"/>
        </w:rPr>
        <w:t>ed</w:t>
      </w:r>
      <w:r w:rsidRPr="009853F6">
        <w:rPr>
          <w:spacing w:val="-3"/>
          <w:sz w:val="21"/>
          <w:szCs w:val="21"/>
        </w:rPr>
        <w:t xml:space="preserve"> with no intervening words.  All data should be reported in SI units.  Decimals should always be shown by periods and not by commas or centered dots.</w:t>
      </w:r>
    </w:p>
    <w:p w:rsidR="00AC6526" w:rsidRDefault="00AC6526" w:rsidP="00542E1A">
      <w:pPr>
        <w:tabs>
          <w:tab w:val="left" w:pos="-1134"/>
          <w:tab w:val="left" w:pos="-414"/>
        </w:tabs>
        <w:suppressAutoHyphens/>
        <w:ind w:firstLine="340"/>
        <w:jc w:val="both"/>
        <w:rPr>
          <w:spacing w:val="-3"/>
          <w:sz w:val="21"/>
          <w:szCs w:val="21"/>
        </w:rPr>
      </w:pPr>
    </w:p>
    <w:p w:rsidR="00AC6526" w:rsidRPr="00800522" w:rsidRDefault="00AC6526" w:rsidP="00AC6526">
      <w:pPr>
        <w:adjustRightInd w:val="0"/>
        <w:snapToGrid w:val="0"/>
        <w:spacing w:after="160"/>
        <w:rPr>
          <w:b/>
          <w:sz w:val="22"/>
          <w:szCs w:val="22"/>
          <w:lang w:val="en-AU" w:eastAsia="ja-JP"/>
        </w:rPr>
      </w:pPr>
      <w:r>
        <w:rPr>
          <w:b/>
          <w:sz w:val="22"/>
          <w:szCs w:val="22"/>
          <w:lang w:val="en-AU" w:eastAsia="ja-JP"/>
        </w:rPr>
        <w:t>3</w:t>
      </w:r>
      <w:r w:rsidRPr="00800522">
        <w:rPr>
          <w:b/>
          <w:sz w:val="22"/>
          <w:szCs w:val="22"/>
          <w:lang w:val="en-AU" w:eastAsia="ja-JP"/>
        </w:rPr>
        <w:t xml:space="preserve">. </w:t>
      </w:r>
      <w:r>
        <w:rPr>
          <w:b/>
          <w:sz w:val="22"/>
          <w:szCs w:val="22"/>
          <w:lang w:val="en-AU" w:eastAsia="ja-JP"/>
        </w:rPr>
        <w:t>RESULTS</w:t>
      </w:r>
    </w:p>
    <w:p w:rsidR="00D10165" w:rsidRDefault="00542E1A" w:rsidP="00786913">
      <w:pPr>
        <w:tabs>
          <w:tab w:val="left" w:pos="-1134"/>
          <w:tab w:val="left" w:pos="-414"/>
        </w:tabs>
        <w:suppressAutoHyphens/>
        <w:ind w:firstLine="340"/>
        <w:jc w:val="both"/>
        <w:rPr>
          <w:sz w:val="22"/>
          <w:szCs w:val="22"/>
          <w:lang w:eastAsia="ja-JP"/>
        </w:rPr>
      </w:pPr>
      <w:r>
        <w:rPr>
          <w:spacing w:val="-3"/>
          <w:sz w:val="22"/>
          <w:szCs w:val="22"/>
        </w:rPr>
        <w:lastRenderedPageBreak/>
        <w:t>Figures sh</w:t>
      </w:r>
      <w:r w:rsidR="00B975E2" w:rsidRPr="00B975E2">
        <w:rPr>
          <w:spacing w:val="-3"/>
          <w:sz w:val="22"/>
          <w:szCs w:val="22"/>
        </w:rPr>
        <w:t>ould be taken to ensure that figures are contained within the typing area.  All original drawings should be prepared.  As a general rule, lettering in the figures should be comparable to that in the text.</w:t>
      </w:r>
      <w:r w:rsidR="00FD2C62">
        <w:rPr>
          <w:spacing w:val="-3"/>
          <w:sz w:val="22"/>
          <w:szCs w:val="22"/>
        </w:rPr>
        <w:t xml:space="preserve"> </w:t>
      </w:r>
      <w:r w:rsidR="00AA074E">
        <w:rPr>
          <w:spacing w:val="-3"/>
          <w:sz w:val="22"/>
          <w:szCs w:val="22"/>
        </w:rPr>
        <w:t>Color and black/</w:t>
      </w:r>
      <w:r w:rsidR="00B975E2" w:rsidRPr="00B975E2">
        <w:rPr>
          <w:spacing w:val="-3"/>
          <w:sz w:val="22"/>
          <w:szCs w:val="22"/>
        </w:rPr>
        <w:t>white photographs are allowed in digital format with sufficient resolution to permit high-quality reproduction, an</w:t>
      </w:r>
      <w:r w:rsidR="00D85A4A">
        <w:rPr>
          <w:spacing w:val="-3"/>
          <w:sz w:val="22"/>
          <w:szCs w:val="22"/>
        </w:rPr>
        <w:t>d imported into the manuscript.</w:t>
      </w:r>
      <w:r>
        <w:rPr>
          <w:spacing w:val="-3"/>
          <w:sz w:val="21"/>
          <w:szCs w:val="21"/>
          <w:lang w:eastAsia="ja-JP"/>
        </w:rPr>
        <w:t xml:space="preserve"> </w:t>
      </w:r>
      <w:r w:rsidR="00D10165" w:rsidRPr="001B69AC">
        <w:rPr>
          <w:sz w:val="22"/>
          <w:szCs w:val="22"/>
        </w:rPr>
        <w:t xml:space="preserve">Figures are </w:t>
      </w:r>
      <w:r w:rsidR="00FD2C62" w:rsidRPr="00FD2C62">
        <w:rPr>
          <w:sz w:val="22"/>
          <w:szCs w:val="22"/>
          <w:lang w:val="en-GB"/>
        </w:rPr>
        <w:t>centred</w:t>
      </w:r>
      <w:r w:rsidR="00D10165">
        <w:rPr>
          <w:sz w:val="22"/>
          <w:szCs w:val="22"/>
        </w:rPr>
        <w:t xml:space="preserve"> with a line space above and below the figure</w:t>
      </w:r>
      <w:r w:rsidR="00D10165" w:rsidRPr="001B69AC">
        <w:rPr>
          <w:sz w:val="22"/>
          <w:szCs w:val="22"/>
        </w:rPr>
        <w:t xml:space="preserve">. </w:t>
      </w:r>
    </w:p>
    <w:p w:rsidR="006E0487" w:rsidRDefault="003D4AB0" w:rsidP="00786913">
      <w:pPr>
        <w:pStyle w:val="SPIEfigurecaption"/>
        <w:spacing w:after="0"/>
        <w:ind w:left="0" w:right="-6"/>
        <w:jc w:val="center"/>
        <w:rPr>
          <w:sz w:val="20"/>
          <w:szCs w:val="24"/>
        </w:rPr>
      </w:pPr>
      <w:r w:rsidRPr="00DD007A">
        <w:rPr>
          <w:noProof/>
          <w:sz w:val="20"/>
          <w:szCs w:val="24"/>
          <w:lang w:val="en-GB" w:eastAsia="en-GB"/>
        </w:rPr>
        <w:drawing>
          <wp:inline distT="0" distB="0" distL="0" distR="0">
            <wp:extent cx="42100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1924050"/>
                    </a:xfrm>
                    <a:prstGeom prst="rect">
                      <a:avLst/>
                    </a:prstGeom>
                    <a:noFill/>
                    <a:ln>
                      <a:noFill/>
                    </a:ln>
                  </pic:spPr>
                </pic:pic>
              </a:graphicData>
            </a:graphic>
          </wp:inline>
        </w:drawing>
      </w:r>
    </w:p>
    <w:p w:rsidR="004E3558" w:rsidRPr="00A12A51" w:rsidRDefault="00847CAB" w:rsidP="004E3558">
      <w:pPr>
        <w:pStyle w:val="SPIEfigurecaption"/>
        <w:adjustRightInd w:val="0"/>
        <w:snapToGrid w:val="0"/>
        <w:spacing w:after="0"/>
        <w:ind w:left="0" w:right="-6"/>
        <w:rPr>
          <w:sz w:val="22"/>
          <w:szCs w:val="22"/>
        </w:rPr>
      </w:pPr>
      <w:r w:rsidRPr="00542E1A">
        <w:rPr>
          <w:b/>
          <w:sz w:val="21"/>
          <w:szCs w:val="21"/>
        </w:rPr>
        <w:t>Fig</w:t>
      </w:r>
      <w:r w:rsidR="00A5294C" w:rsidRPr="00542E1A">
        <w:rPr>
          <w:b/>
          <w:sz w:val="21"/>
          <w:szCs w:val="21"/>
        </w:rPr>
        <w:t xml:space="preserve">. </w:t>
      </w:r>
      <w:proofErr w:type="gramStart"/>
      <w:r w:rsidR="00A5294C" w:rsidRPr="00542E1A">
        <w:rPr>
          <w:b/>
          <w:sz w:val="21"/>
          <w:szCs w:val="21"/>
        </w:rPr>
        <w:t>1</w:t>
      </w:r>
      <w:r w:rsidR="009B29C6" w:rsidRPr="00542E1A">
        <w:rPr>
          <w:b/>
          <w:sz w:val="21"/>
          <w:szCs w:val="21"/>
        </w:rPr>
        <w:t xml:space="preserve"> </w:t>
      </w:r>
      <w:r w:rsidR="00FE10D2" w:rsidRPr="00542E1A">
        <w:rPr>
          <w:rFonts w:hint="eastAsia"/>
          <w:b/>
          <w:sz w:val="21"/>
          <w:szCs w:val="21"/>
          <w:lang w:eastAsia="ja-JP"/>
        </w:rPr>
        <w:t xml:space="preserve"> </w:t>
      </w:r>
      <w:r w:rsidR="00A5294C" w:rsidRPr="00542E1A">
        <w:rPr>
          <w:sz w:val="21"/>
          <w:szCs w:val="21"/>
        </w:rPr>
        <w:t>One</w:t>
      </w:r>
      <w:proofErr w:type="gramEnd"/>
      <w:r w:rsidR="00A5294C" w:rsidRPr="00542E1A">
        <w:rPr>
          <w:sz w:val="21"/>
          <w:szCs w:val="21"/>
        </w:rPr>
        <w:t xml:space="preserve"> line figure captions are centered under the figure. Add </w:t>
      </w:r>
      <w:r w:rsidR="00B42D8C" w:rsidRPr="00542E1A">
        <w:rPr>
          <w:sz w:val="21"/>
          <w:szCs w:val="21"/>
        </w:rPr>
        <w:t>1 line</w:t>
      </w:r>
      <w:r w:rsidR="00396D8B" w:rsidRPr="00542E1A">
        <w:rPr>
          <w:sz w:val="21"/>
          <w:szCs w:val="21"/>
        </w:rPr>
        <w:t xml:space="preserve"> </w:t>
      </w:r>
      <w:r w:rsidR="00A5294C" w:rsidRPr="00542E1A">
        <w:rPr>
          <w:sz w:val="21"/>
          <w:szCs w:val="21"/>
        </w:rPr>
        <w:t>space above the figure caption.</w:t>
      </w:r>
      <w:r w:rsidR="004E3558">
        <w:rPr>
          <w:sz w:val="21"/>
          <w:szCs w:val="21"/>
        </w:rPr>
        <w:t xml:space="preserve"> </w:t>
      </w:r>
      <w:r w:rsidR="004E3558" w:rsidRPr="00A12A51">
        <w:rPr>
          <w:sz w:val="22"/>
          <w:szCs w:val="22"/>
        </w:rPr>
        <w:t>Two or more lines are flushed left under the figure.</w:t>
      </w:r>
    </w:p>
    <w:p w:rsidR="00A5294C" w:rsidRPr="00542E1A" w:rsidRDefault="00A5294C" w:rsidP="005C599B">
      <w:pPr>
        <w:pStyle w:val="SPIEfigurecaption"/>
        <w:adjustRightInd w:val="0"/>
        <w:snapToGrid w:val="0"/>
        <w:spacing w:after="0"/>
        <w:ind w:left="0" w:right="-6"/>
        <w:jc w:val="center"/>
        <w:rPr>
          <w:sz w:val="21"/>
          <w:szCs w:val="21"/>
        </w:rPr>
      </w:pPr>
    </w:p>
    <w:p w:rsidR="0033080B" w:rsidRPr="00542E1A" w:rsidRDefault="007849D7" w:rsidP="00D674DB">
      <w:pPr>
        <w:tabs>
          <w:tab w:val="left" w:pos="-720"/>
        </w:tabs>
        <w:suppressAutoHyphens/>
        <w:jc w:val="both"/>
        <w:rPr>
          <w:spacing w:val="-3"/>
          <w:sz w:val="21"/>
          <w:szCs w:val="21"/>
          <w:lang w:eastAsia="ja-JP"/>
        </w:rPr>
      </w:pPr>
      <w:r w:rsidRPr="00542E1A">
        <w:rPr>
          <w:sz w:val="21"/>
          <w:szCs w:val="21"/>
        </w:rPr>
        <w:t>Tables are in Times New Roman, 11 pt. size type, of 1 line heading, centered, if 2 line heading flush left. The table caption goes above the table, wit</w:t>
      </w:r>
      <w:r w:rsidR="00D674DB" w:rsidRPr="00542E1A">
        <w:rPr>
          <w:sz w:val="21"/>
          <w:szCs w:val="21"/>
        </w:rPr>
        <w:t>h 1 line space above and below</w:t>
      </w:r>
      <w:r w:rsidRPr="00542E1A">
        <w:rPr>
          <w:sz w:val="21"/>
          <w:szCs w:val="21"/>
        </w:rPr>
        <w:t xml:space="preserve"> the caption. Type size of the body of the table depends on the size of the table, adjust type size accordingly.</w:t>
      </w:r>
    </w:p>
    <w:p w:rsidR="0033080B" w:rsidRPr="00542E1A" w:rsidRDefault="0033080B" w:rsidP="00A7529B">
      <w:pPr>
        <w:tabs>
          <w:tab w:val="left" w:pos="-720"/>
        </w:tabs>
        <w:suppressAutoHyphens/>
        <w:rPr>
          <w:spacing w:val="-3"/>
          <w:sz w:val="21"/>
          <w:szCs w:val="21"/>
          <w:lang w:eastAsia="ja-JP"/>
        </w:rPr>
      </w:pPr>
    </w:p>
    <w:p w:rsidR="00FD2C62" w:rsidRPr="00542E1A" w:rsidRDefault="00FD2C62" w:rsidP="00FD2C62">
      <w:pPr>
        <w:spacing w:line="336" w:lineRule="auto"/>
        <w:jc w:val="center"/>
        <w:rPr>
          <w:b/>
          <w:sz w:val="22"/>
          <w:szCs w:val="22"/>
        </w:rPr>
      </w:pPr>
      <w:r w:rsidRPr="00542E1A">
        <w:rPr>
          <w:rFonts w:hint="eastAsia"/>
          <w:b/>
          <w:sz w:val="22"/>
          <w:szCs w:val="22"/>
        </w:rPr>
        <w:t>Table</w:t>
      </w:r>
      <w:r w:rsidRPr="00542E1A">
        <w:rPr>
          <w:b/>
          <w:sz w:val="22"/>
          <w:szCs w:val="22"/>
        </w:rPr>
        <w:t xml:space="preserve"> XX</w:t>
      </w:r>
      <w:r w:rsidRPr="00542E1A">
        <w:rPr>
          <w:rFonts w:hint="eastAsia"/>
          <w:b/>
          <w:sz w:val="22"/>
          <w:szCs w:val="22"/>
        </w:rPr>
        <w:t xml:space="preserve"> </w:t>
      </w:r>
      <w:r w:rsidRPr="00542E1A">
        <w:rPr>
          <w:b/>
          <w:sz w:val="22"/>
          <w:szCs w:val="22"/>
        </w:rPr>
        <w:t>Parameters of the experimental program</w:t>
      </w:r>
    </w:p>
    <w:tbl>
      <w:tblPr>
        <w:tblW w:w="0" w:type="auto"/>
        <w:jc w:val="center"/>
        <w:tblBorders>
          <w:top w:val="single" w:sz="4" w:space="0" w:color="auto"/>
          <w:bottom w:val="single" w:sz="4" w:space="0" w:color="auto"/>
        </w:tblBorders>
        <w:tblLook w:val="04A0" w:firstRow="1" w:lastRow="0" w:firstColumn="1" w:lastColumn="0" w:noHBand="0" w:noVBand="1"/>
      </w:tblPr>
      <w:tblGrid>
        <w:gridCol w:w="3163"/>
        <w:gridCol w:w="3402"/>
      </w:tblGrid>
      <w:tr w:rsidR="00FD2C62" w:rsidRPr="003C53E2" w:rsidTr="00ED09AB">
        <w:trPr>
          <w:trHeight w:val="340"/>
          <w:jc w:val="center"/>
        </w:trPr>
        <w:tc>
          <w:tcPr>
            <w:tcW w:w="3163" w:type="dxa"/>
            <w:tcBorders>
              <w:top w:val="single" w:sz="6" w:space="0" w:color="auto"/>
              <w:bottom w:val="single" w:sz="4" w:space="0" w:color="auto"/>
            </w:tcBorders>
            <w:vAlign w:val="center"/>
          </w:tcPr>
          <w:p w:rsidR="00FD2C62" w:rsidRPr="00542E1A" w:rsidRDefault="00FD2C62" w:rsidP="00ED09AB">
            <w:pPr>
              <w:spacing w:line="0" w:lineRule="atLeast"/>
              <w:jc w:val="center"/>
              <w:rPr>
                <w:bCs/>
                <w:sz w:val="21"/>
                <w:szCs w:val="21"/>
              </w:rPr>
            </w:pPr>
            <w:r w:rsidRPr="00542E1A">
              <w:rPr>
                <w:rFonts w:hint="eastAsia"/>
                <w:bCs/>
                <w:sz w:val="21"/>
                <w:szCs w:val="21"/>
              </w:rPr>
              <w:t>Parameters</w:t>
            </w:r>
          </w:p>
        </w:tc>
        <w:tc>
          <w:tcPr>
            <w:tcW w:w="3402" w:type="dxa"/>
            <w:tcBorders>
              <w:top w:val="single" w:sz="6" w:space="0" w:color="auto"/>
              <w:bottom w:val="single" w:sz="4" w:space="0" w:color="auto"/>
            </w:tcBorders>
            <w:vAlign w:val="center"/>
          </w:tcPr>
          <w:p w:rsidR="00FD2C62" w:rsidRPr="00542E1A" w:rsidRDefault="00FD2C62" w:rsidP="00ED09AB">
            <w:pPr>
              <w:spacing w:line="0" w:lineRule="atLeast"/>
              <w:jc w:val="center"/>
              <w:rPr>
                <w:bCs/>
                <w:sz w:val="21"/>
                <w:szCs w:val="21"/>
              </w:rPr>
            </w:pPr>
            <w:r w:rsidRPr="00542E1A">
              <w:rPr>
                <w:rFonts w:hint="eastAsia"/>
                <w:bCs/>
                <w:sz w:val="21"/>
                <w:szCs w:val="21"/>
              </w:rPr>
              <w:t>Values</w:t>
            </w:r>
          </w:p>
        </w:tc>
      </w:tr>
      <w:tr w:rsidR="00FD2C62" w:rsidRPr="003C53E2" w:rsidTr="00ED09AB">
        <w:trPr>
          <w:trHeight w:val="255"/>
          <w:jc w:val="center"/>
        </w:trPr>
        <w:tc>
          <w:tcPr>
            <w:tcW w:w="3163" w:type="dxa"/>
            <w:tcBorders>
              <w:top w:val="single" w:sz="4" w:space="0" w:color="auto"/>
            </w:tcBorders>
            <w:vAlign w:val="center"/>
          </w:tcPr>
          <w:p w:rsidR="00FD2C62" w:rsidRPr="00542E1A" w:rsidRDefault="00FD2C62" w:rsidP="00ED09AB">
            <w:pPr>
              <w:spacing w:line="0" w:lineRule="atLeast"/>
              <w:rPr>
                <w:bCs/>
                <w:sz w:val="21"/>
                <w:szCs w:val="21"/>
              </w:rPr>
            </w:pPr>
            <w:r w:rsidRPr="00542E1A">
              <w:rPr>
                <w:rFonts w:hint="eastAsia"/>
                <w:bCs/>
                <w:sz w:val="21"/>
                <w:szCs w:val="21"/>
              </w:rPr>
              <w:t>M</w:t>
            </w:r>
            <w:r w:rsidRPr="00542E1A">
              <w:rPr>
                <w:bCs/>
                <w:sz w:val="21"/>
                <w:szCs w:val="21"/>
              </w:rPr>
              <w:t>aterial</w:t>
            </w:r>
          </w:p>
        </w:tc>
        <w:tc>
          <w:tcPr>
            <w:tcW w:w="3402" w:type="dxa"/>
            <w:tcBorders>
              <w:top w:val="single" w:sz="4" w:space="0" w:color="auto"/>
            </w:tcBorders>
            <w:vAlign w:val="center"/>
          </w:tcPr>
          <w:p w:rsidR="00FD2C62" w:rsidRPr="00542E1A" w:rsidRDefault="00FD2C62" w:rsidP="00ED09AB">
            <w:pPr>
              <w:spacing w:line="0" w:lineRule="atLeast"/>
              <w:jc w:val="center"/>
              <w:rPr>
                <w:bCs/>
                <w:sz w:val="21"/>
                <w:szCs w:val="21"/>
              </w:rPr>
            </w:pPr>
            <w:r w:rsidRPr="00542E1A">
              <w:rPr>
                <w:bCs/>
                <w:sz w:val="21"/>
                <w:szCs w:val="21"/>
              </w:rPr>
              <w:t>wilted grass, first and second cut</w:t>
            </w:r>
          </w:p>
        </w:tc>
      </w:tr>
      <w:tr w:rsidR="00FD2C62" w:rsidRPr="003C53E2" w:rsidTr="00ED09AB">
        <w:trPr>
          <w:trHeight w:val="255"/>
          <w:jc w:val="center"/>
        </w:trPr>
        <w:tc>
          <w:tcPr>
            <w:tcW w:w="3163" w:type="dxa"/>
            <w:vAlign w:val="center"/>
          </w:tcPr>
          <w:p w:rsidR="00FD2C62" w:rsidRPr="00542E1A" w:rsidRDefault="00FD2C62" w:rsidP="00ED09AB">
            <w:pPr>
              <w:spacing w:line="0" w:lineRule="atLeast"/>
              <w:rPr>
                <w:bCs/>
                <w:sz w:val="21"/>
                <w:szCs w:val="21"/>
              </w:rPr>
            </w:pPr>
            <w:r w:rsidRPr="00542E1A">
              <w:rPr>
                <w:bCs/>
                <w:sz w:val="21"/>
                <w:szCs w:val="21"/>
              </w:rPr>
              <w:t>DM</w:t>
            </w:r>
            <w:r w:rsidRPr="00542E1A">
              <w:rPr>
                <w:rFonts w:hint="eastAsia"/>
                <w:bCs/>
                <w:sz w:val="21"/>
                <w:szCs w:val="21"/>
              </w:rPr>
              <w:t>/%</w:t>
            </w:r>
          </w:p>
        </w:tc>
        <w:tc>
          <w:tcPr>
            <w:tcW w:w="3402" w:type="dxa"/>
            <w:vAlign w:val="center"/>
          </w:tcPr>
          <w:p w:rsidR="00FD2C62" w:rsidRPr="00542E1A" w:rsidRDefault="00FD2C62" w:rsidP="00ED09AB">
            <w:pPr>
              <w:spacing w:line="0" w:lineRule="atLeast"/>
              <w:jc w:val="center"/>
              <w:rPr>
                <w:bCs/>
                <w:sz w:val="21"/>
                <w:szCs w:val="21"/>
              </w:rPr>
            </w:pPr>
            <w:r w:rsidRPr="00542E1A">
              <w:rPr>
                <w:bCs/>
                <w:sz w:val="21"/>
                <w:szCs w:val="21"/>
              </w:rPr>
              <w:t xml:space="preserve">20 </w:t>
            </w:r>
            <w:r w:rsidRPr="00542E1A">
              <w:rPr>
                <w:rFonts w:hint="eastAsia"/>
                <w:bCs/>
                <w:sz w:val="21"/>
                <w:szCs w:val="21"/>
              </w:rPr>
              <w:t>-</w:t>
            </w:r>
            <w:r w:rsidRPr="00542E1A">
              <w:rPr>
                <w:bCs/>
                <w:sz w:val="21"/>
                <w:szCs w:val="21"/>
              </w:rPr>
              <w:t xml:space="preserve"> 50</w:t>
            </w:r>
          </w:p>
        </w:tc>
      </w:tr>
      <w:tr w:rsidR="00FD2C62" w:rsidRPr="003C53E2" w:rsidTr="00ED09AB">
        <w:trPr>
          <w:trHeight w:val="255"/>
          <w:jc w:val="center"/>
        </w:trPr>
        <w:tc>
          <w:tcPr>
            <w:tcW w:w="3163" w:type="dxa"/>
            <w:vAlign w:val="center"/>
          </w:tcPr>
          <w:p w:rsidR="00FD2C62" w:rsidRPr="00542E1A" w:rsidRDefault="00FD2C62" w:rsidP="00ED09AB">
            <w:pPr>
              <w:spacing w:line="0" w:lineRule="atLeast"/>
              <w:rPr>
                <w:bCs/>
                <w:sz w:val="21"/>
                <w:szCs w:val="21"/>
              </w:rPr>
            </w:pPr>
            <w:r w:rsidRPr="00542E1A">
              <w:rPr>
                <w:rFonts w:hint="eastAsia"/>
                <w:bCs/>
                <w:sz w:val="21"/>
                <w:szCs w:val="21"/>
              </w:rPr>
              <w:t>C</w:t>
            </w:r>
            <w:r w:rsidRPr="00542E1A">
              <w:rPr>
                <w:bCs/>
                <w:sz w:val="21"/>
                <w:szCs w:val="21"/>
              </w:rPr>
              <w:t>ompaction duration</w:t>
            </w:r>
            <w:r w:rsidRPr="00542E1A">
              <w:rPr>
                <w:rFonts w:hint="eastAsia"/>
                <w:bCs/>
                <w:sz w:val="21"/>
                <w:szCs w:val="21"/>
              </w:rPr>
              <w:t>/s</w:t>
            </w:r>
          </w:p>
        </w:tc>
        <w:tc>
          <w:tcPr>
            <w:tcW w:w="3402" w:type="dxa"/>
            <w:vAlign w:val="center"/>
          </w:tcPr>
          <w:p w:rsidR="00FD2C62" w:rsidRPr="00542E1A" w:rsidRDefault="00FD2C62" w:rsidP="00ED09AB">
            <w:pPr>
              <w:spacing w:line="0" w:lineRule="atLeast"/>
              <w:jc w:val="center"/>
              <w:rPr>
                <w:bCs/>
                <w:sz w:val="21"/>
                <w:szCs w:val="21"/>
              </w:rPr>
            </w:pPr>
            <w:r w:rsidRPr="00542E1A">
              <w:rPr>
                <w:bCs/>
                <w:sz w:val="21"/>
                <w:szCs w:val="21"/>
              </w:rPr>
              <w:t>0.5</w:t>
            </w:r>
          </w:p>
        </w:tc>
      </w:tr>
      <w:tr w:rsidR="00FD2C62" w:rsidRPr="003C53E2" w:rsidTr="00ED09AB">
        <w:trPr>
          <w:trHeight w:val="255"/>
          <w:jc w:val="center"/>
        </w:trPr>
        <w:tc>
          <w:tcPr>
            <w:tcW w:w="3163" w:type="dxa"/>
            <w:vAlign w:val="center"/>
          </w:tcPr>
          <w:p w:rsidR="00FD2C62" w:rsidRPr="00542E1A" w:rsidRDefault="00FD2C62" w:rsidP="00ED09AB">
            <w:pPr>
              <w:spacing w:line="0" w:lineRule="atLeast"/>
              <w:rPr>
                <w:bCs/>
                <w:sz w:val="21"/>
                <w:szCs w:val="21"/>
              </w:rPr>
            </w:pPr>
            <w:r w:rsidRPr="00542E1A">
              <w:rPr>
                <w:rFonts w:hint="eastAsia"/>
                <w:bCs/>
                <w:sz w:val="21"/>
                <w:szCs w:val="21"/>
              </w:rPr>
              <w:t>T</w:t>
            </w:r>
            <w:r w:rsidRPr="00542E1A">
              <w:rPr>
                <w:bCs/>
                <w:sz w:val="21"/>
                <w:szCs w:val="21"/>
              </w:rPr>
              <w:t>ime without compaction</w:t>
            </w:r>
            <w:r w:rsidRPr="00542E1A">
              <w:rPr>
                <w:rFonts w:hint="eastAsia"/>
                <w:bCs/>
                <w:sz w:val="21"/>
                <w:szCs w:val="21"/>
              </w:rPr>
              <w:t>/s</w:t>
            </w:r>
          </w:p>
        </w:tc>
        <w:tc>
          <w:tcPr>
            <w:tcW w:w="3402" w:type="dxa"/>
            <w:vAlign w:val="center"/>
          </w:tcPr>
          <w:p w:rsidR="00FD2C62" w:rsidRPr="00542E1A" w:rsidRDefault="00FD2C62" w:rsidP="00ED09AB">
            <w:pPr>
              <w:spacing w:line="0" w:lineRule="atLeast"/>
              <w:jc w:val="center"/>
              <w:rPr>
                <w:bCs/>
                <w:sz w:val="21"/>
                <w:szCs w:val="21"/>
              </w:rPr>
            </w:pPr>
            <w:r w:rsidRPr="00542E1A">
              <w:rPr>
                <w:bCs/>
                <w:sz w:val="21"/>
                <w:szCs w:val="21"/>
              </w:rPr>
              <w:t>2.5</w:t>
            </w:r>
          </w:p>
        </w:tc>
      </w:tr>
      <w:tr w:rsidR="00FD2C62" w:rsidRPr="003C53E2" w:rsidTr="00ED09AB">
        <w:trPr>
          <w:trHeight w:val="255"/>
          <w:jc w:val="center"/>
        </w:trPr>
        <w:tc>
          <w:tcPr>
            <w:tcW w:w="3163" w:type="dxa"/>
            <w:tcBorders>
              <w:bottom w:val="single" w:sz="6" w:space="0" w:color="auto"/>
            </w:tcBorders>
            <w:vAlign w:val="center"/>
          </w:tcPr>
          <w:p w:rsidR="00FD2C62" w:rsidRPr="00542E1A" w:rsidRDefault="00FD2C62" w:rsidP="00ED09AB">
            <w:pPr>
              <w:spacing w:line="0" w:lineRule="atLeast"/>
              <w:rPr>
                <w:bCs/>
                <w:sz w:val="21"/>
                <w:szCs w:val="21"/>
              </w:rPr>
            </w:pPr>
            <w:r w:rsidRPr="00542E1A">
              <w:rPr>
                <w:rFonts w:hint="eastAsia"/>
                <w:bCs/>
                <w:sz w:val="21"/>
                <w:szCs w:val="21"/>
              </w:rPr>
              <w:t>N</w:t>
            </w:r>
            <w:r w:rsidRPr="00542E1A">
              <w:rPr>
                <w:bCs/>
                <w:sz w:val="21"/>
                <w:szCs w:val="21"/>
              </w:rPr>
              <w:t>umber of compaction cycles</w:t>
            </w:r>
          </w:p>
        </w:tc>
        <w:tc>
          <w:tcPr>
            <w:tcW w:w="3402" w:type="dxa"/>
            <w:tcBorders>
              <w:bottom w:val="single" w:sz="6" w:space="0" w:color="auto"/>
            </w:tcBorders>
            <w:vAlign w:val="center"/>
          </w:tcPr>
          <w:p w:rsidR="00FD2C62" w:rsidRPr="00542E1A" w:rsidRDefault="00FD2C62" w:rsidP="00AC6526">
            <w:pPr>
              <w:spacing w:line="0" w:lineRule="atLeast"/>
              <w:jc w:val="center"/>
              <w:rPr>
                <w:bCs/>
                <w:sz w:val="21"/>
                <w:szCs w:val="21"/>
              </w:rPr>
            </w:pPr>
            <w:r w:rsidRPr="00542E1A">
              <w:rPr>
                <w:bCs/>
                <w:sz w:val="21"/>
                <w:szCs w:val="21"/>
              </w:rPr>
              <w:t>6</w:t>
            </w:r>
          </w:p>
        </w:tc>
      </w:tr>
    </w:tbl>
    <w:p w:rsidR="00DD007A" w:rsidRDefault="00DD007A" w:rsidP="00A6288A">
      <w:pPr>
        <w:pStyle w:val="SPIEbodytext"/>
        <w:adjustRightInd w:val="0"/>
        <w:snapToGrid w:val="0"/>
        <w:spacing w:after="0"/>
        <w:jc w:val="left"/>
        <w:rPr>
          <w:b/>
          <w:sz w:val="22"/>
          <w:szCs w:val="22"/>
        </w:rPr>
      </w:pPr>
    </w:p>
    <w:p w:rsidR="00D810B8" w:rsidRDefault="00786913" w:rsidP="00DD007A">
      <w:pPr>
        <w:pStyle w:val="SPIEbodytext"/>
        <w:adjustRightInd w:val="0"/>
        <w:snapToGrid w:val="0"/>
        <w:spacing w:after="160"/>
        <w:jc w:val="left"/>
        <w:rPr>
          <w:b/>
          <w:sz w:val="22"/>
          <w:szCs w:val="22"/>
        </w:rPr>
      </w:pPr>
      <w:r>
        <w:rPr>
          <w:b/>
          <w:sz w:val="22"/>
          <w:szCs w:val="22"/>
        </w:rPr>
        <w:t xml:space="preserve">4. </w:t>
      </w:r>
      <w:r w:rsidR="00D810B8" w:rsidRPr="00542E1A">
        <w:rPr>
          <w:rFonts w:hint="eastAsia"/>
          <w:b/>
          <w:sz w:val="22"/>
          <w:szCs w:val="22"/>
        </w:rPr>
        <w:t>CONCLUSIONS</w:t>
      </w:r>
    </w:p>
    <w:p w:rsidR="00DD007A" w:rsidRPr="00DD007A" w:rsidRDefault="00E617D2" w:rsidP="00DD007A">
      <w:pPr>
        <w:pStyle w:val="SPIEbodytext"/>
        <w:adjustRightInd w:val="0"/>
        <w:snapToGrid w:val="0"/>
        <w:spacing w:after="0"/>
        <w:ind w:firstLine="340"/>
        <w:jc w:val="left"/>
        <w:rPr>
          <w:sz w:val="21"/>
          <w:szCs w:val="21"/>
        </w:rPr>
      </w:pPr>
      <w:r w:rsidRPr="00DD007A">
        <w:rPr>
          <w:sz w:val="21"/>
          <w:szCs w:val="21"/>
        </w:rPr>
        <w:t>After your short abstract is accepted, please</w:t>
      </w:r>
      <w:r w:rsidR="00542E1A" w:rsidRPr="00DD007A">
        <w:rPr>
          <w:sz w:val="21"/>
          <w:szCs w:val="21"/>
        </w:rPr>
        <w:t xml:space="preserve"> submit your </w:t>
      </w:r>
      <w:r w:rsidRPr="00DD007A">
        <w:rPr>
          <w:sz w:val="21"/>
          <w:szCs w:val="21"/>
        </w:rPr>
        <w:t xml:space="preserve">extended abstract </w:t>
      </w:r>
      <w:r w:rsidR="00542E1A" w:rsidRPr="00DD007A">
        <w:rPr>
          <w:sz w:val="21"/>
          <w:szCs w:val="21"/>
        </w:rPr>
        <w:t>before the deadline</w:t>
      </w:r>
      <w:r w:rsidRPr="00DD007A">
        <w:rPr>
          <w:sz w:val="21"/>
          <w:szCs w:val="21"/>
        </w:rPr>
        <w:t>.</w:t>
      </w:r>
    </w:p>
    <w:p w:rsidR="00DD007A" w:rsidRPr="00DD007A" w:rsidRDefault="00DD007A" w:rsidP="00DD007A">
      <w:pPr>
        <w:pStyle w:val="SPIEbodytext"/>
        <w:adjustRightInd w:val="0"/>
        <w:snapToGrid w:val="0"/>
        <w:spacing w:after="0"/>
        <w:ind w:firstLine="340"/>
        <w:jc w:val="left"/>
        <w:rPr>
          <w:sz w:val="21"/>
          <w:szCs w:val="21"/>
        </w:rPr>
      </w:pPr>
      <w:r w:rsidRPr="00DD007A">
        <w:rPr>
          <w:sz w:val="21"/>
          <w:szCs w:val="21"/>
        </w:rPr>
        <w:t xml:space="preserve">After finishing the check, </w:t>
      </w:r>
      <w:r w:rsidRPr="00DD007A">
        <w:rPr>
          <w:color w:val="000000"/>
          <w:sz w:val="21"/>
          <w:szCs w:val="21"/>
        </w:rPr>
        <w:t xml:space="preserve">the paper can be submitted via </w:t>
      </w:r>
      <w:r>
        <w:rPr>
          <w:color w:val="000000"/>
          <w:sz w:val="21"/>
          <w:szCs w:val="21"/>
        </w:rPr>
        <w:t xml:space="preserve">UKHTC2019 </w:t>
      </w:r>
      <w:r w:rsidRPr="001F024F">
        <w:rPr>
          <w:rFonts w:hint="eastAsia"/>
          <w:color w:val="FF0000"/>
          <w:sz w:val="22"/>
          <w:szCs w:val="22"/>
          <w:lang w:eastAsia="ja-JP"/>
        </w:rPr>
        <w:t>Online Submission System</w:t>
      </w:r>
      <w:r w:rsidRPr="001F024F">
        <w:rPr>
          <w:rFonts w:hint="eastAsia"/>
          <w:sz w:val="22"/>
          <w:szCs w:val="22"/>
          <w:lang w:eastAsia="ja-JP"/>
        </w:rPr>
        <w:t xml:space="preserve"> (</w:t>
      </w:r>
      <w:hyperlink r:id="rId12" w:history="1">
        <w:r w:rsidRPr="001F024F">
          <w:rPr>
            <w:rStyle w:val="Hyperlink"/>
            <w:sz w:val="22"/>
            <w:szCs w:val="22"/>
          </w:rPr>
          <w:t>https://easychair.org/conferences/?conf=ukhtc2019</w:t>
        </w:r>
      </w:hyperlink>
      <w:r w:rsidRPr="001F024F">
        <w:rPr>
          <w:rFonts w:hint="eastAsia"/>
          <w:sz w:val="22"/>
          <w:szCs w:val="22"/>
          <w:lang w:eastAsia="ja-JP"/>
        </w:rPr>
        <w:t>)</w:t>
      </w:r>
      <w:r w:rsidRPr="00DD007A">
        <w:rPr>
          <w:color w:val="000000"/>
          <w:sz w:val="21"/>
          <w:szCs w:val="21"/>
        </w:rPr>
        <w:t>.</w:t>
      </w:r>
    </w:p>
    <w:p w:rsidR="00DD007A" w:rsidRPr="00DD007A" w:rsidRDefault="00DD007A" w:rsidP="00DD007A">
      <w:pPr>
        <w:tabs>
          <w:tab w:val="left" w:pos="340"/>
          <w:tab w:val="right" w:pos="8959"/>
        </w:tabs>
        <w:adjustRightInd w:val="0"/>
        <w:snapToGrid w:val="0"/>
        <w:ind w:firstLine="340"/>
        <w:rPr>
          <w:color w:val="000000"/>
          <w:sz w:val="21"/>
          <w:szCs w:val="21"/>
        </w:rPr>
      </w:pPr>
    </w:p>
    <w:p w:rsidR="00DD007A" w:rsidRPr="00DD007A" w:rsidRDefault="00DD007A" w:rsidP="00DD007A">
      <w:pPr>
        <w:adjustRightInd w:val="0"/>
        <w:snapToGrid w:val="0"/>
        <w:ind w:firstLine="340"/>
        <w:rPr>
          <w:rFonts w:eastAsia="Times New Roman"/>
          <w:b/>
          <w:bCs/>
          <w:color w:val="FF0000"/>
          <w:sz w:val="21"/>
          <w:szCs w:val="21"/>
        </w:rPr>
      </w:pPr>
      <w:r w:rsidRPr="00DD007A">
        <w:rPr>
          <w:rFonts w:eastAsia="Times New Roman"/>
          <w:color w:val="FF0000"/>
          <w:sz w:val="21"/>
          <w:szCs w:val="21"/>
        </w:rPr>
        <w:t xml:space="preserve">Abstract </w:t>
      </w:r>
      <w:r>
        <w:rPr>
          <w:rFonts w:eastAsia="Times New Roman"/>
          <w:color w:val="FF0000"/>
          <w:sz w:val="21"/>
          <w:szCs w:val="21"/>
        </w:rPr>
        <w:t xml:space="preserve">(250-300 word) </w:t>
      </w:r>
      <w:r w:rsidRPr="00DD007A">
        <w:rPr>
          <w:rFonts w:eastAsia="Times New Roman"/>
          <w:color w:val="FF0000"/>
          <w:sz w:val="21"/>
          <w:szCs w:val="21"/>
        </w:rPr>
        <w:t>submission deadline</w:t>
      </w:r>
      <w:r>
        <w:rPr>
          <w:rFonts w:eastAsia="Times New Roman"/>
          <w:color w:val="FF0000"/>
          <w:sz w:val="21"/>
          <w:szCs w:val="21"/>
        </w:rPr>
        <w:t xml:space="preserve">: </w:t>
      </w:r>
      <w:r w:rsidRPr="00DD007A">
        <w:rPr>
          <w:rFonts w:eastAsia="Times New Roman"/>
          <w:b/>
          <w:bCs/>
          <w:color w:val="FF0000"/>
          <w:sz w:val="21"/>
          <w:szCs w:val="21"/>
        </w:rPr>
        <w:t>Tuesday 15 January 2019 </w:t>
      </w:r>
    </w:p>
    <w:p w:rsidR="00DD007A" w:rsidRPr="00DD007A" w:rsidRDefault="00DD007A" w:rsidP="00DD007A">
      <w:pPr>
        <w:adjustRightInd w:val="0"/>
        <w:snapToGrid w:val="0"/>
        <w:ind w:left="340"/>
        <w:rPr>
          <w:rFonts w:eastAsia="Times New Roman"/>
          <w:color w:val="FF0000"/>
          <w:sz w:val="21"/>
          <w:szCs w:val="21"/>
        </w:rPr>
      </w:pPr>
      <w:r w:rsidRPr="00DD007A">
        <w:rPr>
          <w:rFonts w:eastAsia="Times New Roman"/>
          <w:color w:val="FF0000"/>
          <w:sz w:val="21"/>
          <w:szCs w:val="21"/>
        </w:rPr>
        <w:t>Acceptance of abstracts notification</w:t>
      </w:r>
      <w:r>
        <w:rPr>
          <w:rFonts w:eastAsia="Times New Roman"/>
          <w:color w:val="FF0000"/>
          <w:sz w:val="21"/>
          <w:szCs w:val="21"/>
        </w:rPr>
        <w:t xml:space="preserve">:                 </w:t>
      </w:r>
      <w:r w:rsidRPr="00DD007A">
        <w:rPr>
          <w:rFonts w:eastAsia="Times New Roman"/>
          <w:b/>
          <w:bCs/>
          <w:color w:val="FF0000"/>
          <w:sz w:val="21"/>
          <w:szCs w:val="21"/>
        </w:rPr>
        <w:t>Thursday 31 January 2019 </w:t>
      </w:r>
      <w:r w:rsidRPr="00DD007A">
        <w:rPr>
          <w:rFonts w:eastAsia="Times New Roman"/>
          <w:b/>
          <w:bCs/>
          <w:color w:val="FF0000"/>
          <w:sz w:val="21"/>
          <w:szCs w:val="21"/>
        </w:rPr>
        <w:br/>
      </w:r>
      <w:r w:rsidRPr="00DD007A">
        <w:rPr>
          <w:rFonts w:eastAsia="Times New Roman"/>
          <w:color w:val="FF0000"/>
          <w:sz w:val="21"/>
          <w:szCs w:val="21"/>
        </w:rPr>
        <w:t>Extended abstract (</w:t>
      </w:r>
      <w:r>
        <w:rPr>
          <w:rFonts w:eastAsia="Times New Roman"/>
          <w:color w:val="FF0000"/>
          <w:sz w:val="21"/>
          <w:szCs w:val="21"/>
        </w:rPr>
        <w:t>2-3</w:t>
      </w:r>
      <w:r w:rsidRPr="00DD007A">
        <w:rPr>
          <w:rFonts w:eastAsia="Times New Roman"/>
          <w:color w:val="FF0000"/>
          <w:sz w:val="21"/>
          <w:szCs w:val="21"/>
        </w:rPr>
        <w:t xml:space="preserve"> pages)</w:t>
      </w:r>
      <w:r>
        <w:rPr>
          <w:rFonts w:eastAsia="Times New Roman"/>
          <w:color w:val="FF0000"/>
          <w:sz w:val="21"/>
          <w:szCs w:val="21"/>
        </w:rPr>
        <w:t xml:space="preserve">:                           </w:t>
      </w:r>
      <w:r w:rsidRPr="00DD007A">
        <w:rPr>
          <w:rFonts w:eastAsia="Times New Roman"/>
          <w:b/>
          <w:bCs/>
          <w:color w:val="FF0000"/>
          <w:sz w:val="21"/>
          <w:szCs w:val="21"/>
        </w:rPr>
        <w:t>Tuesday 30 April 2019</w:t>
      </w:r>
      <w:r w:rsidRPr="00DD007A">
        <w:rPr>
          <w:rFonts w:eastAsia="Times New Roman"/>
          <w:b/>
          <w:bCs/>
          <w:color w:val="FF0000"/>
          <w:sz w:val="21"/>
          <w:szCs w:val="21"/>
        </w:rPr>
        <w:br/>
      </w:r>
      <w:r w:rsidRPr="00DD007A">
        <w:rPr>
          <w:rFonts w:eastAsia="Times New Roman"/>
          <w:color w:val="FF0000"/>
          <w:sz w:val="21"/>
          <w:szCs w:val="21"/>
        </w:rPr>
        <w:t>Final version of extended abstracts</w:t>
      </w:r>
      <w:r>
        <w:rPr>
          <w:rFonts w:eastAsia="Times New Roman"/>
          <w:color w:val="FF0000"/>
          <w:sz w:val="21"/>
          <w:szCs w:val="21"/>
        </w:rPr>
        <w:t xml:space="preserve">:                   </w:t>
      </w:r>
      <w:r w:rsidRPr="00DD007A">
        <w:rPr>
          <w:rFonts w:eastAsia="Times New Roman"/>
          <w:b/>
          <w:bCs/>
          <w:color w:val="FF0000"/>
          <w:sz w:val="21"/>
          <w:szCs w:val="21"/>
        </w:rPr>
        <w:t>Sunday 30 June 2019 </w:t>
      </w:r>
    </w:p>
    <w:p w:rsidR="00AC6526" w:rsidRDefault="00AC6526" w:rsidP="00DD007A">
      <w:pPr>
        <w:autoSpaceDE w:val="0"/>
        <w:autoSpaceDN w:val="0"/>
        <w:adjustRightInd w:val="0"/>
        <w:snapToGrid w:val="0"/>
        <w:rPr>
          <w:sz w:val="21"/>
          <w:szCs w:val="21"/>
        </w:rPr>
      </w:pPr>
    </w:p>
    <w:p w:rsidR="00DD007A" w:rsidRPr="00DD007A" w:rsidRDefault="00DD007A" w:rsidP="00DD007A">
      <w:pPr>
        <w:autoSpaceDE w:val="0"/>
        <w:autoSpaceDN w:val="0"/>
        <w:adjustRightInd w:val="0"/>
        <w:snapToGrid w:val="0"/>
        <w:rPr>
          <w:rFonts w:eastAsia="SimSun"/>
          <w:sz w:val="21"/>
          <w:szCs w:val="21"/>
          <w:lang w:eastAsia="zh-CN"/>
        </w:rPr>
      </w:pPr>
      <w:r w:rsidRPr="00DD007A">
        <w:rPr>
          <w:sz w:val="21"/>
          <w:szCs w:val="21"/>
        </w:rPr>
        <w:t xml:space="preserve">If you have any questions about the abstract preparation and submission please email </w:t>
      </w:r>
      <w:hyperlink r:id="rId13" w:tooltip="Conference queries email" w:history="1">
        <w:r w:rsidRPr="00DD007A">
          <w:rPr>
            <w:rStyle w:val="Hyperlink"/>
            <w:color w:val="000000"/>
            <w:sz w:val="21"/>
            <w:szCs w:val="21"/>
            <w:shd w:val="clear" w:color="auto" w:fill="FFFFFF"/>
          </w:rPr>
          <w:t>UKHTC2019@nottingham.ac.uk</w:t>
        </w:r>
      </w:hyperlink>
    </w:p>
    <w:p w:rsidR="00DD007A" w:rsidRPr="00DD007A" w:rsidRDefault="00DD007A" w:rsidP="00DD007A">
      <w:pPr>
        <w:pStyle w:val="SPIEbodytext"/>
        <w:adjustRightInd w:val="0"/>
        <w:snapToGrid w:val="0"/>
        <w:spacing w:after="0"/>
        <w:ind w:firstLine="340"/>
        <w:jc w:val="left"/>
        <w:rPr>
          <w:sz w:val="21"/>
          <w:szCs w:val="21"/>
        </w:rPr>
      </w:pPr>
    </w:p>
    <w:p w:rsidR="00D65430" w:rsidRPr="00542E1A" w:rsidRDefault="00F73E63" w:rsidP="00542E1A">
      <w:pPr>
        <w:pStyle w:val="SPIEbodytext"/>
        <w:adjustRightInd w:val="0"/>
        <w:snapToGrid w:val="0"/>
        <w:spacing w:after="160"/>
        <w:jc w:val="left"/>
        <w:rPr>
          <w:b/>
          <w:bCs/>
          <w:iCs/>
          <w:sz w:val="22"/>
          <w:szCs w:val="22"/>
          <w:lang w:val="en-AU" w:eastAsia="ja-JP"/>
        </w:rPr>
      </w:pPr>
      <w:r w:rsidRPr="00542E1A">
        <w:rPr>
          <w:rFonts w:hint="eastAsia"/>
          <w:b/>
          <w:bCs/>
          <w:iCs/>
          <w:sz w:val="22"/>
          <w:szCs w:val="22"/>
          <w:lang w:val="en-AU" w:eastAsia="ja-JP"/>
        </w:rPr>
        <w:t>ACKNOWLEDG</w:t>
      </w:r>
      <w:r w:rsidR="00D65430" w:rsidRPr="00542E1A">
        <w:rPr>
          <w:rFonts w:hint="eastAsia"/>
          <w:b/>
          <w:bCs/>
          <w:iCs/>
          <w:sz w:val="22"/>
          <w:szCs w:val="22"/>
          <w:lang w:val="en-AU" w:eastAsia="ja-JP"/>
        </w:rPr>
        <w:t>MENT</w:t>
      </w:r>
    </w:p>
    <w:p w:rsidR="00D65430" w:rsidRPr="00542E1A" w:rsidRDefault="00245A9C" w:rsidP="0006441C">
      <w:pPr>
        <w:pStyle w:val="SPIEbodytext"/>
        <w:adjustRightInd w:val="0"/>
        <w:snapToGrid w:val="0"/>
        <w:spacing w:after="0"/>
        <w:rPr>
          <w:sz w:val="21"/>
          <w:szCs w:val="21"/>
          <w:lang w:eastAsia="ja-JP"/>
        </w:rPr>
      </w:pPr>
      <w:r w:rsidRPr="00542E1A">
        <w:rPr>
          <w:sz w:val="21"/>
          <w:szCs w:val="21"/>
          <w:lang w:eastAsia="ja-JP"/>
        </w:rPr>
        <w:t>Acknowledgement</w:t>
      </w:r>
      <w:r w:rsidRPr="00542E1A">
        <w:rPr>
          <w:rFonts w:hint="eastAsia"/>
          <w:sz w:val="21"/>
          <w:szCs w:val="21"/>
          <w:lang w:eastAsia="ja-JP"/>
        </w:rPr>
        <w:t xml:space="preserve"> should be </w:t>
      </w:r>
      <w:r w:rsidRPr="00542E1A">
        <w:rPr>
          <w:color w:val="000000"/>
          <w:sz w:val="21"/>
          <w:szCs w:val="21"/>
        </w:rPr>
        <w:t xml:space="preserve">placed immediately following </w:t>
      </w:r>
      <w:r w:rsidRPr="00542E1A">
        <w:rPr>
          <w:rFonts w:hint="eastAsia"/>
          <w:color w:val="000000"/>
          <w:sz w:val="21"/>
          <w:szCs w:val="21"/>
          <w:lang w:eastAsia="ja-JP"/>
        </w:rPr>
        <w:t>CONCLUSIONS</w:t>
      </w:r>
      <w:r w:rsidRPr="00542E1A">
        <w:rPr>
          <w:color w:val="000000"/>
          <w:sz w:val="21"/>
          <w:szCs w:val="21"/>
        </w:rPr>
        <w:t>, if necessary.</w:t>
      </w:r>
    </w:p>
    <w:p w:rsidR="00D65430" w:rsidRDefault="00D65430" w:rsidP="0006441C">
      <w:pPr>
        <w:pStyle w:val="SPIEbodytext"/>
        <w:adjustRightInd w:val="0"/>
        <w:snapToGrid w:val="0"/>
        <w:spacing w:after="0"/>
        <w:rPr>
          <w:lang w:eastAsia="ja-JP"/>
        </w:rPr>
      </w:pPr>
    </w:p>
    <w:p w:rsidR="00B32189" w:rsidRPr="00542E1A" w:rsidRDefault="00B32189" w:rsidP="00542E1A">
      <w:pPr>
        <w:widowControl w:val="0"/>
        <w:autoSpaceDE w:val="0"/>
        <w:autoSpaceDN w:val="0"/>
        <w:adjustRightInd w:val="0"/>
        <w:spacing w:after="160"/>
        <w:rPr>
          <w:sz w:val="22"/>
          <w:szCs w:val="22"/>
          <w:lang w:eastAsia="ja-JP"/>
        </w:rPr>
      </w:pPr>
      <w:r w:rsidRPr="00542E1A">
        <w:rPr>
          <w:b/>
          <w:bCs/>
          <w:iCs/>
          <w:sz w:val="22"/>
          <w:szCs w:val="22"/>
          <w:lang w:val="en-AU" w:eastAsia="ja-JP"/>
        </w:rPr>
        <w:t>REFERENCES</w:t>
      </w:r>
    </w:p>
    <w:p w:rsidR="00E617D2" w:rsidRDefault="00FB33FB" w:rsidP="00E617D2">
      <w:pPr>
        <w:autoSpaceDE w:val="0"/>
        <w:autoSpaceDN w:val="0"/>
        <w:adjustRightInd w:val="0"/>
        <w:spacing w:line="220" w:lineRule="atLeast"/>
        <w:ind w:left="425" w:hangingChars="236" w:hanging="425"/>
        <w:rPr>
          <w:sz w:val="18"/>
          <w:szCs w:val="18"/>
        </w:rPr>
      </w:pPr>
      <w:r w:rsidRPr="00EC0373">
        <w:rPr>
          <w:rFonts w:hint="eastAsia"/>
          <w:bCs/>
          <w:sz w:val="18"/>
          <w:szCs w:val="18"/>
          <w:lang w:eastAsia="ja-JP"/>
        </w:rPr>
        <w:t xml:space="preserve">[1] </w:t>
      </w:r>
      <w:r w:rsidR="00D7078F">
        <w:rPr>
          <w:rFonts w:hint="eastAsia"/>
          <w:bCs/>
          <w:sz w:val="18"/>
          <w:szCs w:val="18"/>
          <w:lang w:eastAsia="ja-JP"/>
        </w:rPr>
        <w:tab/>
      </w:r>
      <w:r w:rsidR="00E617D2" w:rsidRPr="00E617D2">
        <w:rPr>
          <w:sz w:val="18"/>
          <w:szCs w:val="18"/>
        </w:rPr>
        <w:t>W</w:t>
      </w:r>
      <w:r w:rsidR="00E617D2">
        <w:rPr>
          <w:sz w:val="18"/>
          <w:szCs w:val="18"/>
        </w:rPr>
        <w:t xml:space="preserve">. </w:t>
      </w:r>
      <w:r w:rsidR="00E617D2" w:rsidRPr="00E617D2">
        <w:rPr>
          <w:sz w:val="18"/>
          <w:szCs w:val="18"/>
        </w:rPr>
        <w:t>Gong, Y. Yan, S</w:t>
      </w:r>
      <w:r w:rsidR="00E617D2">
        <w:rPr>
          <w:sz w:val="18"/>
          <w:szCs w:val="18"/>
        </w:rPr>
        <w:t>.</w:t>
      </w:r>
      <w:r w:rsidR="00E617D2" w:rsidRPr="00E617D2">
        <w:rPr>
          <w:sz w:val="18"/>
          <w:szCs w:val="18"/>
        </w:rPr>
        <w:t xml:space="preserve"> Chen, A study on the unphysical mass transfer of SCMP pseudopotential LBM, </w:t>
      </w:r>
      <w:r w:rsidR="00E617D2" w:rsidRPr="00E617D2">
        <w:rPr>
          <w:i/>
          <w:sz w:val="18"/>
          <w:szCs w:val="18"/>
        </w:rPr>
        <w:t>Int. J. of Heat and Mass Transfer,</w:t>
      </w:r>
      <w:r w:rsidR="00E617D2" w:rsidRPr="00E617D2">
        <w:rPr>
          <w:sz w:val="18"/>
          <w:szCs w:val="18"/>
        </w:rPr>
        <w:t xml:space="preserve"> 123 (2018), 815-820.</w:t>
      </w:r>
    </w:p>
    <w:p w:rsidR="00FB33FB" w:rsidRPr="00F2220F" w:rsidRDefault="00E617D2" w:rsidP="00E37979">
      <w:pPr>
        <w:autoSpaceDE w:val="0"/>
        <w:autoSpaceDN w:val="0"/>
        <w:adjustRightInd w:val="0"/>
        <w:spacing w:line="220" w:lineRule="atLeast"/>
        <w:ind w:left="425" w:hangingChars="236" w:hanging="425"/>
        <w:rPr>
          <w:sz w:val="18"/>
          <w:szCs w:val="18"/>
        </w:rPr>
      </w:pPr>
      <w:r>
        <w:rPr>
          <w:sz w:val="18"/>
          <w:szCs w:val="18"/>
        </w:rPr>
        <w:t>[2]</w:t>
      </w:r>
      <w:r>
        <w:rPr>
          <w:sz w:val="18"/>
          <w:szCs w:val="18"/>
        </w:rPr>
        <w:tab/>
      </w:r>
      <w:proofErr w:type="spellStart"/>
      <w:r w:rsidR="00FB33FB" w:rsidRPr="00F2220F">
        <w:rPr>
          <w:sz w:val="18"/>
          <w:szCs w:val="18"/>
        </w:rPr>
        <w:t>Buyev</w:t>
      </w:r>
      <w:r w:rsidR="00D7078F">
        <w:rPr>
          <w:sz w:val="18"/>
          <w:szCs w:val="18"/>
        </w:rPr>
        <w:t>ich</w:t>
      </w:r>
      <w:proofErr w:type="spellEnd"/>
      <w:r w:rsidR="00D7078F">
        <w:rPr>
          <w:rFonts w:hint="eastAsia"/>
          <w:sz w:val="18"/>
          <w:szCs w:val="18"/>
          <w:lang w:eastAsia="ja-JP"/>
        </w:rPr>
        <w:t xml:space="preserve">, </w:t>
      </w:r>
      <w:r w:rsidR="00D7078F">
        <w:rPr>
          <w:sz w:val="18"/>
          <w:szCs w:val="18"/>
        </w:rPr>
        <w:t xml:space="preserve">A. and </w:t>
      </w:r>
      <w:proofErr w:type="spellStart"/>
      <w:r w:rsidR="00D7078F">
        <w:rPr>
          <w:sz w:val="18"/>
          <w:szCs w:val="18"/>
        </w:rPr>
        <w:t>Alexandrov</w:t>
      </w:r>
      <w:proofErr w:type="spellEnd"/>
      <w:r w:rsidR="00D7078F">
        <w:rPr>
          <w:sz w:val="18"/>
          <w:szCs w:val="18"/>
        </w:rPr>
        <w:t>, D.V.</w:t>
      </w:r>
      <w:r w:rsidR="00D7078F">
        <w:rPr>
          <w:rFonts w:hint="eastAsia"/>
          <w:sz w:val="18"/>
          <w:szCs w:val="18"/>
          <w:lang w:eastAsia="ja-JP"/>
        </w:rPr>
        <w:t xml:space="preserve">, </w:t>
      </w:r>
      <w:r w:rsidR="00FB33FB" w:rsidRPr="00F2220F">
        <w:rPr>
          <w:i/>
          <w:iCs/>
          <w:sz w:val="18"/>
          <w:szCs w:val="18"/>
        </w:rPr>
        <w:t>Heat Transfer in Dispers</w:t>
      </w:r>
      <w:r w:rsidR="00D7078F">
        <w:rPr>
          <w:rFonts w:hint="eastAsia"/>
          <w:i/>
          <w:iCs/>
          <w:sz w:val="18"/>
          <w:szCs w:val="18"/>
          <w:lang w:eastAsia="ja-JP"/>
        </w:rPr>
        <w:t>i</w:t>
      </w:r>
      <w:r w:rsidR="00FB33FB" w:rsidRPr="00F2220F">
        <w:rPr>
          <w:i/>
          <w:iCs/>
          <w:sz w:val="18"/>
          <w:szCs w:val="18"/>
        </w:rPr>
        <w:t>ons</w:t>
      </w:r>
      <w:r w:rsidR="00FB33FB" w:rsidRPr="00F2220F">
        <w:rPr>
          <w:sz w:val="18"/>
          <w:szCs w:val="18"/>
        </w:rPr>
        <w:t xml:space="preserve">, Connecticut: </w:t>
      </w:r>
      <w:proofErr w:type="spellStart"/>
      <w:r w:rsidR="00FB33FB" w:rsidRPr="00F2220F">
        <w:rPr>
          <w:sz w:val="18"/>
          <w:szCs w:val="18"/>
        </w:rPr>
        <w:t>Begell</w:t>
      </w:r>
      <w:proofErr w:type="spellEnd"/>
      <w:r w:rsidR="00FB33FB" w:rsidRPr="00F2220F">
        <w:rPr>
          <w:sz w:val="18"/>
          <w:szCs w:val="18"/>
        </w:rPr>
        <w:t xml:space="preserve"> House,</w:t>
      </w:r>
      <w:r w:rsidR="00FB33FB">
        <w:rPr>
          <w:sz w:val="18"/>
          <w:szCs w:val="18"/>
        </w:rPr>
        <w:t xml:space="preserve"> </w:t>
      </w:r>
      <w:r w:rsidR="00FB33FB" w:rsidRPr="00F2220F">
        <w:rPr>
          <w:sz w:val="18"/>
          <w:szCs w:val="18"/>
        </w:rPr>
        <w:t>Available at http://www.edata-center.com/ebooks/b7f98f1e271b3e77a.html/ EBooks [accessed May 5, 2005]</w:t>
      </w:r>
      <w:r w:rsidR="00D7078F" w:rsidRPr="00D7078F">
        <w:rPr>
          <w:sz w:val="18"/>
          <w:szCs w:val="18"/>
        </w:rPr>
        <w:t xml:space="preserve"> </w:t>
      </w:r>
      <w:r w:rsidR="00D7078F" w:rsidRPr="00F2220F">
        <w:rPr>
          <w:sz w:val="18"/>
          <w:szCs w:val="18"/>
        </w:rPr>
        <w:t>(2005)</w:t>
      </w:r>
      <w:r w:rsidR="00D7078F">
        <w:rPr>
          <w:rFonts w:hint="eastAsia"/>
          <w:sz w:val="18"/>
          <w:szCs w:val="18"/>
          <w:lang w:eastAsia="ja-JP"/>
        </w:rPr>
        <w:t xml:space="preserve">.   </w:t>
      </w:r>
      <w:r w:rsidR="00D7078F" w:rsidRPr="00F2220F">
        <w:rPr>
          <w:b/>
          <w:bCs/>
          <w:sz w:val="18"/>
          <w:szCs w:val="18"/>
        </w:rPr>
        <w:t>E-Books</w:t>
      </w:r>
    </w:p>
    <w:p w:rsidR="00FB33FB" w:rsidRPr="00F2220F" w:rsidRDefault="00D7078F" w:rsidP="00D7078F">
      <w:pPr>
        <w:autoSpaceDE w:val="0"/>
        <w:autoSpaceDN w:val="0"/>
        <w:adjustRightInd w:val="0"/>
        <w:snapToGrid w:val="0"/>
        <w:ind w:left="425" w:hangingChars="236" w:hanging="425"/>
        <w:rPr>
          <w:sz w:val="18"/>
          <w:szCs w:val="18"/>
        </w:rPr>
      </w:pPr>
      <w:r>
        <w:rPr>
          <w:rFonts w:hint="eastAsia"/>
          <w:sz w:val="18"/>
          <w:szCs w:val="18"/>
          <w:lang w:eastAsia="ja-JP"/>
        </w:rPr>
        <w:t>[</w:t>
      </w:r>
      <w:r w:rsidR="00E37979">
        <w:rPr>
          <w:sz w:val="18"/>
          <w:szCs w:val="18"/>
          <w:lang w:eastAsia="ja-JP"/>
        </w:rPr>
        <w:t>3</w:t>
      </w:r>
      <w:r>
        <w:rPr>
          <w:rFonts w:hint="eastAsia"/>
          <w:sz w:val="18"/>
          <w:szCs w:val="18"/>
          <w:lang w:eastAsia="ja-JP"/>
        </w:rPr>
        <w:t>]</w:t>
      </w:r>
      <w:r>
        <w:rPr>
          <w:rFonts w:hint="eastAsia"/>
          <w:sz w:val="18"/>
          <w:szCs w:val="18"/>
          <w:lang w:eastAsia="ja-JP"/>
        </w:rPr>
        <w:tab/>
      </w:r>
      <w:r w:rsidR="00FB33FB" w:rsidRPr="00F2220F">
        <w:rPr>
          <w:sz w:val="18"/>
          <w:szCs w:val="18"/>
        </w:rPr>
        <w:t xml:space="preserve">Yang, W. and Kim J.H. Eds., </w:t>
      </w:r>
      <w:r w:rsidR="00FB33FB" w:rsidRPr="00F2220F">
        <w:rPr>
          <w:i/>
          <w:iCs/>
          <w:sz w:val="18"/>
          <w:szCs w:val="18"/>
        </w:rPr>
        <w:t>Rotating Machinery</w:t>
      </w:r>
      <w:r w:rsidR="00FB33FB" w:rsidRPr="00F2220F">
        <w:rPr>
          <w:sz w:val="18"/>
          <w:szCs w:val="18"/>
        </w:rPr>
        <w:t xml:space="preserve">, New York: </w:t>
      </w:r>
      <w:proofErr w:type="spellStart"/>
      <w:r w:rsidR="00FB33FB" w:rsidRPr="00F2220F">
        <w:rPr>
          <w:sz w:val="18"/>
          <w:szCs w:val="18"/>
        </w:rPr>
        <w:t>Begell</w:t>
      </w:r>
      <w:proofErr w:type="spellEnd"/>
      <w:r w:rsidR="00FB33FB" w:rsidRPr="00F2220F">
        <w:rPr>
          <w:sz w:val="18"/>
          <w:szCs w:val="18"/>
        </w:rPr>
        <w:t xml:space="preserve"> House</w:t>
      </w:r>
      <w:r>
        <w:rPr>
          <w:rFonts w:hint="eastAsia"/>
          <w:sz w:val="18"/>
          <w:szCs w:val="18"/>
          <w:lang w:eastAsia="ja-JP"/>
        </w:rPr>
        <w:t xml:space="preserve">, </w:t>
      </w:r>
      <w:r w:rsidRPr="00F2220F">
        <w:rPr>
          <w:sz w:val="18"/>
          <w:szCs w:val="18"/>
        </w:rPr>
        <w:t>(1992)</w:t>
      </w:r>
      <w:r w:rsidR="00FB33FB" w:rsidRPr="00F2220F">
        <w:rPr>
          <w:sz w:val="18"/>
          <w:szCs w:val="18"/>
        </w:rPr>
        <w:t>.</w:t>
      </w:r>
      <w:r w:rsidRPr="00D7078F">
        <w:rPr>
          <w:rFonts w:ascii="SymbolMT" w:eastAsia="SymbolMT" w:cs="SymbolMT" w:hint="eastAsia"/>
          <w:sz w:val="18"/>
          <w:szCs w:val="18"/>
        </w:rPr>
        <w:t xml:space="preserve"> </w:t>
      </w:r>
      <w:r w:rsidRPr="00431BDE">
        <w:rPr>
          <w:rFonts w:ascii="SymbolMT" w:cs="SymbolMT" w:hint="eastAsia"/>
          <w:sz w:val="18"/>
          <w:szCs w:val="18"/>
          <w:lang w:eastAsia="ja-JP"/>
        </w:rPr>
        <w:t xml:space="preserve"> </w:t>
      </w:r>
      <w:r w:rsidRPr="00F2220F">
        <w:rPr>
          <w:b/>
          <w:bCs/>
          <w:sz w:val="18"/>
          <w:szCs w:val="18"/>
        </w:rPr>
        <w:t>Edited Book</w:t>
      </w:r>
    </w:p>
    <w:p w:rsidR="00C87D34" w:rsidRPr="00A6288A" w:rsidRDefault="00D7078F" w:rsidP="00A6288A">
      <w:pPr>
        <w:autoSpaceDE w:val="0"/>
        <w:autoSpaceDN w:val="0"/>
        <w:adjustRightInd w:val="0"/>
        <w:snapToGrid w:val="0"/>
        <w:ind w:left="425" w:hangingChars="236" w:hanging="425"/>
        <w:rPr>
          <w:sz w:val="18"/>
          <w:szCs w:val="18"/>
        </w:rPr>
      </w:pPr>
      <w:r>
        <w:rPr>
          <w:rFonts w:hint="eastAsia"/>
          <w:sz w:val="18"/>
          <w:szCs w:val="18"/>
          <w:lang w:eastAsia="ja-JP"/>
        </w:rPr>
        <w:lastRenderedPageBreak/>
        <w:t>[</w:t>
      </w:r>
      <w:r w:rsidR="00E37979">
        <w:rPr>
          <w:sz w:val="18"/>
          <w:szCs w:val="18"/>
          <w:lang w:eastAsia="ja-JP"/>
        </w:rPr>
        <w:t>4</w:t>
      </w:r>
      <w:r>
        <w:rPr>
          <w:rFonts w:hint="eastAsia"/>
          <w:sz w:val="18"/>
          <w:szCs w:val="18"/>
          <w:lang w:eastAsia="ja-JP"/>
        </w:rPr>
        <w:t>]</w:t>
      </w:r>
      <w:r>
        <w:rPr>
          <w:rFonts w:hint="eastAsia"/>
          <w:sz w:val="18"/>
          <w:szCs w:val="18"/>
          <w:lang w:eastAsia="ja-JP"/>
        </w:rPr>
        <w:tab/>
      </w:r>
      <w:r w:rsidR="00FB33FB" w:rsidRPr="00F2220F">
        <w:rPr>
          <w:sz w:val="18"/>
          <w:szCs w:val="18"/>
        </w:rPr>
        <w:t xml:space="preserve">Nishikawa, K. and Ito, T., </w:t>
      </w:r>
      <w:r>
        <w:rPr>
          <w:sz w:val="18"/>
          <w:szCs w:val="18"/>
          <w:lang w:eastAsia="ja-JP"/>
        </w:rPr>
        <w:t>“</w:t>
      </w:r>
      <w:r w:rsidR="00FB33FB" w:rsidRPr="00F2220F">
        <w:rPr>
          <w:sz w:val="18"/>
          <w:szCs w:val="18"/>
        </w:rPr>
        <w:t>Augmentation of Nucleate Boiling Heat Transfer by</w:t>
      </w:r>
      <w:r w:rsidR="00FB33FB">
        <w:rPr>
          <w:sz w:val="18"/>
          <w:szCs w:val="18"/>
        </w:rPr>
        <w:t xml:space="preserve"> </w:t>
      </w:r>
      <w:r w:rsidR="00FB33FB" w:rsidRPr="00F2220F">
        <w:rPr>
          <w:sz w:val="18"/>
          <w:szCs w:val="18"/>
        </w:rPr>
        <w:t>Prepared Surfaces,</w:t>
      </w:r>
      <w:r>
        <w:rPr>
          <w:sz w:val="18"/>
          <w:szCs w:val="18"/>
          <w:lang w:eastAsia="ja-JP"/>
        </w:rPr>
        <w:t>”</w:t>
      </w:r>
      <w:r w:rsidR="00FB33FB" w:rsidRPr="00F2220F">
        <w:rPr>
          <w:sz w:val="18"/>
          <w:szCs w:val="18"/>
        </w:rPr>
        <w:t xml:space="preserve"> In T. </w:t>
      </w:r>
      <w:proofErr w:type="spellStart"/>
      <w:r w:rsidR="00FB33FB" w:rsidRPr="00F2220F">
        <w:rPr>
          <w:sz w:val="18"/>
          <w:szCs w:val="18"/>
        </w:rPr>
        <w:t>Mizushi</w:t>
      </w:r>
      <w:r w:rsidR="00EC0373">
        <w:rPr>
          <w:rFonts w:hint="eastAsia"/>
          <w:sz w:val="18"/>
          <w:szCs w:val="18"/>
          <w:lang w:eastAsia="ja-JP"/>
        </w:rPr>
        <w:t>n</w:t>
      </w:r>
      <w:r w:rsidR="00FB33FB" w:rsidRPr="00F2220F">
        <w:rPr>
          <w:sz w:val="18"/>
          <w:szCs w:val="18"/>
        </w:rPr>
        <w:t>a</w:t>
      </w:r>
      <w:proofErr w:type="spellEnd"/>
      <w:r w:rsidR="00FB33FB" w:rsidRPr="00F2220F">
        <w:rPr>
          <w:sz w:val="18"/>
          <w:szCs w:val="18"/>
        </w:rPr>
        <w:t xml:space="preserve"> and W.J. Yang, Eds., </w:t>
      </w:r>
      <w:r w:rsidR="00FB33FB" w:rsidRPr="00F2220F">
        <w:rPr>
          <w:i/>
          <w:iCs/>
          <w:sz w:val="18"/>
          <w:szCs w:val="18"/>
        </w:rPr>
        <w:t>Heat Transfer in Energy Problems</w:t>
      </w:r>
      <w:r w:rsidR="00FB33FB" w:rsidRPr="00F2220F">
        <w:rPr>
          <w:sz w:val="18"/>
          <w:szCs w:val="18"/>
        </w:rPr>
        <w:t>, Washington, D.C.:</w:t>
      </w:r>
      <w:r w:rsidR="00FB33FB">
        <w:rPr>
          <w:sz w:val="18"/>
          <w:szCs w:val="18"/>
        </w:rPr>
        <w:t xml:space="preserve"> </w:t>
      </w:r>
      <w:r w:rsidR="00FB33FB" w:rsidRPr="00F2220F">
        <w:rPr>
          <w:sz w:val="18"/>
          <w:szCs w:val="18"/>
        </w:rPr>
        <w:t>Hem</w:t>
      </w:r>
      <w:r w:rsidR="006905EB">
        <w:rPr>
          <w:sz w:val="18"/>
          <w:szCs w:val="18"/>
        </w:rPr>
        <w:t>isphere Publishing, pp.</w:t>
      </w:r>
      <w:r w:rsidR="006905EB">
        <w:rPr>
          <w:rFonts w:hint="eastAsia"/>
          <w:sz w:val="18"/>
          <w:szCs w:val="18"/>
          <w:lang w:eastAsia="ja-JP"/>
        </w:rPr>
        <w:t xml:space="preserve"> </w:t>
      </w:r>
      <w:r w:rsidR="00FB33FB" w:rsidRPr="00F2220F">
        <w:rPr>
          <w:sz w:val="18"/>
          <w:szCs w:val="18"/>
        </w:rPr>
        <w:t>111–1182</w:t>
      </w:r>
      <w:r>
        <w:rPr>
          <w:rFonts w:hint="eastAsia"/>
          <w:sz w:val="18"/>
          <w:szCs w:val="18"/>
          <w:lang w:eastAsia="ja-JP"/>
        </w:rPr>
        <w:t xml:space="preserve">, </w:t>
      </w:r>
      <w:r w:rsidRPr="00F2220F">
        <w:rPr>
          <w:sz w:val="18"/>
          <w:szCs w:val="18"/>
        </w:rPr>
        <w:t>(1982)</w:t>
      </w:r>
      <w:r w:rsidR="00FB33FB" w:rsidRPr="00F2220F">
        <w:rPr>
          <w:sz w:val="18"/>
          <w:szCs w:val="18"/>
        </w:rPr>
        <w:t>.</w:t>
      </w:r>
      <w:r w:rsidRPr="00D7078F">
        <w:rPr>
          <w:rFonts w:ascii="SymbolMT" w:eastAsia="SymbolMT" w:cs="SymbolMT" w:hint="eastAsia"/>
          <w:sz w:val="18"/>
          <w:szCs w:val="18"/>
        </w:rPr>
        <w:t xml:space="preserve"> </w:t>
      </w:r>
      <w:r w:rsidRPr="00431BDE">
        <w:rPr>
          <w:rFonts w:ascii="SymbolMT" w:cs="SymbolMT" w:hint="eastAsia"/>
          <w:sz w:val="18"/>
          <w:szCs w:val="18"/>
          <w:lang w:eastAsia="ja-JP"/>
        </w:rPr>
        <w:t xml:space="preserve"> </w:t>
      </w:r>
      <w:r w:rsidRPr="00F2220F">
        <w:rPr>
          <w:b/>
          <w:bCs/>
          <w:sz w:val="18"/>
          <w:szCs w:val="18"/>
        </w:rPr>
        <w:t>Chapters of Edited Book:</w:t>
      </w:r>
    </w:p>
    <w:sectPr w:rsidR="00C87D34" w:rsidRPr="00A6288A" w:rsidSect="00245A9C">
      <w:headerReference w:type="default" r:id="rId14"/>
      <w:footerReference w:type="default" r:id="rId15"/>
      <w:headerReference w:type="first" r:id="rId16"/>
      <w:footerReference w:type="first" r:id="rId17"/>
      <w:type w:val="continuous"/>
      <w:pgSz w:w="11909" w:h="16834" w:code="9"/>
      <w:pgMar w:top="1138" w:right="1138" w:bottom="1138" w:left="1138"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052" w:rsidRDefault="004C7052">
      <w:r>
        <w:separator/>
      </w:r>
    </w:p>
  </w:endnote>
  <w:endnote w:type="continuationSeparator" w:id="0">
    <w:p w:rsidR="004C7052" w:rsidRDefault="004C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NewsGoth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6"/>
    <w:family w:val="auto"/>
    <w:notTrueType/>
    <w:pitch w:val="default"/>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B5" w:rsidRPr="002F51B5" w:rsidRDefault="002F51B5" w:rsidP="002F51B5">
    <w:pPr>
      <w:pStyle w:val="Footer"/>
      <w:jc w:val="right"/>
      <w:rPr>
        <w:rFonts w:ascii="Arial" w:hAnsi="Arial" w:cs="Arial"/>
        <w:lang w:eastAsia="ja-JP"/>
      </w:rPr>
    </w:pPr>
  </w:p>
  <w:p w:rsidR="000E23CD" w:rsidRDefault="000E23CD">
    <w:pPr>
      <w:pStyle w:val="Footer"/>
      <w:jc w:val="center"/>
      <w:rPr>
        <w:lang w:eastAsia="ja-JP"/>
      </w:rPr>
    </w:pPr>
  </w:p>
  <w:p w:rsidR="002F51B5" w:rsidRDefault="002F51B5">
    <w:pPr>
      <w:pStyle w:val="Footer"/>
      <w:jc w:val="center"/>
    </w:pPr>
  </w:p>
  <w:p w:rsidR="002F51B5" w:rsidRDefault="002F5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A15" w:rsidRDefault="00445A15" w:rsidP="007F36C7">
    <w:pPr>
      <w:pStyle w:val="Footer"/>
      <w:rPr>
        <w:lang w:eastAsia="ja-JP"/>
      </w:rPr>
    </w:pPr>
  </w:p>
  <w:p w:rsidR="007F36C7" w:rsidRPr="005D08A5" w:rsidRDefault="007F36C7" w:rsidP="007F36C7">
    <w:pPr>
      <w:pStyle w:val="Footer"/>
      <w:rPr>
        <w:rStyle w:val="Hyperlink"/>
        <w:color w:val="auto"/>
        <w:sz w:val="21"/>
        <w:szCs w:val="21"/>
        <w:u w:val="none"/>
        <w:lang w:eastAsia="ja-JP"/>
      </w:rPr>
    </w:pPr>
    <w:r w:rsidRPr="005D08A5">
      <w:rPr>
        <w:sz w:val="21"/>
        <w:szCs w:val="21"/>
      </w:rPr>
      <w:t>*Corresponding Author: f.author@affiliation.com</w:t>
    </w:r>
  </w:p>
  <w:p w:rsidR="007F36C7" w:rsidRPr="00AA074E" w:rsidRDefault="007F36C7" w:rsidP="00AA074E">
    <w:pPr>
      <w:pStyle w:val="Footer"/>
      <w:rPr>
        <w:rFonts w:eastAsia="Arial Unicode MS"/>
        <w:sz w:val="22"/>
        <w:szCs w:val="22"/>
        <w:lang w:eastAsia="ja-JP"/>
      </w:rPr>
    </w:pPr>
  </w:p>
  <w:p w:rsidR="000E23CD" w:rsidRDefault="000E23CD" w:rsidP="007F36C7">
    <w:pPr>
      <w:pStyle w:val="Footer"/>
      <w:jc w:val="center"/>
      <w:rPr>
        <w:lang w:eastAsia="ja-JP"/>
      </w:rPr>
    </w:pPr>
  </w:p>
  <w:p w:rsidR="007F36C7" w:rsidRDefault="007F36C7" w:rsidP="007F36C7">
    <w:pPr>
      <w:pStyle w:val="Footer"/>
      <w:jc w:val="center"/>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052" w:rsidRDefault="004C7052">
      <w:r>
        <w:separator/>
      </w:r>
    </w:p>
  </w:footnote>
  <w:footnote w:type="continuationSeparator" w:id="0">
    <w:p w:rsidR="004C7052" w:rsidRDefault="004C7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55" w:rsidRPr="00090155" w:rsidRDefault="004C3106" w:rsidP="00753D99">
    <w:pPr>
      <w:pStyle w:val="Header"/>
      <w:jc w:val="right"/>
      <w:rPr>
        <w:sz w:val="20"/>
      </w:rPr>
    </w:pPr>
    <w:r>
      <w:rPr>
        <w:rFonts w:ascii="Arial" w:hAnsi="Arial" w:cs="Arial"/>
        <w:lang w:val="en-GB" w:eastAsia="ja-JP"/>
      </w:rPr>
      <w:t>UKHTC2019</w:t>
    </w:r>
    <w:r w:rsidR="00753D99" w:rsidRPr="002F51B5">
      <w:rPr>
        <w:rFonts w:ascii="Arial" w:hAnsi="Arial" w:cs="Arial"/>
        <w:lang w:eastAsia="ja-JP"/>
      </w:rPr>
      <w:t>-</w:t>
    </w:r>
    <w:r w:rsidR="00753D99" w:rsidRPr="005D60E8">
      <w:rPr>
        <w:rFonts w:ascii="Arial" w:hAnsi="Arial" w:cs="Arial"/>
        <w:bCs/>
        <w:lang w:eastAsia="ja-JP"/>
      </w:rPr>
      <w:t>􀀕􀀛􀀛</w:t>
    </w:r>
  </w:p>
  <w:p w:rsidR="00917BAC" w:rsidRDefault="00917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C7" w:rsidRPr="00800522" w:rsidRDefault="003D4AB0" w:rsidP="002A03CF">
    <w:pPr>
      <w:widowControl w:val="0"/>
      <w:autoSpaceDE w:val="0"/>
      <w:autoSpaceDN w:val="0"/>
      <w:adjustRightInd w:val="0"/>
      <w:ind w:right="-6"/>
      <w:jc w:val="right"/>
      <w:rPr>
        <w:rFonts w:ascii="Arial" w:hAnsi="Arial" w:cs="Arial"/>
        <w:b/>
        <w:bCs/>
        <w:sz w:val="19"/>
        <w:szCs w:val="19"/>
        <w:lang w:eastAsia="ja-JP"/>
      </w:rPr>
    </w:pPr>
    <w:r w:rsidRPr="00800522">
      <w:rPr>
        <w:noProof/>
        <w:sz w:val="19"/>
        <w:szCs w:val="19"/>
        <w:lang w:val="en-GB" w:eastAsia="en-GB"/>
      </w:rPr>
      <w:drawing>
        <wp:anchor distT="18288" distB="20320" distL="132588" distR="124460" simplePos="0" relativeHeight="251658240" behindDoc="1" locked="0" layoutInCell="1" allowOverlap="1">
          <wp:simplePos x="0" y="0"/>
          <wp:positionH relativeFrom="column">
            <wp:posOffset>58293</wp:posOffset>
          </wp:positionH>
          <wp:positionV relativeFrom="paragraph">
            <wp:posOffset>67183</wp:posOffset>
          </wp:positionV>
          <wp:extent cx="874522" cy="437007"/>
          <wp:effectExtent l="19050" t="19050" r="20955" b="20320"/>
          <wp:wrapNone/>
          <wp:docPr id="5" name="图片 4" descr="J:\文件\OneDrive - The University of Nottingham\Temporary files\Works\UKHTC2019\Flyer design\ukh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文件\OneDrive - The University of Nottingham\Temporary files\Works\UKHTC2019\Flyer design\ukht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436880"/>
                  </a:xfrm>
                  <a:prstGeom prst="rect">
                    <a:avLst/>
                  </a:prstGeom>
                  <a:noFill/>
                  <a:ln>
                    <a:noFill/>
                  </a:ln>
                  <a:effectLst>
                    <a:glow rad="12700">
                      <a:sysClr val="window" lastClr="FFFFFF"/>
                    </a:glow>
                  </a:effectLst>
                </pic:spPr>
              </pic:pic>
            </a:graphicData>
          </a:graphic>
          <wp14:sizeRelH relativeFrom="page">
            <wp14:pctWidth>0</wp14:pctWidth>
          </wp14:sizeRelH>
          <wp14:sizeRelV relativeFrom="page">
            <wp14:pctHeight>0</wp14:pctHeight>
          </wp14:sizeRelV>
        </wp:anchor>
      </w:drawing>
    </w:r>
    <w:r w:rsidR="007F36C7" w:rsidRPr="00800522">
      <w:rPr>
        <w:rFonts w:ascii="Arial" w:hAnsi="Arial" w:cs="Arial"/>
        <w:b/>
        <w:bCs/>
        <w:sz w:val="19"/>
        <w:szCs w:val="19"/>
        <w:lang w:eastAsia="ja-JP"/>
      </w:rPr>
      <w:t xml:space="preserve">Proceedings of </w:t>
    </w:r>
    <w:r w:rsidR="003737F4" w:rsidRPr="00800522">
      <w:rPr>
        <w:rFonts w:ascii="Arial" w:hAnsi="Arial" w:cs="Arial"/>
        <w:b/>
        <w:bCs/>
        <w:sz w:val="19"/>
        <w:szCs w:val="19"/>
        <w:lang w:eastAsia="ja-JP"/>
      </w:rPr>
      <w:t xml:space="preserve">the </w:t>
    </w:r>
    <w:r w:rsidR="007F36C7" w:rsidRPr="00800522">
      <w:rPr>
        <w:rFonts w:ascii="Arial" w:hAnsi="Arial" w:cs="Arial" w:hint="eastAsia"/>
        <w:b/>
        <w:bCs/>
        <w:sz w:val="19"/>
        <w:szCs w:val="19"/>
        <w:lang w:eastAsia="ja-JP"/>
      </w:rPr>
      <w:t>1</w:t>
    </w:r>
    <w:r w:rsidR="00EA5CBE" w:rsidRPr="00800522">
      <w:rPr>
        <w:rFonts w:ascii="Arial" w:hAnsi="Arial" w:cs="Arial"/>
        <w:b/>
        <w:bCs/>
        <w:sz w:val="19"/>
        <w:szCs w:val="19"/>
        <w:lang w:eastAsia="ja-JP"/>
      </w:rPr>
      <w:t>6</w:t>
    </w:r>
    <w:r w:rsidR="007F36C7" w:rsidRPr="00800522">
      <w:rPr>
        <w:rFonts w:ascii="Arial" w:hAnsi="Arial" w:cs="Arial"/>
        <w:b/>
        <w:bCs/>
        <w:sz w:val="19"/>
        <w:szCs w:val="19"/>
        <w:lang w:eastAsia="ja-JP"/>
      </w:rPr>
      <w:t xml:space="preserve">th </w:t>
    </w:r>
    <w:r w:rsidR="003737F4" w:rsidRPr="00800522">
      <w:rPr>
        <w:rFonts w:ascii="Arial" w:hAnsi="Arial" w:cs="Arial"/>
        <w:b/>
        <w:bCs/>
        <w:sz w:val="19"/>
        <w:szCs w:val="19"/>
        <w:lang w:eastAsia="ja-JP"/>
      </w:rPr>
      <w:t>UK</w:t>
    </w:r>
    <w:r w:rsidR="007F36C7" w:rsidRPr="00800522">
      <w:rPr>
        <w:rFonts w:ascii="Arial" w:hAnsi="Arial" w:cs="Arial"/>
        <w:b/>
        <w:bCs/>
        <w:sz w:val="19"/>
        <w:szCs w:val="19"/>
        <w:lang w:eastAsia="ja-JP"/>
      </w:rPr>
      <w:t xml:space="preserve"> Heat Transfer Conference</w:t>
    </w:r>
    <w:r w:rsidR="003737F4" w:rsidRPr="00800522">
      <w:rPr>
        <w:rFonts w:ascii="Arial" w:hAnsi="Arial" w:cs="Arial"/>
        <w:b/>
        <w:bCs/>
        <w:sz w:val="19"/>
        <w:szCs w:val="19"/>
        <w:lang w:eastAsia="ja-JP"/>
      </w:rPr>
      <w:t xml:space="preserve"> (UKHTC2019)</w:t>
    </w:r>
  </w:p>
  <w:p w:rsidR="00090155" w:rsidRPr="00800522" w:rsidRDefault="003737F4" w:rsidP="007F36C7">
    <w:pPr>
      <w:jc w:val="right"/>
      <w:rPr>
        <w:rFonts w:ascii="Arial" w:hAnsi="Arial" w:cs="Arial"/>
        <w:b/>
        <w:bCs/>
        <w:sz w:val="19"/>
        <w:szCs w:val="19"/>
        <w:lang w:eastAsia="ja-JP"/>
      </w:rPr>
    </w:pPr>
    <w:r w:rsidRPr="00800522">
      <w:rPr>
        <w:rFonts w:ascii="Arial" w:hAnsi="Arial" w:cs="Arial"/>
        <w:b/>
        <w:bCs/>
        <w:sz w:val="19"/>
        <w:szCs w:val="19"/>
        <w:lang w:eastAsia="ja-JP"/>
      </w:rPr>
      <w:t>8-10 September 2019</w:t>
    </w:r>
    <w:r w:rsidR="007F36C7" w:rsidRPr="00800522">
      <w:rPr>
        <w:rFonts w:ascii="Arial" w:hAnsi="Arial" w:cs="Arial"/>
        <w:b/>
        <w:bCs/>
        <w:sz w:val="19"/>
        <w:szCs w:val="19"/>
        <w:lang w:eastAsia="ja-JP"/>
      </w:rPr>
      <w:t xml:space="preserve">, </w:t>
    </w:r>
    <w:r w:rsidRPr="00800522">
      <w:rPr>
        <w:rFonts w:ascii="Arial" w:hAnsi="Arial" w:cs="Arial"/>
        <w:b/>
        <w:bCs/>
        <w:sz w:val="19"/>
        <w:szCs w:val="19"/>
        <w:lang w:eastAsia="ja-JP"/>
      </w:rPr>
      <w:t>Nottingham</w:t>
    </w:r>
  </w:p>
  <w:p w:rsidR="00E11975" w:rsidRPr="00800522" w:rsidRDefault="003D4AB0" w:rsidP="00800522">
    <w:pPr>
      <w:spacing w:before="120"/>
      <w:jc w:val="right"/>
      <w:rPr>
        <w:rFonts w:ascii="Arial" w:hAnsi="Arial" w:cs="Arial"/>
        <w:b/>
        <w:bCs/>
        <w:sz w:val="22"/>
        <w:szCs w:val="22"/>
        <w:lang w:eastAsia="ja-JP"/>
      </w:rPr>
    </w:pPr>
    <w:r>
      <w:rPr>
        <w:noProof/>
        <w:lang w:val="en-GB" w:eastAsia="en-GB"/>
      </w:rPr>
      <w:drawing>
        <wp:anchor distT="18288" distB="17907" distL="120396" distR="125730" simplePos="0" relativeHeight="251657216" behindDoc="1" locked="0" layoutInCell="1" allowOverlap="1">
          <wp:simplePos x="0" y="0"/>
          <wp:positionH relativeFrom="column">
            <wp:posOffset>6963156</wp:posOffset>
          </wp:positionH>
          <wp:positionV relativeFrom="paragraph">
            <wp:posOffset>429768</wp:posOffset>
          </wp:positionV>
          <wp:extent cx="1390904" cy="695325"/>
          <wp:effectExtent l="19050" t="19050" r="19050" b="28575"/>
          <wp:wrapNone/>
          <wp:docPr id="4" name="图片 4" descr="J:\文件\OneDrive - The University of Nottingham\Temporary files\Works\UKHTC2019\Flyer design\ukh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文件\OneDrive - The University of Nottingham\Temporary files\Works\UKHTC2019\Flyer design\ukht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95325"/>
                  </a:xfrm>
                  <a:prstGeom prst="rect">
                    <a:avLst/>
                  </a:prstGeom>
                  <a:noFill/>
                  <a:ln>
                    <a:noFill/>
                  </a:ln>
                  <a:effectLst>
                    <a:glow rad="12700">
                      <a:sysClr val="window" lastClr="FFFFFF"/>
                    </a:glow>
                  </a:effectLst>
                </pic:spPr>
              </pic:pic>
            </a:graphicData>
          </a:graphic>
          <wp14:sizeRelH relativeFrom="page">
            <wp14:pctWidth>0</wp14:pctWidth>
          </wp14:sizeRelH>
          <wp14:sizeRelV relativeFrom="page">
            <wp14:pctHeight>0</wp14:pctHeight>
          </wp14:sizeRelV>
        </wp:anchor>
      </w:drawing>
    </w:r>
    <w:r w:rsidR="003737F4" w:rsidRPr="00800522">
      <w:rPr>
        <w:rFonts w:ascii="Arial" w:hAnsi="Arial" w:cs="Arial"/>
        <w:b/>
        <w:bCs/>
        <w:sz w:val="22"/>
        <w:szCs w:val="22"/>
        <w:lang w:eastAsia="ja-JP"/>
      </w:rPr>
      <w:t>UKHTC2019</w:t>
    </w:r>
    <w:r w:rsidR="007F36C7" w:rsidRPr="00800522">
      <w:rPr>
        <w:rFonts w:ascii="Arial" w:hAnsi="Arial" w:cs="Arial"/>
        <w:b/>
        <w:bCs/>
        <w:sz w:val="22"/>
        <w:szCs w:val="22"/>
        <w:lang w:eastAsia="ja-JP"/>
      </w:rPr>
      <w:t>-􀀕􀀔</w:t>
    </w:r>
    <w:r w:rsidR="0001662D" w:rsidRPr="00800522">
      <w:rPr>
        <w:rFonts w:ascii="Arial" w:hAnsi="Arial" w:cs="Arial"/>
        <w:b/>
        <w:bCs/>
        <w:sz w:val="22"/>
        <w:szCs w:val="22"/>
        <w:lang w:eastAsia="ja-JP"/>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19691862"/>
    <w:multiLevelType w:val="hybridMultilevel"/>
    <w:tmpl w:val="DE6C6364"/>
    <w:lvl w:ilvl="0" w:tplc="D214E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E181F"/>
    <w:multiLevelType w:val="multilevel"/>
    <w:tmpl w:val="01D0F848"/>
    <w:lvl w:ilvl="0">
      <w:start w:val="1"/>
      <w:numFmt w:val="decimal"/>
      <w:lvlText w:val="%1"/>
      <w:lvlJc w:val="left"/>
      <w:pPr>
        <w:tabs>
          <w:tab w:val="num" w:pos="360"/>
        </w:tabs>
        <w:ind w:left="0" w:firstLine="0"/>
      </w:pPr>
      <w:rPr>
        <w:rFonts w:ascii="Times New Roman" w:eastAsia="Times New Roman" w:hAnsi="Times New Roman" w:cs="Times New Roman"/>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616734"/>
    <w:multiLevelType w:val="hybridMultilevel"/>
    <w:tmpl w:val="E6FAC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A74E46"/>
    <w:multiLevelType w:val="hybridMultilevel"/>
    <w:tmpl w:val="3A0072F2"/>
    <w:lvl w:ilvl="0" w:tplc="85488AEE">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087D39"/>
    <w:multiLevelType w:val="multilevel"/>
    <w:tmpl w:val="F8069E10"/>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AA92D1C"/>
    <w:multiLevelType w:val="hybridMultilevel"/>
    <w:tmpl w:val="7A464A18"/>
    <w:lvl w:ilvl="0" w:tplc="A6323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A4DF8"/>
    <w:multiLevelType w:val="hybridMultilevel"/>
    <w:tmpl w:val="215E6A84"/>
    <w:lvl w:ilvl="0" w:tplc="AB38FAF0">
      <w:start w:val="1"/>
      <w:numFmt w:val="decimal"/>
      <w:pStyle w:val="SPIEreferencelisting"/>
      <w:lvlText w:val="[%1]"/>
      <w:lvlJc w:val="left"/>
      <w:pPr>
        <w:tabs>
          <w:tab w:val="num" w:pos="360"/>
        </w:tabs>
        <w:ind w:left="36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F36944"/>
    <w:multiLevelType w:val="hybridMultilevel"/>
    <w:tmpl w:val="100631D2"/>
    <w:lvl w:ilvl="0" w:tplc="662E6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D222A2"/>
    <w:multiLevelType w:val="hybridMultilevel"/>
    <w:tmpl w:val="3E84989C"/>
    <w:lvl w:ilvl="0" w:tplc="E2CA0DD6">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D768E6"/>
    <w:multiLevelType w:val="hybridMultilevel"/>
    <w:tmpl w:val="F6DAC766"/>
    <w:lvl w:ilvl="0" w:tplc="B1B4FD4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FC622F5"/>
    <w:multiLevelType w:val="hybridMultilevel"/>
    <w:tmpl w:val="82DC90D8"/>
    <w:lvl w:ilvl="0" w:tplc="6ED08D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0"/>
  </w:num>
  <w:num w:numId="3">
    <w:abstractNumId w:val="6"/>
  </w:num>
  <w:num w:numId="4">
    <w:abstractNumId w:val="1"/>
  </w:num>
  <w:num w:numId="5">
    <w:abstractNumId w:val="3"/>
  </w:num>
  <w:num w:numId="6">
    <w:abstractNumId w:val="5"/>
  </w:num>
  <w:num w:numId="7">
    <w:abstractNumId w:val="4"/>
  </w:num>
  <w:num w:numId="8">
    <w:abstractNumId w:val="7"/>
  </w:num>
  <w:num w:numId="9">
    <w:abstractNumId w:val="12"/>
  </w:num>
  <w:num w:numId="10">
    <w:abstractNumId w:val="2"/>
  </w:num>
  <w:num w:numId="11">
    <w:abstractNumId w:val="9"/>
  </w:num>
  <w:num w:numId="12">
    <w:abstractNumId w:val="10"/>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v:textbox inset="5.85pt,.7pt,5.85pt,.7pt"/>
      <o:colormru v:ext="edit" colors="#f1ffc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11"/>
    <w:rsid w:val="000005B8"/>
    <w:rsid w:val="00006F78"/>
    <w:rsid w:val="00012F41"/>
    <w:rsid w:val="00013ED5"/>
    <w:rsid w:val="0001662D"/>
    <w:rsid w:val="000166EA"/>
    <w:rsid w:val="000309E9"/>
    <w:rsid w:val="00044FC4"/>
    <w:rsid w:val="00045337"/>
    <w:rsid w:val="000574C6"/>
    <w:rsid w:val="0006441C"/>
    <w:rsid w:val="00067A0C"/>
    <w:rsid w:val="00077CAD"/>
    <w:rsid w:val="00090155"/>
    <w:rsid w:val="0009035E"/>
    <w:rsid w:val="0009087B"/>
    <w:rsid w:val="00092144"/>
    <w:rsid w:val="0009657D"/>
    <w:rsid w:val="000A1FAF"/>
    <w:rsid w:val="000A688E"/>
    <w:rsid w:val="000A7120"/>
    <w:rsid w:val="000A7915"/>
    <w:rsid w:val="000B259F"/>
    <w:rsid w:val="000C04F5"/>
    <w:rsid w:val="000C578F"/>
    <w:rsid w:val="000D2EB7"/>
    <w:rsid w:val="000D4EFF"/>
    <w:rsid w:val="000D5574"/>
    <w:rsid w:val="000E23CD"/>
    <w:rsid w:val="000E2D32"/>
    <w:rsid w:val="000E3BA1"/>
    <w:rsid w:val="000E3E61"/>
    <w:rsid w:val="000E4438"/>
    <w:rsid w:val="000E716F"/>
    <w:rsid w:val="000F41BA"/>
    <w:rsid w:val="00100DA0"/>
    <w:rsid w:val="00101E0B"/>
    <w:rsid w:val="00102F7A"/>
    <w:rsid w:val="00113BB3"/>
    <w:rsid w:val="00116F27"/>
    <w:rsid w:val="00125A02"/>
    <w:rsid w:val="00127CE9"/>
    <w:rsid w:val="00135445"/>
    <w:rsid w:val="001458AE"/>
    <w:rsid w:val="00147750"/>
    <w:rsid w:val="00155A95"/>
    <w:rsid w:val="001641B4"/>
    <w:rsid w:val="001651C8"/>
    <w:rsid w:val="00165F8F"/>
    <w:rsid w:val="00166583"/>
    <w:rsid w:val="00166772"/>
    <w:rsid w:val="00167991"/>
    <w:rsid w:val="00175687"/>
    <w:rsid w:val="001775F5"/>
    <w:rsid w:val="00183FC3"/>
    <w:rsid w:val="0019055E"/>
    <w:rsid w:val="001A2FB8"/>
    <w:rsid w:val="001A5B4E"/>
    <w:rsid w:val="001B0F35"/>
    <w:rsid w:val="001B1FDC"/>
    <w:rsid w:val="001B2246"/>
    <w:rsid w:val="001B23A8"/>
    <w:rsid w:val="001B69AC"/>
    <w:rsid w:val="001C006B"/>
    <w:rsid w:val="001C12BC"/>
    <w:rsid w:val="001C3258"/>
    <w:rsid w:val="001C698B"/>
    <w:rsid w:val="001F024F"/>
    <w:rsid w:val="001F33B5"/>
    <w:rsid w:val="001F43E6"/>
    <w:rsid w:val="00202B70"/>
    <w:rsid w:val="00203EE4"/>
    <w:rsid w:val="00211C59"/>
    <w:rsid w:val="00215486"/>
    <w:rsid w:val="00221DC7"/>
    <w:rsid w:val="002246C9"/>
    <w:rsid w:val="00226010"/>
    <w:rsid w:val="002455BD"/>
    <w:rsid w:val="00245A9C"/>
    <w:rsid w:val="00255E0C"/>
    <w:rsid w:val="002567F1"/>
    <w:rsid w:val="00262961"/>
    <w:rsid w:val="00266386"/>
    <w:rsid w:val="00267FC0"/>
    <w:rsid w:val="00276A8E"/>
    <w:rsid w:val="00276D7F"/>
    <w:rsid w:val="00286D22"/>
    <w:rsid w:val="00290E0B"/>
    <w:rsid w:val="00291211"/>
    <w:rsid w:val="00291243"/>
    <w:rsid w:val="002920EB"/>
    <w:rsid w:val="00294FFD"/>
    <w:rsid w:val="0029791A"/>
    <w:rsid w:val="002A03CF"/>
    <w:rsid w:val="002A07C8"/>
    <w:rsid w:val="002A7216"/>
    <w:rsid w:val="002B61BF"/>
    <w:rsid w:val="002B7EED"/>
    <w:rsid w:val="002C1DDA"/>
    <w:rsid w:val="002C61BC"/>
    <w:rsid w:val="002C6D9B"/>
    <w:rsid w:val="002C7E24"/>
    <w:rsid w:val="002F0122"/>
    <w:rsid w:val="002F082D"/>
    <w:rsid w:val="002F19CA"/>
    <w:rsid w:val="002F51B5"/>
    <w:rsid w:val="00301899"/>
    <w:rsid w:val="00304E57"/>
    <w:rsid w:val="00305003"/>
    <w:rsid w:val="003103C1"/>
    <w:rsid w:val="00312E78"/>
    <w:rsid w:val="00314B45"/>
    <w:rsid w:val="0031785E"/>
    <w:rsid w:val="003206A8"/>
    <w:rsid w:val="00323119"/>
    <w:rsid w:val="00323D2E"/>
    <w:rsid w:val="0032633A"/>
    <w:rsid w:val="003268CF"/>
    <w:rsid w:val="0033080B"/>
    <w:rsid w:val="0033188B"/>
    <w:rsid w:val="00354BC2"/>
    <w:rsid w:val="0035679F"/>
    <w:rsid w:val="003579F2"/>
    <w:rsid w:val="003611D5"/>
    <w:rsid w:val="00361FA0"/>
    <w:rsid w:val="003625E7"/>
    <w:rsid w:val="003723C3"/>
    <w:rsid w:val="003737F4"/>
    <w:rsid w:val="00376189"/>
    <w:rsid w:val="00387004"/>
    <w:rsid w:val="0039413D"/>
    <w:rsid w:val="00395D68"/>
    <w:rsid w:val="00396D8B"/>
    <w:rsid w:val="003A38C8"/>
    <w:rsid w:val="003C1F74"/>
    <w:rsid w:val="003C31FD"/>
    <w:rsid w:val="003C6CC2"/>
    <w:rsid w:val="003D15C7"/>
    <w:rsid w:val="003D4AB0"/>
    <w:rsid w:val="003E0A68"/>
    <w:rsid w:val="003E3B19"/>
    <w:rsid w:val="003F33A2"/>
    <w:rsid w:val="003F6282"/>
    <w:rsid w:val="004007DB"/>
    <w:rsid w:val="0040108D"/>
    <w:rsid w:val="004013F6"/>
    <w:rsid w:val="00402267"/>
    <w:rsid w:val="004175E2"/>
    <w:rsid w:val="004310C0"/>
    <w:rsid w:val="00431BDE"/>
    <w:rsid w:val="00432884"/>
    <w:rsid w:val="004409E8"/>
    <w:rsid w:val="00441145"/>
    <w:rsid w:val="00445A15"/>
    <w:rsid w:val="00456068"/>
    <w:rsid w:val="00462EBA"/>
    <w:rsid w:val="00463170"/>
    <w:rsid w:val="00464C36"/>
    <w:rsid w:val="004669AE"/>
    <w:rsid w:val="00470B21"/>
    <w:rsid w:val="0047366B"/>
    <w:rsid w:val="0047590F"/>
    <w:rsid w:val="00480128"/>
    <w:rsid w:val="0048033C"/>
    <w:rsid w:val="004817B1"/>
    <w:rsid w:val="004830EA"/>
    <w:rsid w:val="00484424"/>
    <w:rsid w:val="004878DD"/>
    <w:rsid w:val="004A0F91"/>
    <w:rsid w:val="004A400F"/>
    <w:rsid w:val="004B0B60"/>
    <w:rsid w:val="004B4274"/>
    <w:rsid w:val="004B475A"/>
    <w:rsid w:val="004B545F"/>
    <w:rsid w:val="004C067C"/>
    <w:rsid w:val="004C3106"/>
    <w:rsid w:val="004C7052"/>
    <w:rsid w:val="004D1E35"/>
    <w:rsid w:val="004E00C8"/>
    <w:rsid w:val="004E1F48"/>
    <w:rsid w:val="004E3558"/>
    <w:rsid w:val="004F1B51"/>
    <w:rsid w:val="00500A32"/>
    <w:rsid w:val="00500D2C"/>
    <w:rsid w:val="00502979"/>
    <w:rsid w:val="00514899"/>
    <w:rsid w:val="0052407F"/>
    <w:rsid w:val="00530FC9"/>
    <w:rsid w:val="00531D22"/>
    <w:rsid w:val="00533BC3"/>
    <w:rsid w:val="00535EF6"/>
    <w:rsid w:val="005364CF"/>
    <w:rsid w:val="0053683B"/>
    <w:rsid w:val="00540271"/>
    <w:rsid w:val="00542E1A"/>
    <w:rsid w:val="005516E9"/>
    <w:rsid w:val="005803BE"/>
    <w:rsid w:val="005A16A7"/>
    <w:rsid w:val="005A5261"/>
    <w:rsid w:val="005B0FD6"/>
    <w:rsid w:val="005B3D91"/>
    <w:rsid w:val="005B6D78"/>
    <w:rsid w:val="005C07A2"/>
    <w:rsid w:val="005C599B"/>
    <w:rsid w:val="005D08A5"/>
    <w:rsid w:val="005D1CB5"/>
    <w:rsid w:val="005D60E8"/>
    <w:rsid w:val="005E182B"/>
    <w:rsid w:val="005E37B0"/>
    <w:rsid w:val="005F34F3"/>
    <w:rsid w:val="006153D9"/>
    <w:rsid w:val="00616B12"/>
    <w:rsid w:val="00617C1B"/>
    <w:rsid w:val="00621A86"/>
    <w:rsid w:val="0062393F"/>
    <w:rsid w:val="00623A3A"/>
    <w:rsid w:val="00631274"/>
    <w:rsid w:val="00640796"/>
    <w:rsid w:val="00643626"/>
    <w:rsid w:val="00645DE7"/>
    <w:rsid w:val="0065365F"/>
    <w:rsid w:val="00664B0B"/>
    <w:rsid w:val="00672CEA"/>
    <w:rsid w:val="00685DB5"/>
    <w:rsid w:val="00687129"/>
    <w:rsid w:val="0069010E"/>
    <w:rsid w:val="006905EB"/>
    <w:rsid w:val="00691103"/>
    <w:rsid w:val="00695D27"/>
    <w:rsid w:val="006977B1"/>
    <w:rsid w:val="006A266D"/>
    <w:rsid w:val="006A268B"/>
    <w:rsid w:val="006A369C"/>
    <w:rsid w:val="006A38E9"/>
    <w:rsid w:val="006A5DD6"/>
    <w:rsid w:val="006B5673"/>
    <w:rsid w:val="006B5DA8"/>
    <w:rsid w:val="006C1669"/>
    <w:rsid w:val="006D6BF3"/>
    <w:rsid w:val="006E0487"/>
    <w:rsid w:val="006E05B7"/>
    <w:rsid w:val="006E1B5E"/>
    <w:rsid w:val="006E1F69"/>
    <w:rsid w:val="006E2DED"/>
    <w:rsid w:val="006E4C08"/>
    <w:rsid w:val="006F2AFA"/>
    <w:rsid w:val="006F3F68"/>
    <w:rsid w:val="006F50DB"/>
    <w:rsid w:val="007037D8"/>
    <w:rsid w:val="007048E4"/>
    <w:rsid w:val="00705C45"/>
    <w:rsid w:val="00714837"/>
    <w:rsid w:val="00715772"/>
    <w:rsid w:val="00722799"/>
    <w:rsid w:val="00732FB6"/>
    <w:rsid w:val="00733D0E"/>
    <w:rsid w:val="0074602A"/>
    <w:rsid w:val="007468F3"/>
    <w:rsid w:val="00751C64"/>
    <w:rsid w:val="00753D5A"/>
    <w:rsid w:val="00753D99"/>
    <w:rsid w:val="007612CA"/>
    <w:rsid w:val="007626D0"/>
    <w:rsid w:val="007640A0"/>
    <w:rsid w:val="00764F0E"/>
    <w:rsid w:val="00765860"/>
    <w:rsid w:val="00770397"/>
    <w:rsid w:val="00775E9C"/>
    <w:rsid w:val="00782503"/>
    <w:rsid w:val="007849D7"/>
    <w:rsid w:val="00786913"/>
    <w:rsid w:val="00790A5B"/>
    <w:rsid w:val="007925CC"/>
    <w:rsid w:val="007957FB"/>
    <w:rsid w:val="00797858"/>
    <w:rsid w:val="007A23FE"/>
    <w:rsid w:val="007B24D6"/>
    <w:rsid w:val="007B32CE"/>
    <w:rsid w:val="007C31DE"/>
    <w:rsid w:val="007C5556"/>
    <w:rsid w:val="007D1267"/>
    <w:rsid w:val="007E1D00"/>
    <w:rsid w:val="007E4CF7"/>
    <w:rsid w:val="007E6440"/>
    <w:rsid w:val="007F36C7"/>
    <w:rsid w:val="00800522"/>
    <w:rsid w:val="00804168"/>
    <w:rsid w:val="00804A50"/>
    <w:rsid w:val="00804E10"/>
    <w:rsid w:val="00813F2C"/>
    <w:rsid w:val="00820166"/>
    <w:rsid w:val="008248EE"/>
    <w:rsid w:val="008254BD"/>
    <w:rsid w:val="0082736F"/>
    <w:rsid w:val="00832AD7"/>
    <w:rsid w:val="0084290D"/>
    <w:rsid w:val="00842DB9"/>
    <w:rsid w:val="00845488"/>
    <w:rsid w:val="00846DEB"/>
    <w:rsid w:val="00847CAB"/>
    <w:rsid w:val="008520D3"/>
    <w:rsid w:val="008556A2"/>
    <w:rsid w:val="00857D7A"/>
    <w:rsid w:val="00865E20"/>
    <w:rsid w:val="00866776"/>
    <w:rsid w:val="00870B98"/>
    <w:rsid w:val="008758E3"/>
    <w:rsid w:val="00881C80"/>
    <w:rsid w:val="00886D33"/>
    <w:rsid w:val="008937E3"/>
    <w:rsid w:val="008938CE"/>
    <w:rsid w:val="008B37BC"/>
    <w:rsid w:val="008B57C4"/>
    <w:rsid w:val="008C0EE0"/>
    <w:rsid w:val="008D74D6"/>
    <w:rsid w:val="008F1C00"/>
    <w:rsid w:val="008F20CB"/>
    <w:rsid w:val="008F22DA"/>
    <w:rsid w:val="009052BC"/>
    <w:rsid w:val="00913520"/>
    <w:rsid w:val="009141D7"/>
    <w:rsid w:val="00917BAC"/>
    <w:rsid w:val="00921566"/>
    <w:rsid w:val="0092557D"/>
    <w:rsid w:val="00925763"/>
    <w:rsid w:val="0093152D"/>
    <w:rsid w:val="00932748"/>
    <w:rsid w:val="009579F0"/>
    <w:rsid w:val="00960BF7"/>
    <w:rsid w:val="00961277"/>
    <w:rsid w:val="009635D3"/>
    <w:rsid w:val="00965965"/>
    <w:rsid w:val="009666EC"/>
    <w:rsid w:val="009755B6"/>
    <w:rsid w:val="0097780A"/>
    <w:rsid w:val="0098225F"/>
    <w:rsid w:val="00984743"/>
    <w:rsid w:val="009853F6"/>
    <w:rsid w:val="009857E7"/>
    <w:rsid w:val="00985837"/>
    <w:rsid w:val="00993584"/>
    <w:rsid w:val="009A3A73"/>
    <w:rsid w:val="009A61A9"/>
    <w:rsid w:val="009A7C6E"/>
    <w:rsid w:val="009B1F35"/>
    <w:rsid w:val="009B29C6"/>
    <w:rsid w:val="009C0C3A"/>
    <w:rsid w:val="009C5FCF"/>
    <w:rsid w:val="009C64C9"/>
    <w:rsid w:val="009D2A57"/>
    <w:rsid w:val="009D4CAC"/>
    <w:rsid w:val="009F07F5"/>
    <w:rsid w:val="009F1839"/>
    <w:rsid w:val="009F20E9"/>
    <w:rsid w:val="00A01441"/>
    <w:rsid w:val="00A032EC"/>
    <w:rsid w:val="00A065E9"/>
    <w:rsid w:val="00A07E79"/>
    <w:rsid w:val="00A12A51"/>
    <w:rsid w:val="00A14CA7"/>
    <w:rsid w:val="00A177E8"/>
    <w:rsid w:val="00A205BE"/>
    <w:rsid w:val="00A20AB7"/>
    <w:rsid w:val="00A22B7A"/>
    <w:rsid w:val="00A233A2"/>
    <w:rsid w:val="00A30DED"/>
    <w:rsid w:val="00A349BF"/>
    <w:rsid w:val="00A35710"/>
    <w:rsid w:val="00A40E6B"/>
    <w:rsid w:val="00A41428"/>
    <w:rsid w:val="00A42848"/>
    <w:rsid w:val="00A5294C"/>
    <w:rsid w:val="00A56A00"/>
    <w:rsid w:val="00A6288A"/>
    <w:rsid w:val="00A62FFF"/>
    <w:rsid w:val="00A64EB9"/>
    <w:rsid w:val="00A7529B"/>
    <w:rsid w:val="00A84D89"/>
    <w:rsid w:val="00A85AAD"/>
    <w:rsid w:val="00A86BC9"/>
    <w:rsid w:val="00AA074E"/>
    <w:rsid w:val="00AA112B"/>
    <w:rsid w:val="00AA117A"/>
    <w:rsid w:val="00AA233D"/>
    <w:rsid w:val="00AA3C3A"/>
    <w:rsid w:val="00AA44A1"/>
    <w:rsid w:val="00AA617A"/>
    <w:rsid w:val="00AB1234"/>
    <w:rsid w:val="00AB3AA3"/>
    <w:rsid w:val="00AB5E41"/>
    <w:rsid w:val="00AB5FDF"/>
    <w:rsid w:val="00AB7AC2"/>
    <w:rsid w:val="00AB7D1C"/>
    <w:rsid w:val="00AC05CE"/>
    <w:rsid w:val="00AC4194"/>
    <w:rsid w:val="00AC5E76"/>
    <w:rsid w:val="00AC6526"/>
    <w:rsid w:val="00AD2C15"/>
    <w:rsid w:val="00AD4606"/>
    <w:rsid w:val="00AD7DDC"/>
    <w:rsid w:val="00AE6CF3"/>
    <w:rsid w:val="00AF48C7"/>
    <w:rsid w:val="00B0640C"/>
    <w:rsid w:val="00B1790A"/>
    <w:rsid w:val="00B230E8"/>
    <w:rsid w:val="00B30486"/>
    <w:rsid w:val="00B30922"/>
    <w:rsid w:val="00B32189"/>
    <w:rsid w:val="00B40F18"/>
    <w:rsid w:val="00B4101C"/>
    <w:rsid w:val="00B42D8C"/>
    <w:rsid w:val="00B52BA8"/>
    <w:rsid w:val="00B54385"/>
    <w:rsid w:val="00B54B1D"/>
    <w:rsid w:val="00B63C17"/>
    <w:rsid w:val="00B65FE7"/>
    <w:rsid w:val="00B7088A"/>
    <w:rsid w:val="00B749BF"/>
    <w:rsid w:val="00B76F8C"/>
    <w:rsid w:val="00B80B60"/>
    <w:rsid w:val="00B86841"/>
    <w:rsid w:val="00B96DCE"/>
    <w:rsid w:val="00B975E2"/>
    <w:rsid w:val="00BA1C4E"/>
    <w:rsid w:val="00BA6124"/>
    <w:rsid w:val="00BB0736"/>
    <w:rsid w:val="00BB4204"/>
    <w:rsid w:val="00BB4590"/>
    <w:rsid w:val="00BC00F5"/>
    <w:rsid w:val="00BC27E2"/>
    <w:rsid w:val="00BC6BE6"/>
    <w:rsid w:val="00BD0B74"/>
    <w:rsid w:val="00BD1F9F"/>
    <w:rsid w:val="00BD557D"/>
    <w:rsid w:val="00BE133D"/>
    <w:rsid w:val="00BE1CEC"/>
    <w:rsid w:val="00BE429E"/>
    <w:rsid w:val="00BE58FF"/>
    <w:rsid w:val="00BE7858"/>
    <w:rsid w:val="00BF0F49"/>
    <w:rsid w:val="00BF29BD"/>
    <w:rsid w:val="00BF336E"/>
    <w:rsid w:val="00C03365"/>
    <w:rsid w:val="00C04D39"/>
    <w:rsid w:val="00C06AF5"/>
    <w:rsid w:val="00C10B35"/>
    <w:rsid w:val="00C335A5"/>
    <w:rsid w:val="00C379FA"/>
    <w:rsid w:val="00C37C6D"/>
    <w:rsid w:val="00C4358E"/>
    <w:rsid w:val="00C438AD"/>
    <w:rsid w:val="00C5011B"/>
    <w:rsid w:val="00C52269"/>
    <w:rsid w:val="00C550C0"/>
    <w:rsid w:val="00C56DA2"/>
    <w:rsid w:val="00C655A5"/>
    <w:rsid w:val="00C72375"/>
    <w:rsid w:val="00C72890"/>
    <w:rsid w:val="00C72D75"/>
    <w:rsid w:val="00C83076"/>
    <w:rsid w:val="00C835FF"/>
    <w:rsid w:val="00C87D34"/>
    <w:rsid w:val="00CA06D1"/>
    <w:rsid w:val="00CB19BE"/>
    <w:rsid w:val="00CB53CA"/>
    <w:rsid w:val="00CB5CD7"/>
    <w:rsid w:val="00CB716D"/>
    <w:rsid w:val="00CB79D8"/>
    <w:rsid w:val="00CC6068"/>
    <w:rsid w:val="00CC6915"/>
    <w:rsid w:val="00CC712C"/>
    <w:rsid w:val="00CD3464"/>
    <w:rsid w:val="00CD4EFF"/>
    <w:rsid w:val="00CD7E69"/>
    <w:rsid w:val="00CE1046"/>
    <w:rsid w:val="00CE7660"/>
    <w:rsid w:val="00D001DF"/>
    <w:rsid w:val="00D00CE0"/>
    <w:rsid w:val="00D01E5E"/>
    <w:rsid w:val="00D02ECD"/>
    <w:rsid w:val="00D044C2"/>
    <w:rsid w:val="00D054F2"/>
    <w:rsid w:val="00D10165"/>
    <w:rsid w:val="00D1217C"/>
    <w:rsid w:val="00D15DB6"/>
    <w:rsid w:val="00D25DDF"/>
    <w:rsid w:val="00D27F94"/>
    <w:rsid w:val="00D30A93"/>
    <w:rsid w:val="00D34A31"/>
    <w:rsid w:val="00D402DA"/>
    <w:rsid w:val="00D40472"/>
    <w:rsid w:val="00D427A8"/>
    <w:rsid w:val="00D43F0D"/>
    <w:rsid w:val="00D5092F"/>
    <w:rsid w:val="00D53571"/>
    <w:rsid w:val="00D560B1"/>
    <w:rsid w:val="00D61806"/>
    <w:rsid w:val="00D65430"/>
    <w:rsid w:val="00D674DB"/>
    <w:rsid w:val="00D7078F"/>
    <w:rsid w:val="00D709B1"/>
    <w:rsid w:val="00D712EF"/>
    <w:rsid w:val="00D7180D"/>
    <w:rsid w:val="00D80959"/>
    <w:rsid w:val="00D810B8"/>
    <w:rsid w:val="00D81D8D"/>
    <w:rsid w:val="00D85A4A"/>
    <w:rsid w:val="00D87495"/>
    <w:rsid w:val="00D9161B"/>
    <w:rsid w:val="00DA3033"/>
    <w:rsid w:val="00DA3FD0"/>
    <w:rsid w:val="00DA51FB"/>
    <w:rsid w:val="00DA775F"/>
    <w:rsid w:val="00DA7C8C"/>
    <w:rsid w:val="00DB007B"/>
    <w:rsid w:val="00DB10EA"/>
    <w:rsid w:val="00DB14AA"/>
    <w:rsid w:val="00DB22E7"/>
    <w:rsid w:val="00DB382F"/>
    <w:rsid w:val="00DC0DA3"/>
    <w:rsid w:val="00DC1836"/>
    <w:rsid w:val="00DC5C97"/>
    <w:rsid w:val="00DC5E88"/>
    <w:rsid w:val="00DC797C"/>
    <w:rsid w:val="00DD007A"/>
    <w:rsid w:val="00DD0758"/>
    <w:rsid w:val="00DE7101"/>
    <w:rsid w:val="00E00703"/>
    <w:rsid w:val="00E0523B"/>
    <w:rsid w:val="00E11975"/>
    <w:rsid w:val="00E14BFF"/>
    <w:rsid w:val="00E16052"/>
    <w:rsid w:val="00E270E5"/>
    <w:rsid w:val="00E31880"/>
    <w:rsid w:val="00E33960"/>
    <w:rsid w:val="00E37979"/>
    <w:rsid w:val="00E42E05"/>
    <w:rsid w:val="00E43C0F"/>
    <w:rsid w:val="00E4590A"/>
    <w:rsid w:val="00E54A3F"/>
    <w:rsid w:val="00E54A97"/>
    <w:rsid w:val="00E617D2"/>
    <w:rsid w:val="00E62777"/>
    <w:rsid w:val="00E629F4"/>
    <w:rsid w:val="00E66821"/>
    <w:rsid w:val="00E70F11"/>
    <w:rsid w:val="00E71740"/>
    <w:rsid w:val="00E92EF2"/>
    <w:rsid w:val="00EA4BEB"/>
    <w:rsid w:val="00EA5CBE"/>
    <w:rsid w:val="00EA7B21"/>
    <w:rsid w:val="00EB06A9"/>
    <w:rsid w:val="00EB0B56"/>
    <w:rsid w:val="00EB3B29"/>
    <w:rsid w:val="00EB69BC"/>
    <w:rsid w:val="00EB7D91"/>
    <w:rsid w:val="00EC0373"/>
    <w:rsid w:val="00ED09AB"/>
    <w:rsid w:val="00EE0924"/>
    <w:rsid w:val="00EE0CA0"/>
    <w:rsid w:val="00EE4C66"/>
    <w:rsid w:val="00EE6C14"/>
    <w:rsid w:val="00F11915"/>
    <w:rsid w:val="00F15338"/>
    <w:rsid w:val="00F178F6"/>
    <w:rsid w:val="00F2220F"/>
    <w:rsid w:val="00F32D8C"/>
    <w:rsid w:val="00F3300A"/>
    <w:rsid w:val="00F40E47"/>
    <w:rsid w:val="00F43543"/>
    <w:rsid w:val="00F44100"/>
    <w:rsid w:val="00F600DE"/>
    <w:rsid w:val="00F61D21"/>
    <w:rsid w:val="00F73E63"/>
    <w:rsid w:val="00F7767B"/>
    <w:rsid w:val="00F77BE3"/>
    <w:rsid w:val="00F92342"/>
    <w:rsid w:val="00F9353B"/>
    <w:rsid w:val="00F948B1"/>
    <w:rsid w:val="00F978E9"/>
    <w:rsid w:val="00FA04DC"/>
    <w:rsid w:val="00FB0C0B"/>
    <w:rsid w:val="00FB33FB"/>
    <w:rsid w:val="00FC379F"/>
    <w:rsid w:val="00FC531F"/>
    <w:rsid w:val="00FC6B83"/>
    <w:rsid w:val="00FD006D"/>
    <w:rsid w:val="00FD2C62"/>
    <w:rsid w:val="00FD4A8E"/>
    <w:rsid w:val="00FE10D2"/>
    <w:rsid w:val="00FE1ED5"/>
    <w:rsid w:val="00FE4D03"/>
    <w:rsid w:val="00FF00FD"/>
    <w:rsid w:val="00FF2B09"/>
    <w:rsid w:val="00FF5050"/>
    <w:rsid w:val="00FF6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1ffc9"/>
    </o:shapedefaults>
    <o:shapelayout v:ext="edit">
      <o:idmap v:ext="edit" data="1"/>
    </o:shapelayout>
  </w:shapeDefaults>
  <w:decimalSymbol w:val="."/>
  <w:listSeparator w:val=","/>
  <w15:chartTrackingRefBased/>
  <w15:docId w15:val="{1CF5F296-575C-4D8D-8049-CE8B3C7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aliases w:val="SPIE Section"/>
    <w:basedOn w:val="Normal"/>
    <w:next w:val="Normal"/>
    <w:link w:val="Heading1Char"/>
    <w:autoRedefine/>
    <w:qFormat/>
    <w:rsid w:val="00B749BF"/>
    <w:pPr>
      <w:keepNext/>
      <w:adjustRightInd w:val="0"/>
      <w:snapToGrid w:val="0"/>
      <w:jc w:val="center"/>
      <w:outlineLvl w:val="0"/>
    </w:pPr>
    <w:rPr>
      <w:b/>
      <w:bCs/>
      <w:caps/>
      <w:kern w:val="32"/>
      <w:lang w:val="x-none" w:eastAsia="x-none"/>
    </w:rPr>
  </w:style>
  <w:style w:type="paragraph" w:styleId="Heading2">
    <w:name w:val="heading 2"/>
    <w:aliases w:val="SPIE Subsection"/>
    <w:basedOn w:val="Heading1"/>
    <w:next w:val="SPIEbodytext"/>
    <w:autoRedefine/>
    <w:qFormat/>
    <w:rsid w:val="00A5294C"/>
    <w:pPr>
      <w:tabs>
        <w:tab w:val="left" w:pos="504"/>
      </w:tabs>
      <w:outlineLvl w:val="1"/>
    </w:pPr>
    <w:rPr>
      <w:caps w:val="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ascii="Times" w:hAnsi="Times"/>
      <w:szCs w:val="20"/>
      <w:lang w:val="x-none" w:eastAsia="x-none"/>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BE133D"/>
    <w:pPr>
      <w:spacing w:after="120"/>
      <w:ind w:left="360" w:right="360"/>
      <w:jc w:val="left"/>
    </w:pPr>
    <w:rPr>
      <w:sz w:val="18"/>
    </w:rPr>
  </w:style>
  <w:style w:type="character" w:customStyle="1" w:styleId="SPIEfigurecaptionChar">
    <w:name w:val="SPIE figure caption Char"/>
    <w:link w:val="SPIEfigurecaption"/>
    <w:rsid w:val="00BE133D"/>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AA112B"/>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rPr>
      <w:lang w:val="x-none" w:eastAsia="x-none"/>
    </w:r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4E1F48"/>
    <w:rPr>
      <w:rFonts w:ascii="Verdana" w:hAnsi="Verdana" w:hint="default"/>
      <w:color w:val="000000"/>
      <w:sz w:val="13"/>
      <w:szCs w:val="13"/>
    </w:rPr>
  </w:style>
  <w:style w:type="character" w:styleId="FollowedHyperlink">
    <w:name w:val="FollowedHyperlink"/>
    <w:rsid w:val="00E14BFF"/>
    <w:rPr>
      <w:color w:val="800080"/>
      <w:u w:val="single"/>
    </w:rPr>
  </w:style>
  <w:style w:type="table" w:styleId="TableGrid">
    <w:name w:val="Table Grid"/>
    <w:basedOn w:val="TableNormal"/>
    <w:rsid w:val="0036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961"/>
    <w:rPr>
      <w:b/>
      <w:bCs/>
    </w:rPr>
  </w:style>
  <w:style w:type="paragraph" w:styleId="EndnoteText">
    <w:name w:val="endnote text"/>
    <w:basedOn w:val="Normal"/>
    <w:link w:val="EndnoteTextChar"/>
    <w:rsid w:val="000C04F5"/>
    <w:rPr>
      <w:sz w:val="20"/>
      <w:szCs w:val="20"/>
    </w:rPr>
  </w:style>
  <w:style w:type="character" w:customStyle="1" w:styleId="EndnoteTextChar">
    <w:name w:val="Endnote Text Char"/>
    <w:basedOn w:val="DefaultParagraphFont"/>
    <w:link w:val="EndnoteText"/>
    <w:rsid w:val="000C04F5"/>
  </w:style>
  <w:style w:type="character" w:styleId="EndnoteReference">
    <w:name w:val="endnote reference"/>
    <w:rsid w:val="000C04F5"/>
    <w:rPr>
      <w:vertAlign w:val="superscript"/>
    </w:rPr>
  </w:style>
  <w:style w:type="character" w:customStyle="1" w:styleId="HeaderChar">
    <w:name w:val="Header Char"/>
    <w:link w:val="Header"/>
    <w:uiPriority w:val="99"/>
    <w:rsid w:val="004830EA"/>
    <w:rPr>
      <w:rFonts w:ascii="Times" w:hAnsi="Times"/>
      <w:sz w:val="24"/>
    </w:rPr>
  </w:style>
  <w:style w:type="character" w:customStyle="1" w:styleId="FooterChar">
    <w:name w:val="Footer Char"/>
    <w:link w:val="Footer"/>
    <w:uiPriority w:val="99"/>
    <w:rsid w:val="004830EA"/>
    <w:rPr>
      <w:sz w:val="24"/>
      <w:szCs w:val="24"/>
    </w:rPr>
  </w:style>
  <w:style w:type="paragraph" w:styleId="FootnoteText">
    <w:name w:val="footnote text"/>
    <w:basedOn w:val="Normal"/>
    <w:link w:val="FootnoteTextChar"/>
    <w:rsid w:val="0039413D"/>
    <w:rPr>
      <w:sz w:val="20"/>
      <w:szCs w:val="20"/>
    </w:rPr>
  </w:style>
  <w:style w:type="character" w:customStyle="1" w:styleId="FootnoteTextChar">
    <w:name w:val="Footnote Text Char"/>
    <w:basedOn w:val="DefaultParagraphFont"/>
    <w:link w:val="FootnoteText"/>
    <w:rsid w:val="0039413D"/>
  </w:style>
  <w:style w:type="character" w:styleId="FootnoteReference">
    <w:name w:val="footnote reference"/>
    <w:rsid w:val="0039413D"/>
    <w:rPr>
      <w:sz w:val="20"/>
      <w:vertAlign w:val="superscript"/>
    </w:rPr>
  </w:style>
  <w:style w:type="character" w:styleId="Emphasis">
    <w:name w:val="Emphasis"/>
    <w:qFormat/>
    <w:rsid w:val="00DA3033"/>
    <w:rPr>
      <w:i/>
      <w:iCs/>
    </w:rPr>
  </w:style>
  <w:style w:type="character" w:customStyle="1" w:styleId="Heading1Char">
    <w:name w:val="Heading 1 Char"/>
    <w:aliases w:val="SPIE Section Char"/>
    <w:link w:val="Heading1"/>
    <w:rsid w:val="00B749BF"/>
    <w:rPr>
      <w:rFonts w:cs="Arial"/>
      <w:b/>
      <w:bCs/>
      <w:caps/>
      <w:kern w:val="32"/>
      <w:sz w:val="24"/>
      <w:szCs w:val="24"/>
    </w:rPr>
  </w:style>
  <w:style w:type="paragraph" w:styleId="BodyText2">
    <w:name w:val="Body Text 2"/>
    <w:basedOn w:val="Normal"/>
    <w:link w:val="BodyText2Char"/>
    <w:rsid w:val="00D02ECD"/>
    <w:pPr>
      <w:spacing w:after="120" w:line="480" w:lineRule="auto"/>
    </w:pPr>
    <w:rPr>
      <w:lang w:val="x-none" w:eastAsia="x-none"/>
    </w:rPr>
  </w:style>
  <w:style w:type="character" w:customStyle="1" w:styleId="BodyText2Char">
    <w:name w:val="Body Text 2 Char"/>
    <w:link w:val="BodyText2"/>
    <w:rsid w:val="00D02ECD"/>
    <w:rPr>
      <w:sz w:val="24"/>
      <w:szCs w:val="24"/>
    </w:rPr>
  </w:style>
  <w:style w:type="paragraph" w:customStyle="1" w:styleId="Bullet1">
    <w:name w:val="Bullet 1"/>
    <w:basedOn w:val="Normal"/>
    <w:next w:val="Normal"/>
    <w:uiPriority w:val="99"/>
    <w:rsid w:val="001C3258"/>
    <w:pPr>
      <w:widowControl w:val="0"/>
      <w:autoSpaceDE w:val="0"/>
      <w:autoSpaceDN w:val="0"/>
      <w:adjustRightInd w:val="0"/>
    </w:pPr>
    <w:rPr>
      <w:lang w:eastAsia="ja-JP"/>
    </w:rPr>
  </w:style>
  <w:style w:type="paragraph" w:styleId="ListParagraph">
    <w:name w:val="List Paragraph"/>
    <w:basedOn w:val="Normal"/>
    <w:uiPriority w:val="34"/>
    <w:qFormat/>
    <w:rsid w:val="00E617D2"/>
    <w:pPr>
      <w:ind w:left="720"/>
      <w:contextualSpacing/>
      <w:jc w:val="both"/>
    </w:pPr>
    <w:rPr>
      <w:rFonts w:ascii="Arial" w:eastAsia="Times New Roman" w:hAnsi="Arial" w:cs="Arial"/>
      <w:lang w:val="en-GB" w:eastAsia="en-GB"/>
    </w:rPr>
  </w:style>
  <w:style w:type="paragraph" w:customStyle="1" w:styleId="Default">
    <w:name w:val="Default"/>
    <w:rsid w:val="00E617D2"/>
    <w:pPr>
      <w:autoSpaceDE w:val="0"/>
      <w:autoSpaceDN w:val="0"/>
      <w:adjustRightInd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22076">
      <w:bodyDiv w:val="1"/>
      <w:marLeft w:val="0"/>
      <w:marRight w:val="0"/>
      <w:marTop w:val="0"/>
      <w:marBottom w:val="0"/>
      <w:divBdr>
        <w:top w:val="none" w:sz="0" w:space="0" w:color="auto"/>
        <w:left w:val="none" w:sz="0" w:space="0" w:color="auto"/>
        <w:bottom w:val="none" w:sz="0" w:space="0" w:color="auto"/>
        <w:right w:val="none" w:sz="0" w:space="0" w:color="auto"/>
      </w:divBdr>
    </w:div>
    <w:div w:id="1619411074">
      <w:bodyDiv w:val="1"/>
      <w:marLeft w:val="0"/>
      <w:marRight w:val="0"/>
      <w:marTop w:val="0"/>
      <w:marBottom w:val="0"/>
      <w:divBdr>
        <w:top w:val="none" w:sz="0" w:space="0" w:color="auto"/>
        <w:left w:val="none" w:sz="0" w:space="0" w:color="auto"/>
        <w:bottom w:val="none" w:sz="0" w:space="0" w:color="auto"/>
        <w:right w:val="none" w:sz="0" w:space="0" w:color="auto"/>
      </w:divBdr>
    </w:div>
    <w:div w:id="1946693157">
      <w:bodyDiv w:val="1"/>
      <w:marLeft w:val="0"/>
      <w:marRight w:val="0"/>
      <w:marTop w:val="120"/>
      <w:marBottom w:val="120"/>
      <w:divBdr>
        <w:top w:val="none" w:sz="0" w:space="0" w:color="auto"/>
        <w:left w:val="none" w:sz="0" w:space="0" w:color="auto"/>
        <w:bottom w:val="none" w:sz="0" w:space="0" w:color="auto"/>
        <w:right w:val="none" w:sz="0" w:space="0" w:color="auto"/>
      </w:divBdr>
      <w:divsChild>
        <w:div w:id="1091051735">
          <w:marLeft w:val="0"/>
          <w:marRight w:val="0"/>
          <w:marTop w:val="100"/>
          <w:marBottom w:val="100"/>
          <w:divBdr>
            <w:top w:val="none" w:sz="0" w:space="0" w:color="auto"/>
            <w:left w:val="none" w:sz="0" w:space="0" w:color="auto"/>
            <w:bottom w:val="none" w:sz="0" w:space="0" w:color="auto"/>
            <w:right w:val="none" w:sz="0" w:space="0" w:color="auto"/>
          </w:divBdr>
          <w:divsChild>
            <w:div w:id="266691919">
              <w:marLeft w:val="144"/>
              <w:marRight w:val="144"/>
              <w:marTop w:val="96"/>
              <w:marBottom w:val="216"/>
              <w:divBdr>
                <w:top w:val="none" w:sz="0" w:space="0" w:color="auto"/>
                <w:left w:val="none" w:sz="0" w:space="0" w:color="auto"/>
                <w:bottom w:val="none" w:sz="0" w:space="0" w:color="auto"/>
                <w:right w:val="none" w:sz="0" w:space="0" w:color="auto"/>
              </w:divBdr>
              <w:divsChild>
                <w:div w:id="6654762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688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ukhtc2019" TargetMode="External"/><Relationship Id="rId13" Type="http://schemas.openxmlformats.org/officeDocument/2006/relationships/hyperlink" Target="mailto:ukhtc2019@nottingham.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sychair.org/conferences/?conf=ukhtc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mjc1\Desktop\template-ukhtc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BBEF-E880-4904-97D6-65F9C7CF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template-ukhtc2019</Template>
  <TotalTime>0</TotalTime>
  <Pages>3</Pages>
  <Words>955</Words>
  <Characters>5447</Characters>
  <Application>Microsoft Office Word</Application>
  <DocSecurity>0</DocSecurity>
  <Lines>45</Lines>
  <Paragraphs>12</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Sample manuscript showing specifications and style</vt:lpstr>
      <vt:lpstr>Sample manuscript showing specifications and style</vt:lpstr>
      <vt:lpstr>Sample manuscript showing specifications and style</vt:lpstr>
    </vt:vector>
  </TitlesOfParts>
  <Company>SPIE</Company>
  <LinksUpToDate>false</LinksUpToDate>
  <CharactersWithSpaces>6390</CharactersWithSpaces>
  <SharedDoc>false</SharedDoc>
  <HLinks>
    <vt:vector size="18" baseType="variant">
      <vt:variant>
        <vt:i4>5767209</vt:i4>
      </vt:variant>
      <vt:variant>
        <vt:i4>9</vt:i4>
      </vt:variant>
      <vt:variant>
        <vt:i4>0</vt:i4>
      </vt:variant>
      <vt:variant>
        <vt:i4>5</vt:i4>
      </vt:variant>
      <vt:variant>
        <vt:lpwstr>mailto:ukhtc2019@nottingham.ac.uk</vt:lpwstr>
      </vt:variant>
      <vt:variant>
        <vt:lpwstr/>
      </vt:variant>
      <vt:variant>
        <vt:i4>524363</vt:i4>
      </vt:variant>
      <vt:variant>
        <vt:i4>6</vt:i4>
      </vt:variant>
      <vt:variant>
        <vt:i4>0</vt:i4>
      </vt:variant>
      <vt:variant>
        <vt:i4>5</vt:i4>
      </vt:variant>
      <vt:variant>
        <vt:lpwstr>https://easychair.org/conferences/?conf=ukhtc2019</vt:lpwstr>
      </vt:variant>
      <vt:variant>
        <vt:lpwstr/>
      </vt:variant>
      <vt:variant>
        <vt:i4>524363</vt:i4>
      </vt:variant>
      <vt:variant>
        <vt:i4>0</vt:i4>
      </vt:variant>
      <vt:variant>
        <vt:i4>0</vt:i4>
      </vt:variant>
      <vt:variant>
        <vt:i4>5</vt:i4>
      </vt:variant>
      <vt:variant>
        <vt:lpwstr>https://easychair.org/conferences/?conf=ukhtc2019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Colver Matthew</dc:creator>
  <cp:keywords/>
  <cp:lastModifiedBy>Colver Matthew</cp:lastModifiedBy>
  <cp:revision>2</cp:revision>
  <cp:lastPrinted>2009-07-24T14:27:00Z</cp:lastPrinted>
  <dcterms:created xsi:type="dcterms:W3CDTF">2018-10-24T16:23:00Z</dcterms:created>
  <dcterms:modified xsi:type="dcterms:W3CDTF">2018-10-24T16:23:00Z</dcterms:modified>
</cp:coreProperties>
</file>