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C740F" w14:textId="1D4144A7" w:rsidR="00B75990" w:rsidRDefault="008F7E88" w:rsidP="00CB2F64">
      <w:pPr>
        <w:pStyle w:val="NoSpacing"/>
        <w:rPr>
          <w:b/>
          <w:bCs/>
        </w:rPr>
      </w:pPr>
      <w:r>
        <w:rPr>
          <w:noProof/>
        </w:rPr>
        <w:drawing>
          <wp:anchor distT="0" distB="0" distL="114300" distR="114300" simplePos="0" relativeHeight="251658240" behindDoc="0" locked="0" layoutInCell="1" allowOverlap="1" wp14:anchorId="4708C372" wp14:editId="0F4879E5">
            <wp:simplePos x="0" y="0"/>
            <wp:positionH relativeFrom="column">
              <wp:posOffset>12022455</wp:posOffset>
            </wp:positionH>
            <wp:positionV relativeFrom="paragraph">
              <wp:posOffset>-355600</wp:posOffset>
            </wp:positionV>
            <wp:extent cx="2458800" cy="1818000"/>
            <wp:effectExtent l="0" t="0" r="0" b="0"/>
            <wp:wrapNone/>
            <wp:docPr id="4" name="Picture 2" descr="Athena Swan Gold Logo">
              <a:extLst xmlns:a="http://schemas.openxmlformats.org/drawingml/2006/main">
                <a:ext uri="{FF2B5EF4-FFF2-40B4-BE49-F238E27FC236}">
                  <a16:creationId xmlns:a16="http://schemas.microsoft.com/office/drawing/2014/main" id="{3A1660EE-73B5-5C45-260D-0AA8277FFC8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thena Swan Gold Logo">
                      <a:extLst>
                        <a:ext uri="{FF2B5EF4-FFF2-40B4-BE49-F238E27FC236}">
                          <a16:creationId xmlns:a16="http://schemas.microsoft.com/office/drawing/2014/main" id="{3A1660EE-73B5-5C45-260D-0AA8277FFC8F}"/>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58800" cy="1818000"/>
                    </a:xfrm>
                    <a:prstGeom prst="rect">
                      <a:avLst/>
                    </a:prstGeom>
                    <a:noFill/>
                  </pic:spPr>
                </pic:pic>
              </a:graphicData>
            </a:graphic>
            <wp14:sizeRelH relativeFrom="margin">
              <wp14:pctWidth>0</wp14:pctWidth>
            </wp14:sizeRelH>
            <wp14:sizeRelV relativeFrom="margin">
              <wp14:pctHeight>0</wp14:pctHeight>
            </wp14:sizeRelV>
          </wp:anchor>
        </w:drawing>
      </w:r>
      <w:r w:rsidR="00CB2F64" w:rsidRPr="00CB2F64">
        <w:rPr>
          <w:b/>
          <w:bCs/>
        </w:rPr>
        <w:t>Athena Swan Gold Action Plan: Additional Reproductive and Gynaecological Health Actions</w:t>
      </w:r>
    </w:p>
    <w:p w14:paraId="14DB505C" w14:textId="29DFA852" w:rsidR="00CB2F64" w:rsidRDefault="00CB2F64" w:rsidP="00CB2F64">
      <w:pPr>
        <w:pStyle w:val="NoSpacing"/>
        <w:rPr>
          <w:b/>
          <w:bCs/>
        </w:rPr>
      </w:pPr>
    </w:p>
    <w:p w14:paraId="7DAC0403" w14:textId="20A72D8E" w:rsidR="005068FF" w:rsidRDefault="005068FF" w:rsidP="00CB2F64">
      <w:pPr>
        <w:pStyle w:val="NoSpacing"/>
      </w:pPr>
      <w:r>
        <w:t xml:space="preserve">As part of our </w:t>
      </w:r>
      <w:hyperlink r:id="rId9" w:history="1">
        <w:r w:rsidRPr="005068FF">
          <w:rPr>
            <w:rStyle w:val="Hyperlink"/>
          </w:rPr>
          <w:t>EDI Priorities in 2023/24</w:t>
        </w:r>
      </w:hyperlink>
      <w:r>
        <w:t xml:space="preserve"> we committed to:</w:t>
      </w:r>
    </w:p>
    <w:p w14:paraId="14C25D6A" w14:textId="0B7AA8B3" w:rsidR="005068FF" w:rsidRDefault="005068FF" w:rsidP="00CB2F64">
      <w:pPr>
        <w:pStyle w:val="NoSpacing"/>
      </w:pPr>
    </w:p>
    <w:p w14:paraId="66CB990A" w14:textId="247A49F3" w:rsidR="005068FF" w:rsidRPr="005068FF" w:rsidRDefault="005068FF" w:rsidP="005068FF">
      <w:pPr>
        <w:pStyle w:val="NoSpacing"/>
        <w:ind w:left="720"/>
        <w:rPr>
          <w:b/>
          <w:bCs/>
        </w:rPr>
      </w:pPr>
      <w:r w:rsidRPr="005068FF">
        <w:rPr>
          <w:b/>
          <w:bCs/>
        </w:rPr>
        <w:t>(2.3) Reproductive and gynaecological health awareness</w:t>
      </w:r>
    </w:p>
    <w:p w14:paraId="057B9222" w14:textId="2BBAFAD6" w:rsidR="005068FF" w:rsidRDefault="005068FF" w:rsidP="005068FF">
      <w:pPr>
        <w:pStyle w:val="NoSpacing"/>
        <w:ind w:left="720"/>
      </w:pPr>
      <w:r w:rsidRPr="005068FF">
        <w:t>We will work with colleagues across the university to bring together a package of support materials focusing on health and wellbeing</w:t>
      </w:r>
      <w:r>
        <w:t>.</w:t>
      </w:r>
    </w:p>
    <w:p w14:paraId="0A525ED7" w14:textId="77777777" w:rsidR="005068FF" w:rsidRDefault="005068FF" w:rsidP="00CB2F64">
      <w:pPr>
        <w:pStyle w:val="NoSpacing"/>
      </w:pPr>
    </w:p>
    <w:p w14:paraId="332E7E5E" w14:textId="06222AF1" w:rsidR="005068FF" w:rsidRPr="005068FF" w:rsidRDefault="004907A3" w:rsidP="00CB2F64">
      <w:pPr>
        <w:pStyle w:val="NoSpacing"/>
      </w:pPr>
      <w:r>
        <w:t>During</w:t>
      </w:r>
      <w:r w:rsidR="005068FF">
        <w:t xml:space="preserve"> 2023/24 we worked to create a reproductive and gynaecological action plan</w:t>
      </w:r>
      <w:r>
        <w:t xml:space="preserve"> (</w:t>
      </w:r>
      <w:r w:rsidR="005068FF">
        <w:t xml:space="preserve">more details about this process are available in our </w:t>
      </w:r>
      <w:hyperlink r:id="rId10" w:history="1">
        <w:r w:rsidR="005068FF" w:rsidRPr="005068FF">
          <w:rPr>
            <w:rStyle w:val="Hyperlink"/>
          </w:rPr>
          <w:t>EDI Annual Report 2023/24</w:t>
        </w:r>
      </w:hyperlink>
      <w:r w:rsidR="005068FF">
        <w:t xml:space="preserve"> (see page. 24)</w:t>
      </w:r>
      <w:r>
        <w:t>)</w:t>
      </w:r>
      <w:r w:rsidR="005068FF">
        <w:t>. Th</w:t>
      </w:r>
      <w:r>
        <w:t>e</w:t>
      </w:r>
      <w:r w:rsidR="005068FF">
        <w:t xml:space="preserve"> Action Plan was approved by our People and Culture Committee on </w:t>
      </w:r>
      <w:r>
        <w:t xml:space="preserve">27 June 2024 and are Actions that support our </w:t>
      </w:r>
      <w:hyperlink r:id="rId11" w:history="1">
        <w:r w:rsidRPr="004907A3">
          <w:rPr>
            <w:rStyle w:val="Hyperlink"/>
          </w:rPr>
          <w:t>Athena Swan Gold Action Plan</w:t>
        </w:r>
      </w:hyperlink>
      <w:r>
        <w:t>.</w:t>
      </w:r>
    </w:p>
    <w:p w14:paraId="75477492" w14:textId="2A9124E6" w:rsidR="005068FF" w:rsidRPr="00CB2F64" w:rsidRDefault="005068FF" w:rsidP="00CB2F64">
      <w:pPr>
        <w:pStyle w:val="NoSpacing"/>
        <w:rPr>
          <w:b/>
          <w:bCs/>
        </w:rPr>
      </w:pPr>
    </w:p>
    <w:tbl>
      <w:tblPr>
        <w:tblW w:w="0" w:type="auto"/>
        <w:tblLayout w:type="fixed"/>
        <w:tblLook w:val="04A0" w:firstRow="1" w:lastRow="0" w:firstColumn="1" w:lastColumn="0" w:noHBand="0" w:noVBand="1"/>
      </w:tblPr>
      <w:tblGrid>
        <w:gridCol w:w="6374"/>
        <w:gridCol w:w="2126"/>
        <w:gridCol w:w="1418"/>
        <w:gridCol w:w="1134"/>
        <w:gridCol w:w="992"/>
        <w:gridCol w:w="6237"/>
        <w:gridCol w:w="4080"/>
      </w:tblGrid>
      <w:tr w:rsidR="000A7A66" w:rsidRPr="00CB2F64" w14:paraId="1989AC81" w14:textId="77777777" w:rsidTr="000A7A66">
        <w:trPr>
          <w:trHeight w:val="288"/>
          <w:tblHeader/>
        </w:trPr>
        <w:tc>
          <w:tcPr>
            <w:tcW w:w="6374" w:type="dxa"/>
            <w:tcBorders>
              <w:top w:val="single" w:sz="8" w:space="0" w:color="000000" w:themeColor="text1"/>
              <w:left w:val="single" w:sz="4" w:space="0" w:color="000000" w:themeColor="text1"/>
              <w:bottom w:val="single" w:sz="8" w:space="0" w:color="000000" w:themeColor="text1"/>
              <w:right w:val="single" w:sz="4" w:space="0" w:color="000000" w:themeColor="text1"/>
            </w:tcBorders>
            <w:shd w:val="clear" w:color="auto" w:fill="002060"/>
            <w:noWrap/>
            <w:hideMark/>
          </w:tcPr>
          <w:p w14:paraId="61833742" w14:textId="77777777" w:rsidR="005068FF" w:rsidRPr="00CB2F64" w:rsidRDefault="005068FF" w:rsidP="00CB2F64">
            <w:pPr>
              <w:spacing w:after="0" w:line="240" w:lineRule="auto"/>
              <w:rPr>
                <w:rFonts w:eastAsia="Times New Roman" w:cs="Calibri"/>
                <w:b/>
                <w:bCs/>
                <w:color w:val="FFFFFF"/>
                <w:kern w:val="0"/>
                <w:sz w:val="20"/>
                <w:szCs w:val="20"/>
                <w:lang w:eastAsia="en-GB"/>
                <w14:ligatures w14:val="none"/>
              </w:rPr>
            </w:pPr>
            <w:r w:rsidRPr="00CB2F64">
              <w:rPr>
                <w:rFonts w:eastAsia="Times New Roman" w:cs="Calibri"/>
                <w:b/>
                <w:bCs/>
                <w:color w:val="FFFFFF"/>
                <w:kern w:val="0"/>
                <w:sz w:val="20"/>
                <w:szCs w:val="20"/>
                <w:lang w:eastAsia="en-GB"/>
                <w14:ligatures w14:val="none"/>
              </w:rPr>
              <w:t>Actions</w:t>
            </w:r>
          </w:p>
        </w:tc>
        <w:tc>
          <w:tcPr>
            <w:tcW w:w="2126" w:type="dxa"/>
            <w:tcBorders>
              <w:top w:val="single" w:sz="8" w:space="0" w:color="000000" w:themeColor="text1"/>
              <w:left w:val="single" w:sz="4" w:space="0" w:color="000000" w:themeColor="text1"/>
              <w:bottom w:val="single" w:sz="8" w:space="0" w:color="000000" w:themeColor="text1"/>
              <w:right w:val="single" w:sz="4" w:space="0" w:color="000000" w:themeColor="text1"/>
            </w:tcBorders>
            <w:shd w:val="clear" w:color="auto" w:fill="002060"/>
            <w:noWrap/>
            <w:hideMark/>
          </w:tcPr>
          <w:p w14:paraId="1AE6848D" w14:textId="77777777" w:rsidR="005068FF" w:rsidRPr="00CB2F64" w:rsidRDefault="005068FF" w:rsidP="00CB2F64">
            <w:pPr>
              <w:spacing w:after="0" w:line="240" w:lineRule="auto"/>
              <w:rPr>
                <w:rFonts w:eastAsia="Times New Roman" w:cs="Calibri"/>
                <w:b/>
                <w:bCs/>
                <w:color w:val="FFFFFF"/>
                <w:kern w:val="0"/>
                <w:sz w:val="20"/>
                <w:szCs w:val="20"/>
                <w:lang w:eastAsia="en-GB"/>
                <w14:ligatures w14:val="none"/>
              </w:rPr>
            </w:pPr>
            <w:r w:rsidRPr="00CB2F64">
              <w:rPr>
                <w:rFonts w:eastAsia="Times New Roman" w:cs="Calibri"/>
                <w:b/>
                <w:bCs/>
                <w:color w:val="FFFFFF"/>
                <w:kern w:val="0"/>
                <w:sz w:val="20"/>
                <w:szCs w:val="20"/>
                <w:lang w:eastAsia="en-GB"/>
                <w14:ligatures w14:val="none"/>
              </w:rPr>
              <w:t>Person Responsible</w:t>
            </w:r>
          </w:p>
        </w:tc>
        <w:tc>
          <w:tcPr>
            <w:tcW w:w="1418" w:type="dxa"/>
            <w:tcBorders>
              <w:top w:val="single" w:sz="8" w:space="0" w:color="000000" w:themeColor="text1"/>
              <w:left w:val="single" w:sz="4" w:space="0" w:color="000000" w:themeColor="text1"/>
              <w:bottom w:val="single" w:sz="8" w:space="0" w:color="000000" w:themeColor="text1"/>
              <w:right w:val="single" w:sz="4" w:space="0" w:color="000000" w:themeColor="text1"/>
            </w:tcBorders>
            <w:shd w:val="clear" w:color="auto" w:fill="002060"/>
            <w:noWrap/>
            <w:hideMark/>
          </w:tcPr>
          <w:p w14:paraId="4732E300" w14:textId="77777777" w:rsidR="005068FF" w:rsidRPr="00CB2F64" w:rsidRDefault="005068FF" w:rsidP="00CB2F64">
            <w:pPr>
              <w:spacing w:after="0" w:line="240" w:lineRule="auto"/>
              <w:rPr>
                <w:rFonts w:eastAsia="Times New Roman" w:cs="Calibri"/>
                <w:b/>
                <w:bCs/>
                <w:color w:val="FFFFFF"/>
                <w:kern w:val="0"/>
                <w:sz w:val="20"/>
                <w:szCs w:val="20"/>
                <w:lang w:eastAsia="en-GB"/>
                <w14:ligatures w14:val="none"/>
              </w:rPr>
            </w:pPr>
            <w:r w:rsidRPr="00CB2F64">
              <w:rPr>
                <w:rFonts w:eastAsia="Times New Roman" w:cs="Calibri"/>
                <w:b/>
                <w:bCs/>
                <w:color w:val="FFFFFF"/>
                <w:kern w:val="0"/>
                <w:sz w:val="20"/>
                <w:szCs w:val="20"/>
                <w:lang w:eastAsia="en-GB"/>
                <w14:ligatures w14:val="none"/>
              </w:rPr>
              <w:t>Owning Service/Dept</w:t>
            </w:r>
          </w:p>
        </w:tc>
        <w:tc>
          <w:tcPr>
            <w:tcW w:w="1134" w:type="dxa"/>
            <w:tcBorders>
              <w:top w:val="single" w:sz="8" w:space="0" w:color="000000" w:themeColor="text1"/>
              <w:left w:val="single" w:sz="4" w:space="0" w:color="000000" w:themeColor="text1"/>
              <w:bottom w:val="single" w:sz="8" w:space="0" w:color="000000" w:themeColor="text1"/>
              <w:right w:val="single" w:sz="4" w:space="0" w:color="000000" w:themeColor="text1"/>
            </w:tcBorders>
            <w:shd w:val="clear" w:color="auto" w:fill="002060"/>
            <w:noWrap/>
            <w:hideMark/>
          </w:tcPr>
          <w:p w14:paraId="2C347E4E" w14:textId="77777777" w:rsidR="005068FF" w:rsidRPr="00CB2F64" w:rsidRDefault="005068FF" w:rsidP="000A7A66">
            <w:pPr>
              <w:spacing w:after="0" w:line="240" w:lineRule="auto"/>
              <w:jc w:val="right"/>
              <w:rPr>
                <w:rFonts w:eastAsia="Times New Roman" w:cs="Calibri"/>
                <w:b/>
                <w:bCs/>
                <w:color w:val="FFFFFF"/>
                <w:kern w:val="0"/>
                <w:sz w:val="20"/>
                <w:szCs w:val="20"/>
                <w:lang w:eastAsia="en-GB"/>
                <w14:ligatures w14:val="none"/>
              </w:rPr>
            </w:pPr>
            <w:r w:rsidRPr="00CB2F64">
              <w:rPr>
                <w:rFonts w:eastAsia="Times New Roman" w:cs="Calibri"/>
                <w:b/>
                <w:bCs/>
                <w:color w:val="FFFFFF"/>
                <w:kern w:val="0"/>
                <w:sz w:val="20"/>
                <w:szCs w:val="20"/>
                <w:lang w:eastAsia="en-GB"/>
                <w14:ligatures w14:val="none"/>
              </w:rPr>
              <w:t>Start Date</w:t>
            </w:r>
          </w:p>
        </w:tc>
        <w:tc>
          <w:tcPr>
            <w:tcW w:w="992" w:type="dxa"/>
            <w:tcBorders>
              <w:top w:val="single" w:sz="8" w:space="0" w:color="000000" w:themeColor="text1"/>
              <w:left w:val="single" w:sz="4" w:space="0" w:color="000000" w:themeColor="text1"/>
              <w:bottom w:val="single" w:sz="8" w:space="0" w:color="000000" w:themeColor="text1"/>
              <w:right w:val="single" w:sz="4" w:space="0" w:color="000000" w:themeColor="text1"/>
            </w:tcBorders>
            <w:shd w:val="clear" w:color="auto" w:fill="002060"/>
            <w:noWrap/>
            <w:hideMark/>
          </w:tcPr>
          <w:p w14:paraId="0E43D0B5" w14:textId="77777777" w:rsidR="005068FF" w:rsidRPr="00CB2F64" w:rsidRDefault="005068FF" w:rsidP="000A7A66">
            <w:pPr>
              <w:spacing w:after="0" w:line="240" w:lineRule="auto"/>
              <w:jc w:val="both"/>
              <w:rPr>
                <w:rFonts w:eastAsia="Times New Roman" w:cs="Calibri"/>
                <w:b/>
                <w:bCs/>
                <w:color w:val="FFFFFF"/>
                <w:kern w:val="0"/>
                <w:sz w:val="20"/>
                <w:szCs w:val="20"/>
                <w:lang w:eastAsia="en-GB"/>
                <w14:ligatures w14:val="none"/>
              </w:rPr>
            </w:pPr>
            <w:r w:rsidRPr="00CB2F64">
              <w:rPr>
                <w:rFonts w:eastAsia="Times New Roman" w:cs="Calibri"/>
                <w:b/>
                <w:bCs/>
                <w:color w:val="FFFFFF"/>
                <w:kern w:val="0"/>
                <w:sz w:val="20"/>
                <w:szCs w:val="20"/>
                <w:lang w:eastAsia="en-GB"/>
                <w14:ligatures w14:val="none"/>
              </w:rPr>
              <w:t>End Date</w:t>
            </w:r>
          </w:p>
        </w:tc>
        <w:tc>
          <w:tcPr>
            <w:tcW w:w="6237" w:type="dxa"/>
            <w:tcBorders>
              <w:top w:val="single" w:sz="8" w:space="0" w:color="000000" w:themeColor="text1"/>
              <w:left w:val="single" w:sz="4" w:space="0" w:color="000000" w:themeColor="text1"/>
              <w:bottom w:val="single" w:sz="8" w:space="0" w:color="000000" w:themeColor="text1"/>
              <w:right w:val="single" w:sz="4" w:space="0" w:color="000000" w:themeColor="text1"/>
            </w:tcBorders>
            <w:shd w:val="clear" w:color="auto" w:fill="002060"/>
            <w:noWrap/>
            <w:hideMark/>
          </w:tcPr>
          <w:p w14:paraId="676FC1B9" w14:textId="77777777" w:rsidR="005068FF" w:rsidRPr="00CB2F64" w:rsidRDefault="005068FF" w:rsidP="00CB2F64">
            <w:pPr>
              <w:spacing w:after="0" w:line="240" w:lineRule="auto"/>
              <w:rPr>
                <w:rFonts w:eastAsia="Times New Roman" w:cs="Calibri"/>
                <w:b/>
                <w:bCs/>
                <w:color w:val="FFFFFF"/>
                <w:kern w:val="0"/>
                <w:sz w:val="20"/>
                <w:szCs w:val="20"/>
                <w:lang w:eastAsia="en-GB"/>
                <w14:ligatures w14:val="none"/>
              </w:rPr>
            </w:pPr>
            <w:r w:rsidRPr="00CB2F64">
              <w:rPr>
                <w:rFonts w:eastAsia="Times New Roman" w:cs="Calibri"/>
                <w:b/>
                <w:bCs/>
                <w:color w:val="FFFFFF"/>
                <w:kern w:val="0"/>
                <w:sz w:val="20"/>
                <w:szCs w:val="20"/>
                <w:lang w:eastAsia="en-GB"/>
                <w14:ligatures w14:val="none"/>
              </w:rPr>
              <w:t>Expected Output/What is the action going to achieve?</w:t>
            </w:r>
          </w:p>
        </w:tc>
        <w:tc>
          <w:tcPr>
            <w:tcW w:w="4080" w:type="dxa"/>
            <w:tcBorders>
              <w:top w:val="single" w:sz="8" w:space="0" w:color="000000" w:themeColor="text1"/>
              <w:left w:val="single" w:sz="4" w:space="0" w:color="000000" w:themeColor="text1"/>
              <w:bottom w:val="single" w:sz="8" w:space="0" w:color="000000" w:themeColor="text1"/>
              <w:right w:val="single" w:sz="4" w:space="0" w:color="000000" w:themeColor="text1"/>
            </w:tcBorders>
            <w:shd w:val="clear" w:color="auto" w:fill="002060"/>
            <w:noWrap/>
            <w:hideMark/>
          </w:tcPr>
          <w:p w14:paraId="347F2D71" w14:textId="77777777" w:rsidR="005068FF" w:rsidRPr="00CB2F64" w:rsidRDefault="005068FF" w:rsidP="00CB2F64">
            <w:pPr>
              <w:spacing w:after="0" w:line="240" w:lineRule="auto"/>
              <w:rPr>
                <w:rFonts w:eastAsia="Times New Roman" w:cs="Calibri"/>
                <w:b/>
                <w:bCs/>
                <w:color w:val="FFFFFF"/>
                <w:kern w:val="0"/>
                <w:sz w:val="20"/>
                <w:szCs w:val="20"/>
                <w:lang w:eastAsia="en-GB"/>
                <w14:ligatures w14:val="none"/>
              </w:rPr>
            </w:pPr>
            <w:r w:rsidRPr="00CB2F64">
              <w:rPr>
                <w:rFonts w:eastAsia="Times New Roman" w:cs="Calibri"/>
                <w:b/>
                <w:bCs/>
                <w:color w:val="FFFFFF"/>
                <w:kern w:val="0"/>
                <w:sz w:val="20"/>
                <w:szCs w:val="20"/>
                <w:lang w:eastAsia="en-GB"/>
                <w14:ligatures w14:val="none"/>
              </w:rPr>
              <w:t>Success Criteria</w:t>
            </w:r>
          </w:p>
        </w:tc>
      </w:tr>
      <w:tr w:rsidR="005068FF" w:rsidRPr="00CB2F64" w14:paraId="2CE1214B" w14:textId="77777777" w:rsidTr="000A7A66">
        <w:trPr>
          <w:trHeight w:val="294"/>
        </w:trPr>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hideMark/>
          </w:tcPr>
          <w:p w14:paraId="6BB3F165" w14:textId="77777777" w:rsidR="005068FF" w:rsidRPr="00CB2F64" w:rsidRDefault="005068FF" w:rsidP="00CB2F64">
            <w:pPr>
              <w:spacing w:after="0" w:line="240" w:lineRule="auto"/>
              <w:rPr>
                <w:rFonts w:eastAsia="Times New Roman" w:cs="Calibri"/>
                <w:kern w:val="0"/>
                <w:sz w:val="20"/>
                <w:szCs w:val="20"/>
                <w:lang w:eastAsia="en-GB"/>
                <w14:ligatures w14:val="none"/>
              </w:rPr>
            </w:pPr>
            <w:r w:rsidRPr="00CB2F64">
              <w:rPr>
                <w:rFonts w:eastAsia="Times New Roman" w:cs="Calibri"/>
                <w:kern w:val="0"/>
                <w:sz w:val="20"/>
                <w:szCs w:val="20"/>
                <w:lang w:eastAsia="en-GB"/>
                <w14:ligatures w14:val="none"/>
              </w:rPr>
              <w:t>AG09.05.02.01 Champion-style support for reproductive and gynaecological health themes should be considered as part of a wider review of how champion roles support projects such as our staff wellbeing and mental health strategy.</w:t>
            </w:r>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14:paraId="6FE84750" w14:textId="17016133" w:rsidR="005068FF" w:rsidRPr="00CB2F64" w:rsidRDefault="005068FF" w:rsidP="00CB2F64">
            <w:pPr>
              <w:spacing w:after="0" w:line="240" w:lineRule="auto"/>
              <w:rPr>
                <w:rFonts w:eastAsia="Times New Roman" w:cs="Calibri"/>
                <w:kern w:val="0"/>
                <w:sz w:val="20"/>
                <w:szCs w:val="20"/>
                <w:lang w:eastAsia="en-GB"/>
                <w14:ligatures w14:val="none"/>
              </w:rPr>
            </w:pPr>
            <w:r w:rsidRPr="00CB2F64">
              <w:rPr>
                <w:rFonts w:eastAsia="Times New Roman" w:cs="Calibri"/>
                <w:kern w:val="0"/>
                <w:sz w:val="20"/>
                <w:szCs w:val="20"/>
                <w:lang w:eastAsia="en-GB"/>
                <w14:ligatures w14:val="none"/>
              </w:rPr>
              <w:t>Organisational Development Adviser</w:t>
            </w:r>
          </w:p>
          <w:p w14:paraId="44F006DD" w14:textId="77777777" w:rsidR="005068FF" w:rsidRDefault="005068FF" w:rsidP="00CB2F64">
            <w:pPr>
              <w:spacing w:after="0" w:line="240" w:lineRule="auto"/>
              <w:rPr>
                <w:rFonts w:eastAsia="Times New Roman" w:cs="Calibri"/>
                <w:kern w:val="0"/>
                <w:sz w:val="20"/>
                <w:szCs w:val="20"/>
                <w:lang w:eastAsia="en-GB"/>
                <w14:ligatures w14:val="none"/>
              </w:rPr>
            </w:pPr>
            <w:r w:rsidRPr="00CB2F64">
              <w:rPr>
                <w:rFonts w:eastAsia="Times New Roman" w:cs="Calibri"/>
                <w:kern w:val="0"/>
                <w:sz w:val="20"/>
                <w:szCs w:val="20"/>
                <w:lang w:eastAsia="en-GB"/>
                <w14:ligatures w14:val="none"/>
              </w:rPr>
              <w:t>Organisational Development Manager</w:t>
            </w:r>
          </w:p>
          <w:p w14:paraId="3D90EC7E" w14:textId="5B5C8974" w:rsidR="000441CE" w:rsidRPr="00CB2F64" w:rsidRDefault="000441CE" w:rsidP="00CB2F64">
            <w:pPr>
              <w:spacing w:after="0" w:line="240" w:lineRule="auto"/>
              <w:rPr>
                <w:rFonts w:eastAsia="Times New Roman" w:cs="Calibri"/>
                <w:kern w:val="0"/>
                <w:sz w:val="20"/>
                <w:szCs w:val="20"/>
                <w:lang w:eastAsia="en-GB"/>
                <w14:ligatures w14:val="none"/>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7CFA3EE6" w14:textId="77777777" w:rsidR="005068FF" w:rsidRPr="00CB2F64" w:rsidRDefault="005068FF" w:rsidP="00CB2F64">
            <w:pPr>
              <w:spacing w:after="0" w:line="240" w:lineRule="auto"/>
              <w:rPr>
                <w:rFonts w:eastAsia="Times New Roman" w:cs="Calibri"/>
                <w:kern w:val="0"/>
                <w:sz w:val="20"/>
                <w:szCs w:val="20"/>
                <w:lang w:eastAsia="en-GB"/>
                <w14:ligatures w14:val="none"/>
              </w:rPr>
            </w:pPr>
            <w:r w:rsidRPr="00CB2F64">
              <w:rPr>
                <w:rFonts w:eastAsia="Times New Roman" w:cs="Calibri"/>
                <w:kern w:val="0"/>
                <w:sz w:val="20"/>
                <w:szCs w:val="20"/>
                <w:lang w:eastAsia="en-GB"/>
                <w14:ligatures w14:val="none"/>
              </w:rPr>
              <w:t>HR</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277E423B" w14:textId="77777777" w:rsidR="005068FF" w:rsidRPr="00CB2F64" w:rsidRDefault="005068FF" w:rsidP="00CB2F64">
            <w:pPr>
              <w:spacing w:after="0" w:line="240" w:lineRule="auto"/>
              <w:jc w:val="right"/>
              <w:rPr>
                <w:rFonts w:eastAsia="Times New Roman" w:cs="Calibri"/>
                <w:kern w:val="0"/>
                <w:sz w:val="20"/>
                <w:szCs w:val="20"/>
                <w:lang w:eastAsia="en-GB"/>
                <w14:ligatures w14:val="none"/>
              </w:rPr>
            </w:pPr>
            <w:r w:rsidRPr="00CB2F64">
              <w:rPr>
                <w:rFonts w:eastAsia="Times New Roman" w:cs="Calibri"/>
                <w:kern w:val="0"/>
                <w:sz w:val="20"/>
                <w:szCs w:val="20"/>
                <w:lang w:eastAsia="en-GB"/>
                <w14:ligatures w14:val="none"/>
              </w:rPr>
              <w:t>Dec-24</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14:paraId="1E37AF57" w14:textId="77777777" w:rsidR="005068FF" w:rsidRPr="00CB2F64" w:rsidRDefault="005068FF" w:rsidP="00CB2F64">
            <w:pPr>
              <w:spacing w:after="0" w:line="240" w:lineRule="auto"/>
              <w:rPr>
                <w:rFonts w:eastAsia="Times New Roman" w:cs="Calibri"/>
                <w:kern w:val="0"/>
                <w:sz w:val="20"/>
                <w:szCs w:val="20"/>
                <w:lang w:eastAsia="en-GB"/>
                <w14:ligatures w14:val="none"/>
              </w:rPr>
            </w:pPr>
            <w:r w:rsidRPr="00CB2F64">
              <w:rPr>
                <w:rFonts w:eastAsia="Times New Roman" w:cs="Calibri"/>
                <w:kern w:val="0"/>
                <w:sz w:val="20"/>
                <w:szCs w:val="20"/>
                <w:lang w:eastAsia="en-GB"/>
                <w14:ligatures w14:val="none"/>
              </w:rPr>
              <w:t>Apr-25</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hideMark/>
          </w:tcPr>
          <w:p w14:paraId="50001704" w14:textId="77777777" w:rsidR="005068FF" w:rsidRPr="00CB2F64" w:rsidRDefault="005068FF" w:rsidP="00CB2F64">
            <w:pPr>
              <w:spacing w:after="0" w:line="240" w:lineRule="auto"/>
              <w:rPr>
                <w:rFonts w:eastAsia="Times New Roman" w:cs="Calibri"/>
                <w:kern w:val="0"/>
                <w:sz w:val="20"/>
                <w:szCs w:val="20"/>
                <w:lang w:eastAsia="en-GB"/>
                <w14:ligatures w14:val="none"/>
              </w:rPr>
            </w:pPr>
            <w:r w:rsidRPr="00CB2F64">
              <w:rPr>
                <w:rFonts w:eastAsia="Times New Roman" w:cs="Calibri"/>
                <w:kern w:val="0"/>
                <w:sz w:val="20"/>
                <w:szCs w:val="20"/>
                <w:lang w:eastAsia="en-GB"/>
                <w14:ligatures w14:val="none"/>
              </w:rPr>
              <w:t>As part of a wider review of champion roles, it should be determined whether there is a useful place for specific champions aligned with reproductive and gynaecological health, whether there is scope for such ‘championing’ to be built into existing roles, or whether an alternative way to embed support is likely to prove more effective.</w:t>
            </w:r>
          </w:p>
        </w:tc>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hideMark/>
          </w:tcPr>
          <w:p w14:paraId="703E91C8" w14:textId="77777777" w:rsidR="005068FF" w:rsidRPr="00CB2F64" w:rsidRDefault="005068FF" w:rsidP="00CB2F64">
            <w:pPr>
              <w:spacing w:after="0" w:line="240" w:lineRule="auto"/>
              <w:rPr>
                <w:rFonts w:eastAsia="Times New Roman" w:cs="Calibri"/>
                <w:kern w:val="0"/>
                <w:sz w:val="20"/>
                <w:szCs w:val="20"/>
                <w:lang w:eastAsia="en-GB"/>
                <w14:ligatures w14:val="none"/>
              </w:rPr>
            </w:pPr>
            <w:r w:rsidRPr="00CB2F64">
              <w:rPr>
                <w:rFonts w:eastAsia="Times New Roman" w:cs="Calibri"/>
                <w:kern w:val="0"/>
                <w:sz w:val="20"/>
                <w:szCs w:val="20"/>
                <w:lang w:eastAsia="en-GB"/>
                <w14:ligatures w14:val="none"/>
              </w:rPr>
              <w:t>Staff report understanding who/where they can go to for support and guidance</w:t>
            </w:r>
          </w:p>
        </w:tc>
      </w:tr>
      <w:tr w:rsidR="005068FF" w:rsidRPr="00CB2F64" w14:paraId="79BA628D" w14:textId="77777777" w:rsidTr="000A7A66">
        <w:trPr>
          <w:trHeight w:val="288"/>
        </w:trPr>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hideMark/>
          </w:tcPr>
          <w:p w14:paraId="17337C85" w14:textId="77777777" w:rsidR="005068FF" w:rsidRDefault="005068FF" w:rsidP="00CB2F64">
            <w:pPr>
              <w:spacing w:after="0" w:line="240" w:lineRule="auto"/>
              <w:rPr>
                <w:rFonts w:eastAsia="Times New Roman" w:cs="Calibri"/>
                <w:kern w:val="0"/>
                <w:sz w:val="20"/>
                <w:szCs w:val="20"/>
                <w:lang w:eastAsia="en-GB"/>
                <w14:ligatures w14:val="none"/>
              </w:rPr>
            </w:pPr>
            <w:r w:rsidRPr="00CB2F64">
              <w:rPr>
                <w:rFonts w:eastAsia="Times New Roman" w:cs="Calibri"/>
                <w:kern w:val="0"/>
                <w:sz w:val="20"/>
                <w:szCs w:val="20"/>
                <w:lang w:eastAsia="en-GB"/>
                <w14:ligatures w14:val="none"/>
              </w:rPr>
              <w:t>AG09.05.02.02 HR to provide stronger support for the Women’s Staff Network on communications around menopause and menstruation cafés.</w:t>
            </w:r>
          </w:p>
          <w:p w14:paraId="35A59154" w14:textId="77777777" w:rsidR="006D0192" w:rsidRPr="00CB2F64" w:rsidRDefault="006D0192" w:rsidP="00CB2F64">
            <w:pPr>
              <w:spacing w:after="0" w:line="240" w:lineRule="auto"/>
              <w:rPr>
                <w:rFonts w:eastAsia="Times New Roman" w:cs="Calibri"/>
                <w:kern w:val="0"/>
                <w:sz w:val="20"/>
                <w:szCs w:val="20"/>
                <w:lang w:eastAsia="en-GB"/>
                <w14:ligatures w14:val="none"/>
              </w:rPr>
            </w:pPr>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14:paraId="104C5D71" w14:textId="145C3B63" w:rsidR="005068FF" w:rsidRPr="00CB2F64" w:rsidRDefault="005068FF" w:rsidP="00CB2F64">
            <w:pPr>
              <w:spacing w:after="0" w:line="240" w:lineRule="auto"/>
              <w:rPr>
                <w:rFonts w:eastAsia="Times New Roman" w:cs="Calibri"/>
                <w:kern w:val="0"/>
                <w:sz w:val="20"/>
                <w:szCs w:val="20"/>
                <w:lang w:eastAsia="en-GB"/>
                <w14:ligatures w14:val="none"/>
              </w:rPr>
            </w:pPr>
            <w:r w:rsidRPr="00CB2F64">
              <w:rPr>
                <w:rFonts w:eastAsia="Times New Roman" w:cs="Calibri"/>
                <w:kern w:val="0"/>
                <w:sz w:val="20"/>
                <w:szCs w:val="20"/>
                <w:lang w:eastAsia="en-GB"/>
                <w14:ligatures w14:val="none"/>
              </w:rPr>
              <w:t>EDI Manager</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6A21B0A0" w14:textId="77777777" w:rsidR="005068FF" w:rsidRPr="00CB2F64" w:rsidRDefault="005068FF" w:rsidP="00CB2F64">
            <w:pPr>
              <w:spacing w:after="0" w:line="240" w:lineRule="auto"/>
              <w:rPr>
                <w:rFonts w:eastAsia="Times New Roman" w:cs="Calibri"/>
                <w:kern w:val="0"/>
                <w:sz w:val="20"/>
                <w:szCs w:val="20"/>
                <w:lang w:eastAsia="en-GB"/>
                <w14:ligatures w14:val="none"/>
              </w:rPr>
            </w:pPr>
            <w:r w:rsidRPr="00CB2F64">
              <w:rPr>
                <w:rFonts w:eastAsia="Times New Roman" w:cs="Calibri"/>
                <w:kern w:val="0"/>
                <w:sz w:val="20"/>
                <w:szCs w:val="20"/>
                <w:lang w:eastAsia="en-GB"/>
                <w14:ligatures w14:val="none"/>
              </w:rPr>
              <w:t>HR</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786EE587" w14:textId="77777777" w:rsidR="005068FF" w:rsidRPr="00CB2F64" w:rsidRDefault="005068FF" w:rsidP="00CB2F64">
            <w:pPr>
              <w:spacing w:after="0" w:line="240" w:lineRule="auto"/>
              <w:jc w:val="right"/>
              <w:rPr>
                <w:rFonts w:eastAsia="Times New Roman" w:cs="Calibri"/>
                <w:kern w:val="0"/>
                <w:sz w:val="20"/>
                <w:szCs w:val="20"/>
                <w:lang w:eastAsia="en-GB"/>
                <w14:ligatures w14:val="none"/>
              </w:rPr>
            </w:pPr>
            <w:r w:rsidRPr="00CB2F64">
              <w:rPr>
                <w:rFonts w:eastAsia="Times New Roman" w:cs="Calibri"/>
                <w:kern w:val="0"/>
                <w:sz w:val="20"/>
                <w:szCs w:val="20"/>
                <w:lang w:eastAsia="en-GB"/>
                <w14:ligatures w14:val="none"/>
              </w:rPr>
              <w:t>Apr-24</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14:paraId="2EBFB69E" w14:textId="77777777" w:rsidR="005068FF" w:rsidRPr="00CB2F64" w:rsidRDefault="005068FF" w:rsidP="00CB2F64">
            <w:pPr>
              <w:spacing w:after="0" w:line="240" w:lineRule="auto"/>
              <w:rPr>
                <w:rFonts w:eastAsia="Times New Roman" w:cs="Calibri"/>
                <w:kern w:val="0"/>
                <w:sz w:val="20"/>
                <w:szCs w:val="20"/>
                <w:lang w:eastAsia="en-GB"/>
                <w14:ligatures w14:val="none"/>
              </w:rPr>
            </w:pPr>
            <w:r w:rsidRPr="00CB2F64">
              <w:rPr>
                <w:rFonts w:eastAsia="Times New Roman" w:cs="Calibri"/>
                <w:kern w:val="0"/>
                <w:sz w:val="20"/>
                <w:szCs w:val="20"/>
                <w:lang w:eastAsia="en-GB"/>
                <w14:ligatures w14:val="none"/>
              </w:rPr>
              <w:t>Apr-25</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hideMark/>
          </w:tcPr>
          <w:p w14:paraId="47C28036" w14:textId="77777777" w:rsidR="005068FF" w:rsidRPr="00CB2F64" w:rsidRDefault="005068FF" w:rsidP="00CB2F64">
            <w:pPr>
              <w:spacing w:after="0" w:line="240" w:lineRule="auto"/>
              <w:rPr>
                <w:rFonts w:eastAsia="Times New Roman" w:cs="Calibri"/>
                <w:kern w:val="0"/>
                <w:sz w:val="20"/>
                <w:szCs w:val="20"/>
                <w:lang w:eastAsia="en-GB"/>
                <w14:ligatures w14:val="none"/>
              </w:rPr>
            </w:pPr>
            <w:r w:rsidRPr="00CB2F64">
              <w:rPr>
                <w:rFonts w:eastAsia="Times New Roman" w:cs="Calibri"/>
                <w:kern w:val="0"/>
                <w:sz w:val="20"/>
                <w:szCs w:val="20"/>
                <w:lang w:eastAsia="en-GB"/>
                <w14:ligatures w14:val="none"/>
              </w:rPr>
              <w:t>Support provided from HR to staff networks to better embed comms around menopause and menstruation cafés</w:t>
            </w:r>
          </w:p>
        </w:tc>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hideMark/>
          </w:tcPr>
          <w:p w14:paraId="1A48D6D2" w14:textId="77777777" w:rsidR="005068FF" w:rsidRPr="00CB2F64" w:rsidRDefault="005068FF" w:rsidP="00CB2F64">
            <w:pPr>
              <w:spacing w:after="0" w:line="240" w:lineRule="auto"/>
              <w:rPr>
                <w:rFonts w:eastAsia="Times New Roman" w:cs="Calibri"/>
                <w:kern w:val="0"/>
                <w:sz w:val="20"/>
                <w:szCs w:val="20"/>
                <w:lang w:eastAsia="en-GB"/>
                <w14:ligatures w14:val="none"/>
              </w:rPr>
            </w:pPr>
            <w:r w:rsidRPr="00CB2F64">
              <w:rPr>
                <w:rFonts w:eastAsia="Times New Roman" w:cs="Calibri"/>
                <w:kern w:val="0"/>
                <w:sz w:val="20"/>
                <w:szCs w:val="20"/>
                <w:lang w:eastAsia="en-GB"/>
                <w14:ligatures w14:val="none"/>
              </w:rPr>
              <w:t>Increased awareness of and engagement with Menopause and Menstruation cafés.</w:t>
            </w:r>
          </w:p>
        </w:tc>
      </w:tr>
      <w:tr w:rsidR="005068FF" w:rsidRPr="00CB2F64" w14:paraId="00EB1BAC" w14:textId="77777777" w:rsidTr="000A7A66">
        <w:trPr>
          <w:trHeight w:val="288"/>
        </w:trPr>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hideMark/>
          </w:tcPr>
          <w:p w14:paraId="7EFF9701" w14:textId="23FB2966" w:rsidR="005068FF" w:rsidRPr="00CB2F64" w:rsidRDefault="005068FF" w:rsidP="00CB2F64">
            <w:pPr>
              <w:spacing w:after="0" w:line="240" w:lineRule="auto"/>
              <w:rPr>
                <w:rFonts w:eastAsia="Times New Roman" w:cs="Calibri"/>
                <w:color w:val="000000"/>
                <w:kern w:val="0"/>
                <w:sz w:val="20"/>
                <w:szCs w:val="20"/>
                <w:lang w:eastAsia="en-GB"/>
                <w14:ligatures w14:val="none"/>
              </w:rPr>
            </w:pPr>
            <w:r w:rsidRPr="00CB2F64">
              <w:rPr>
                <w:rFonts w:eastAsia="Times New Roman" w:cs="Calibri"/>
                <w:color w:val="000000"/>
                <w:kern w:val="0"/>
                <w:sz w:val="20"/>
                <w:szCs w:val="20"/>
                <w:lang w:eastAsia="en-GB"/>
                <w14:ligatures w14:val="none"/>
              </w:rPr>
              <w:t xml:space="preserve">AG09.05.02.03 Include case studies or content relating to gynaecological and reproductive health at career progression workshops series including representation from all staff networks.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hideMark/>
          </w:tcPr>
          <w:p w14:paraId="0C827430" w14:textId="33AB4778" w:rsidR="005068FF" w:rsidRDefault="005068FF" w:rsidP="00CB2F64">
            <w:pPr>
              <w:spacing w:after="0" w:line="240" w:lineRule="auto"/>
              <w:rPr>
                <w:rFonts w:eastAsia="Times New Roman" w:cs="Calibri"/>
                <w:color w:val="242424"/>
                <w:kern w:val="0"/>
                <w:sz w:val="20"/>
                <w:szCs w:val="20"/>
                <w:lang w:eastAsia="en-GB"/>
                <w14:ligatures w14:val="none"/>
              </w:rPr>
            </w:pPr>
            <w:r w:rsidRPr="00CB2F64">
              <w:rPr>
                <w:rFonts w:eastAsia="Times New Roman" w:cs="Calibri"/>
                <w:color w:val="242424"/>
                <w:kern w:val="0"/>
                <w:sz w:val="20"/>
                <w:szCs w:val="20"/>
                <w:lang w:eastAsia="en-GB"/>
                <w14:ligatures w14:val="none"/>
              </w:rPr>
              <w:t>Learning and Development Manager</w:t>
            </w:r>
          </w:p>
          <w:p w14:paraId="0B278AE1" w14:textId="51ECA27B" w:rsidR="005068FF" w:rsidRDefault="005068FF" w:rsidP="00CB2F64">
            <w:pPr>
              <w:spacing w:after="0" w:line="240" w:lineRule="auto"/>
              <w:rPr>
                <w:rFonts w:eastAsia="Times New Roman" w:cs="Calibri"/>
                <w:color w:val="242424"/>
                <w:kern w:val="0"/>
                <w:sz w:val="20"/>
                <w:szCs w:val="20"/>
                <w:lang w:eastAsia="en-GB"/>
                <w14:ligatures w14:val="none"/>
              </w:rPr>
            </w:pPr>
            <w:r w:rsidRPr="00CB2F64">
              <w:rPr>
                <w:rFonts w:eastAsia="Times New Roman" w:cs="Calibri"/>
                <w:color w:val="242424"/>
                <w:kern w:val="0"/>
                <w:sz w:val="20"/>
                <w:szCs w:val="20"/>
                <w:lang w:eastAsia="en-GB"/>
                <w14:ligatures w14:val="none"/>
              </w:rPr>
              <w:t>Talent Manager</w:t>
            </w:r>
          </w:p>
          <w:p w14:paraId="485E9E38" w14:textId="627FF792" w:rsidR="005068FF" w:rsidRPr="00CB2F64" w:rsidRDefault="005068FF" w:rsidP="00CB2F64">
            <w:pPr>
              <w:spacing w:after="0" w:line="240" w:lineRule="auto"/>
              <w:rPr>
                <w:rFonts w:eastAsia="Times New Roman" w:cs="Calibri"/>
                <w:color w:val="242424"/>
                <w:kern w:val="0"/>
                <w:sz w:val="20"/>
                <w:szCs w:val="20"/>
                <w:lang w:eastAsia="en-GB"/>
                <w14:ligatures w14:val="none"/>
              </w:rPr>
            </w:pPr>
            <w:r>
              <w:rPr>
                <w:rFonts w:eastAsia="Times New Roman" w:cs="Calibri"/>
                <w:color w:val="242424"/>
                <w:kern w:val="0"/>
                <w:sz w:val="20"/>
                <w:szCs w:val="20"/>
                <w:lang w:eastAsia="en-GB"/>
                <w14:ligatures w14:val="none"/>
              </w:rPr>
              <w:t>EDI Adviser</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hideMark/>
          </w:tcPr>
          <w:p w14:paraId="26CD1DCF" w14:textId="77777777" w:rsidR="005068FF" w:rsidRPr="00CB2F64" w:rsidRDefault="005068FF" w:rsidP="00CB2F64">
            <w:pPr>
              <w:spacing w:after="0" w:line="240" w:lineRule="auto"/>
              <w:rPr>
                <w:rFonts w:eastAsia="Times New Roman" w:cs="Calibri"/>
                <w:color w:val="000000"/>
                <w:kern w:val="0"/>
                <w:sz w:val="20"/>
                <w:szCs w:val="20"/>
                <w:lang w:eastAsia="en-GB"/>
                <w14:ligatures w14:val="none"/>
              </w:rPr>
            </w:pPr>
            <w:r w:rsidRPr="00CB2F64">
              <w:rPr>
                <w:rFonts w:eastAsia="Times New Roman" w:cs="Calibri"/>
                <w:color w:val="000000"/>
                <w:kern w:val="0"/>
                <w:sz w:val="20"/>
                <w:szCs w:val="20"/>
                <w:lang w:eastAsia="en-GB"/>
                <w14:ligatures w14:val="none"/>
              </w:rPr>
              <w:t>HR</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hideMark/>
          </w:tcPr>
          <w:p w14:paraId="04A163EA" w14:textId="77777777" w:rsidR="005068FF" w:rsidRPr="00CB2F64" w:rsidRDefault="005068FF" w:rsidP="00CB2F64">
            <w:pPr>
              <w:spacing w:after="0" w:line="240" w:lineRule="auto"/>
              <w:jc w:val="right"/>
              <w:rPr>
                <w:rFonts w:eastAsia="Times New Roman" w:cs="Calibri"/>
                <w:color w:val="000000"/>
                <w:kern w:val="0"/>
                <w:sz w:val="20"/>
                <w:szCs w:val="20"/>
                <w:lang w:eastAsia="en-GB"/>
                <w14:ligatures w14:val="none"/>
              </w:rPr>
            </w:pPr>
            <w:r w:rsidRPr="00CB2F64">
              <w:rPr>
                <w:rFonts w:eastAsia="Times New Roman" w:cs="Calibri"/>
                <w:color w:val="000000"/>
                <w:kern w:val="0"/>
                <w:sz w:val="20"/>
                <w:szCs w:val="20"/>
                <w:lang w:eastAsia="en-GB"/>
                <w14:ligatures w14:val="none"/>
              </w:rPr>
              <w:t>Sep-24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hideMark/>
          </w:tcPr>
          <w:p w14:paraId="3734632B" w14:textId="77777777" w:rsidR="005068FF" w:rsidRPr="00CB2F64" w:rsidRDefault="005068FF" w:rsidP="00CB2F64">
            <w:pPr>
              <w:spacing w:after="0" w:line="240" w:lineRule="auto"/>
              <w:rPr>
                <w:rFonts w:eastAsia="Times New Roman" w:cs="Calibri"/>
                <w:color w:val="000000"/>
                <w:kern w:val="0"/>
                <w:sz w:val="20"/>
                <w:szCs w:val="20"/>
                <w:lang w:eastAsia="en-GB"/>
                <w14:ligatures w14:val="none"/>
              </w:rPr>
            </w:pPr>
            <w:r w:rsidRPr="00CB2F64">
              <w:rPr>
                <w:rFonts w:eastAsia="Times New Roman" w:cs="Calibri"/>
                <w:color w:val="000000"/>
                <w:kern w:val="0"/>
                <w:sz w:val="20"/>
                <w:szCs w:val="20"/>
                <w:lang w:eastAsia="en-GB"/>
                <w14:ligatures w14:val="none"/>
              </w:rPr>
              <w:t>Sep-25</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hideMark/>
          </w:tcPr>
          <w:p w14:paraId="5EA6C48E" w14:textId="6387CAA4" w:rsidR="005068FF" w:rsidRPr="00CB2F64" w:rsidRDefault="005068FF" w:rsidP="00CB2F64">
            <w:pPr>
              <w:spacing w:after="0" w:line="240" w:lineRule="auto"/>
              <w:rPr>
                <w:rFonts w:eastAsia="Times New Roman" w:cs="Calibri"/>
                <w:color w:val="000000"/>
                <w:kern w:val="0"/>
                <w:sz w:val="20"/>
                <w:szCs w:val="20"/>
                <w:lang w:eastAsia="en-GB"/>
                <w14:ligatures w14:val="none"/>
              </w:rPr>
            </w:pPr>
            <w:r w:rsidRPr="00CB2F64">
              <w:rPr>
                <w:rFonts w:eastAsia="Times New Roman" w:cs="Calibri"/>
                <w:color w:val="000000"/>
                <w:kern w:val="0"/>
                <w:sz w:val="20"/>
                <w:szCs w:val="20"/>
                <w:lang w:eastAsia="en-GB"/>
                <w14:ligatures w14:val="none"/>
              </w:rPr>
              <w:t>Staff invited to share their journeys as part of this training include individuals with case studies that touch on reproductive and gynaecological health issues.</w:t>
            </w:r>
          </w:p>
        </w:tc>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hideMark/>
          </w:tcPr>
          <w:p w14:paraId="76D9B31B" w14:textId="77777777" w:rsidR="005068FF" w:rsidRPr="00CB2F64" w:rsidRDefault="005068FF" w:rsidP="00CB2F64">
            <w:pPr>
              <w:spacing w:after="0" w:line="240" w:lineRule="auto"/>
              <w:rPr>
                <w:rFonts w:eastAsia="Times New Roman" w:cs="Calibri"/>
                <w:color w:val="000000"/>
                <w:kern w:val="0"/>
                <w:sz w:val="20"/>
                <w:szCs w:val="20"/>
                <w:lang w:eastAsia="en-GB"/>
                <w14:ligatures w14:val="none"/>
              </w:rPr>
            </w:pPr>
            <w:r w:rsidRPr="00CB2F64">
              <w:rPr>
                <w:rFonts w:eastAsia="Times New Roman" w:cs="Calibri"/>
                <w:color w:val="000000"/>
                <w:kern w:val="0"/>
                <w:sz w:val="20"/>
                <w:szCs w:val="20"/>
                <w:lang w:eastAsia="en-GB"/>
                <w14:ligatures w14:val="none"/>
              </w:rPr>
              <w:t>Positive feedback from participants.  </w:t>
            </w:r>
          </w:p>
        </w:tc>
      </w:tr>
      <w:tr w:rsidR="005068FF" w:rsidRPr="00CB2F64" w14:paraId="4756E42C" w14:textId="77777777" w:rsidTr="000A7A66">
        <w:trPr>
          <w:trHeight w:val="288"/>
        </w:trPr>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hideMark/>
          </w:tcPr>
          <w:p w14:paraId="79F19836" w14:textId="77777777" w:rsidR="005068FF" w:rsidRDefault="005068FF" w:rsidP="00CB2F64">
            <w:pPr>
              <w:spacing w:after="0" w:line="240" w:lineRule="auto"/>
              <w:rPr>
                <w:rFonts w:eastAsia="Times New Roman" w:cs="Calibri"/>
                <w:color w:val="000000"/>
                <w:kern w:val="0"/>
                <w:sz w:val="20"/>
                <w:szCs w:val="20"/>
                <w:lang w:eastAsia="en-GB"/>
                <w14:ligatures w14:val="none"/>
              </w:rPr>
            </w:pPr>
            <w:r w:rsidRPr="00CB2F64">
              <w:rPr>
                <w:rFonts w:eastAsia="Times New Roman" w:cs="Calibri"/>
                <w:color w:val="000000"/>
                <w:kern w:val="0"/>
                <w:sz w:val="20"/>
                <w:szCs w:val="20"/>
                <w:lang w:eastAsia="en-GB"/>
                <w14:ligatures w14:val="none"/>
              </w:rPr>
              <w:t xml:space="preserve">AG09.05.02.04 All gynaecological and reproductive </w:t>
            </w:r>
            <w:r w:rsidR="005E7D47">
              <w:rPr>
                <w:rFonts w:eastAsia="Times New Roman" w:cs="Calibri"/>
                <w:color w:val="000000"/>
                <w:kern w:val="0"/>
                <w:sz w:val="20"/>
                <w:szCs w:val="20"/>
                <w:lang w:eastAsia="en-GB"/>
                <w14:ligatures w14:val="none"/>
              </w:rPr>
              <w:t>health-related</w:t>
            </w:r>
            <w:r w:rsidRPr="00CB2F64">
              <w:rPr>
                <w:rFonts w:eastAsia="Times New Roman" w:cs="Calibri"/>
                <w:color w:val="000000"/>
                <w:kern w:val="0"/>
                <w:sz w:val="20"/>
                <w:szCs w:val="20"/>
                <w:lang w:eastAsia="en-GB"/>
                <w14:ligatures w14:val="none"/>
              </w:rPr>
              <w:t xml:space="preserve"> policies and guidance should have a compassionate tone, easy navigation and simple jargon-free language, focused on providing accessible support to staff who may be experiencing challenges. Review of leave policies.</w:t>
            </w:r>
          </w:p>
          <w:p w14:paraId="3FB8AEDD" w14:textId="0698DE6E" w:rsidR="006D0192" w:rsidRPr="00CB2F64" w:rsidRDefault="006D0192" w:rsidP="00CB2F64">
            <w:pPr>
              <w:spacing w:after="0" w:line="240" w:lineRule="auto"/>
              <w:rPr>
                <w:rFonts w:eastAsia="Times New Roman" w:cs="Calibri"/>
                <w:color w:val="000000"/>
                <w:kern w:val="0"/>
                <w:sz w:val="20"/>
                <w:szCs w:val="20"/>
                <w:lang w:eastAsia="en-GB"/>
                <w14:ligatures w14:val="none"/>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hideMark/>
          </w:tcPr>
          <w:p w14:paraId="0507ACE7" w14:textId="600471AB" w:rsidR="005068FF" w:rsidRPr="00CB2F64" w:rsidRDefault="005068FF" w:rsidP="00CB2F64">
            <w:pPr>
              <w:spacing w:after="0" w:line="240" w:lineRule="auto"/>
              <w:rPr>
                <w:rFonts w:eastAsia="Times New Roman" w:cs="Calibri"/>
                <w:kern w:val="0"/>
                <w:sz w:val="20"/>
                <w:szCs w:val="20"/>
                <w:lang w:eastAsia="en-GB"/>
                <w14:ligatures w14:val="none"/>
              </w:rPr>
            </w:pPr>
            <w:r w:rsidRPr="00CB2F64">
              <w:rPr>
                <w:rFonts w:eastAsia="Times New Roman" w:cs="Calibri"/>
                <w:kern w:val="0"/>
                <w:sz w:val="20"/>
                <w:szCs w:val="20"/>
                <w:lang w:eastAsia="en-GB"/>
                <w14:ligatures w14:val="none"/>
              </w:rPr>
              <w:t>HR Policy Manager</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hideMark/>
          </w:tcPr>
          <w:p w14:paraId="750EEDEF" w14:textId="77777777" w:rsidR="005068FF" w:rsidRPr="00CB2F64" w:rsidRDefault="005068FF" w:rsidP="00CB2F64">
            <w:pPr>
              <w:spacing w:after="0" w:line="240" w:lineRule="auto"/>
              <w:rPr>
                <w:rFonts w:eastAsia="Times New Roman" w:cs="Calibri"/>
                <w:color w:val="000000"/>
                <w:kern w:val="0"/>
                <w:sz w:val="20"/>
                <w:szCs w:val="20"/>
                <w:lang w:eastAsia="en-GB"/>
                <w14:ligatures w14:val="none"/>
              </w:rPr>
            </w:pPr>
            <w:r w:rsidRPr="00CB2F64">
              <w:rPr>
                <w:rFonts w:eastAsia="Times New Roman" w:cs="Calibri"/>
                <w:color w:val="000000"/>
                <w:kern w:val="0"/>
                <w:sz w:val="20"/>
                <w:szCs w:val="20"/>
                <w:lang w:eastAsia="en-GB"/>
                <w14:ligatures w14:val="none"/>
              </w:rPr>
              <w:t>HR</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hideMark/>
          </w:tcPr>
          <w:p w14:paraId="7AD747D7" w14:textId="77777777" w:rsidR="005068FF" w:rsidRPr="00CB2F64" w:rsidRDefault="005068FF" w:rsidP="00CB2F64">
            <w:pPr>
              <w:spacing w:after="0" w:line="240" w:lineRule="auto"/>
              <w:jc w:val="right"/>
              <w:rPr>
                <w:rFonts w:eastAsia="Times New Roman" w:cs="Calibri"/>
                <w:color w:val="000000"/>
                <w:kern w:val="0"/>
                <w:sz w:val="20"/>
                <w:szCs w:val="20"/>
                <w:lang w:eastAsia="en-GB"/>
                <w14:ligatures w14:val="none"/>
              </w:rPr>
            </w:pPr>
            <w:r w:rsidRPr="00CB2F64">
              <w:rPr>
                <w:rFonts w:eastAsia="Times New Roman" w:cs="Calibri"/>
                <w:color w:val="000000"/>
                <w:kern w:val="0"/>
                <w:sz w:val="20"/>
                <w:szCs w:val="20"/>
                <w:lang w:eastAsia="en-GB"/>
                <w14:ligatures w14:val="none"/>
              </w:rPr>
              <w:t>Sep-25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hideMark/>
          </w:tcPr>
          <w:p w14:paraId="0E27C9ED" w14:textId="77777777" w:rsidR="005068FF" w:rsidRPr="00CB2F64" w:rsidRDefault="005068FF" w:rsidP="00CB2F64">
            <w:pPr>
              <w:spacing w:after="0" w:line="240" w:lineRule="auto"/>
              <w:rPr>
                <w:rFonts w:eastAsia="Times New Roman" w:cs="Calibri"/>
                <w:color w:val="000000"/>
                <w:kern w:val="0"/>
                <w:sz w:val="20"/>
                <w:szCs w:val="20"/>
                <w:lang w:eastAsia="en-GB"/>
                <w14:ligatures w14:val="none"/>
              </w:rPr>
            </w:pPr>
            <w:r w:rsidRPr="00CB2F64">
              <w:rPr>
                <w:rFonts w:eastAsia="Times New Roman" w:cs="Calibri"/>
                <w:color w:val="000000"/>
                <w:kern w:val="0"/>
                <w:sz w:val="20"/>
                <w:szCs w:val="20"/>
                <w:lang w:eastAsia="en-GB"/>
                <w14:ligatures w14:val="none"/>
              </w:rPr>
              <w:t>May-26</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hideMark/>
          </w:tcPr>
          <w:p w14:paraId="083CEA3A" w14:textId="77777777" w:rsidR="005068FF" w:rsidRPr="00CB2F64" w:rsidRDefault="005068FF" w:rsidP="00CB2F64">
            <w:pPr>
              <w:spacing w:after="0" w:line="240" w:lineRule="auto"/>
              <w:rPr>
                <w:rFonts w:eastAsia="Times New Roman" w:cs="Calibri"/>
                <w:color w:val="000000"/>
                <w:kern w:val="0"/>
                <w:sz w:val="20"/>
                <w:szCs w:val="20"/>
                <w:lang w:eastAsia="en-GB"/>
                <w14:ligatures w14:val="none"/>
              </w:rPr>
            </w:pPr>
            <w:r w:rsidRPr="00CB2F64">
              <w:rPr>
                <w:rFonts w:eastAsia="Times New Roman" w:cs="Calibri"/>
                <w:color w:val="000000"/>
                <w:kern w:val="0"/>
                <w:sz w:val="20"/>
                <w:szCs w:val="20"/>
                <w:lang w:eastAsia="en-GB"/>
                <w14:ligatures w14:val="none"/>
              </w:rPr>
              <w:t>Updated leave policies.</w:t>
            </w:r>
          </w:p>
        </w:tc>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hideMark/>
          </w:tcPr>
          <w:p w14:paraId="055B78AC" w14:textId="77777777" w:rsidR="005068FF" w:rsidRPr="00CB2F64" w:rsidRDefault="005068FF" w:rsidP="00CB2F64">
            <w:pPr>
              <w:spacing w:after="0" w:line="240" w:lineRule="auto"/>
              <w:rPr>
                <w:rFonts w:eastAsia="Times New Roman" w:cs="Calibri"/>
                <w:color w:val="000000"/>
                <w:kern w:val="0"/>
                <w:sz w:val="20"/>
                <w:szCs w:val="20"/>
                <w:lang w:eastAsia="en-GB"/>
                <w14:ligatures w14:val="none"/>
              </w:rPr>
            </w:pPr>
            <w:r w:rsidRPr="00CB2F64">
              <w:rPr>
                <w:rFonts w:eastAsia="Times New Roman" w:cs="Calibri"/>
                <w:color w:val="000000"/>
                <w:kern w:val="0"/>
                <w:sz w:val="20"/>
                <w:szCs w:val="20"/>
                <w:lang w:eastAsia="en-GB"/>
                <w14:ligatures w14:val="none"/>
              </w:rPr>
              <w:t>Positive feedback from staff.</w:t>
            </w:r>
          </w:p>
        </w:tc>
      </w:tr>
      <w:tr w:rsidR="005068FF" w:rsidRPr="00CB2F64" w14:paraId="0FCD83CD" w14:textId="77777777" w:rsidTr="000A7A66">
        <w:trPr>
          <w:trHeight w:val="288"/>
        </w:trPr>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hideMark/>
          </w:tcPr>
          <w:p w14:paraId="0A7BA4D3" w14:textId="77777777" w:rsidR="005068FF" w:rsidRDefault="005068FF" w:rsidP="00CB2F64">
            <w:pPr>
              <w:spacing w:after="0" w:line="240" w:lineRule="auto"/>
              <w:rPr>
                <w:rFonts w:eastAsia="Times New Roman" w:cs="Calibri"/>
                <w:color w:val="000000"/>
                <w:kern w:val="0"/>
                <w:sz w:val="20"/>
                <w:szCs w:val="20"/>
                <w:lang w:eastAsia="en-GB"/>
                <w14:ligatures w14:val="none"/>
              </w:rPr>
            </w:pPr>
            <w:r w:rsidRPr="00CB2F64">
              <w:rPr>
                <w:rFonts w:eastAsia="Times New Roman" w:cs="Calibri"/>
                <w:color w:val="000000"/>
                <w:kern w:val="0"/>
                <w:sz w:val="20"/>
                <w:szCs w:val="20"/>
                <w:lang w:eastAsia="en-GB"/>
                <w14:ligatures w14:val="none"/>
              </w:rPr>
              <w:t>AG09.05.02.05 All policies and guidance documentation should have a clear process diagram which summarises key points and should identify key roles and responsibilities including support for staff members.</w:t>
            </w:r>
          </w:p>
          <w:p w14:paraId="298FE990" w14:textId="2D3CCA31" w:rsidR="006D0192" w:rsidRPr="00CB2F64" w:rsidRDefault="006D0192" w:rsidP="00CB2F64">
            <w:pPr>
              <w:spacing w:after="0" w:line="240" w:lineRule="auto"/>
              <w:rPr>
                <w:rFonts w:eastAsia="Times New Roman" w:cs="Calibri"/>
                <w:color w:val="000000"/>
                <w:kern w:val="0"/>
                <w:sz w:val="20"/>
                <w:szCs w:val="20"/>
                <w:lang w:eastAsia="en-GB"/>
                <w14:ligatures w14:val="none"/>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hideMark/>
          </w:tcPr>
          <w:p w14:paraId="2947E930" w14:textId="23CE978A" w:rsidR="005068FF" w:rsidRPr="00CB2F64" w:rsidRDefault="005068FF" w:rsidP="00CB2F64">
            <w:pPr>
              <w:spacing w:after="0" w:line="240" w:lineRule="auto"/>
              <w:rPr>
                <w:rFonts w:eastAsia="Times New Roman" w:cs="Calibri"/>
                <w:kern w:val="0"/>
                <w:sz w:val="20"/>
                <w:szCs w:val="20"/>
                <w:lang w:eastAsia="en-GB"/>
                <w14:ligatures w14:val="none"/>
              </w:rPr>
            </w:pPr>
            <w:r w:rsidRPr="00CB2F64">
              <w:rPr>
                <w:rFonts w:eastAsia="Times New Roman" w:cs="Calibri"/>
                <w:kern w:val="0"/>
                <w:sz w:val="20"/>
                <w:szCs w:val="20"/>
                <w:lang w:eastAsia="en-GB"/>
                <w14:ligatures w14:val="none"/>
              </w:rPr>
              <w:t>HR Policy Manager</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hideMark/>
          </w:tcPr>
          <w:p w14:paraId="40E9F792" w14:textId="77777777" w:rsidR="005068FF" w:rsidRPr="00CB2F64" w:rsidRDefault="005068FF" w:rsidP="00CB2F64">
            <w:pPr>
              <w:spacing w:after="0" w:line="240" w:lineRule="auto"/>
              <w:rPr>
                <w:rFonts w:eastAsia="Times New Roman" w:cs="Calibri"/>
                <w:color w:val="000000"/>
                <w:kern w:val="0"/>
                <w:sz w:val="20"/>
                <w:szCs w:val="20"/>
                <w:lang w:eastAsia="en-GB"/>
                <w14:ligatures w14:val="none"/>
              </w:rPr>
            </w:pPr>
            <w:r w:rsidRPr="00CB2F64">
              <w:rPr>
                <w:rFonts w:eastAsia="Times New Roman" w:cs="Calibri"/>
                <w:color w:val="000000"/>
                <w:kern w:val="0"/>
                <w:sz w:val="20"/>
                <w:szCs w:val="20"/>
                <w:lang w:eastAsia="en-GB"/>
                <w14:ligatures w14:val="none"/>
              </w:rPr>
              <w:t>HR</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hideMark/>
          </w:tcPr>
          <w:p w14:paraId="1A9E489A" w14:textId="77777777" w:rsidR="005068FF" w:rsidRPr="00CB2F64" w:rsidRDefault="005068FF" w:rsidP="00CB2F64">
            <w:pPr>
              <w:spacing w:after="0" w:line="240" w:lineRule="auto"/>
              <w:jc w:val="right"/>
              <w:rPr>
                <w:rFonts w:eastAsia="Times New Roman" w:cs="Calibri"/>
                <w:color w:val="000000"/>
                <w:kern w:val="0"/>
                <w:sz w:val="20"/>
                <w:szCs w:val="20"/>
                <w:lang w:eastAsia="en-GB"/>
                <w14:ligatures w14:val="none"/>
              </w:rPr>
            </w:pPr>
            <w:r w:rsidRPr="00CB2F64">
              <w:rPr>
                <w:rFonts w:eastAsia="Times New Roman" w:cs="Calibri"/>
                <w:color w:val="000000"/>
                <w:kern w:val="0"/>
                <w:sz w:val="20"/>
                <w:szCs w:val="20"/>
                <w:lang w:eastAsia="en-GB"/>
                <w14:ligatures w14:val="none"/>
              </w:rPr>
              <w:t>Aug-23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hideMark/>
          </w:tcPr>
          <w:p w14:paraId="42DDB3D5" w14:textId="77777777" w:rsidR="005068FF" w:rsidRPr="00CB2F64" w:rsidRDefault="005068FF" w:rsidP="00CB2F64">
            <w:pPr>
              <w:spacing w:after="0" w:line="240" w:lineRule="auto"/>
              <w:rPr>
                <w:rFonts w:eastAsia="Times New Roman" w:cs="Calibri"/>
                <w:color w:val="000000"/>
                <w:kern w:val="0"/>
                <w:sz w:val="20"/>
                <w:szCs w:val="20"/>
                <w:lang w:eastAsia="en-GB"/>
                <w14:ligatures w14:val="none"/>
              </w:rPr>
            </w:pPr>
            <w:r w:rsidRPr="00CB2F64">
              <w:rPr>
                <w:rFonts w:eastAsia="Times New Roman" w:cs="Calibri"/>
                <w:color w:val="000000"/>
                <w:kern w:val="0"/>
                <w:sz w:val="20"/>
                <w:szCs w:val="20"/>
                <w:lang w:eastAsia="en-GB"/>
                <w14:ligatures w14:val="none"/>
              </w:rPr>
              <w:t>May-26</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hideMark/>
          </w:tcPr>
          <w:p w14:paraId="2E7FDD62" w14:textId="77777777" w:rsidR="005068FF" w:rsidRPr="00CB2F64" w:rsidRDefault="005068FF" w:rsidP="00CB2F64">
            <w:pPr>
              <w:spacing w:after="0" w:line="240" w:lineRule="auto"/>
              <w:rPr>
                <w:rFonts w:eastAsia="Times New Roman" w:cs="Calibri"/>
                <w:color w:val="000000"/>
                <w:kern w:val="0"/>
                <w:sz w:val="20"/>
                <w:szCs w:val="20"/>
                <w:lang w:eastAsia="en-GB"/>
                <w14:ligatures w14:val="none"/>
              </w:rPr>
            </w:pPr>
            <w:r w:rsidRPr="00CB2F64">
              <w:rPr>
                <w:rFonts w:eastAsia="Times New Roman" w:cs="Calibri"/>
                <w:color w:val="000000"/>
                <w:kern w:val="0"/>
                <w:sz w:val="20"/>
                <w:szCs w:val="20"/>
                <w:lang w:eastAsia="en-GB"/>
                <w14:ligatures w14:val="none"/>
              </w:rPr>
              <w:t>All relevant policies have a clear process diagram.</w:t>
            </w:r>
          </w:p>
        </w:tc>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hideMark/>
          </w:tcPr>
          <w:p w14:paraId="698B6587" w14:textId="77777777" w:rsidR="005068FF" w:rsidRPr="00CB2F64" w:rsidRDefault="005068FF" w:rsidP="00CB2F64">
            <w:pPr>
              <w:spacing w:after="0" w:line="240" w:lineRule="auto"/>
              <w:rPr>
                <w:rFonts w:eastAsia="Times New Roman" w:cs="Calibri"/>
                <w:color w:val="000000"/>
                <w:kern w:val="0"/>
                <w:sz w:val="20"/>
                <w:szCs w:val="20"/>
                <w:lang w:eastAsia="en-GB"/>
                <w14:ligatures w14:val="none"/>
              </w:rPr>
            </w:pPr>
            <w:r w:rsidRPr="00CB2F64">
              <w:rPr>
                <w:rFonts w:eastAsia="Times New Roman" w:cs="Calibri"/>
                <w:color w:val="000000"/>
                <w:kern w:val="0"/>
                <w:sz w:val="20"/>
                <w:szCs w:val="20"/>
                <w:lang w:eastAsia="en-GB"/>
                <w14:ligatures w14:val="none"/>
              </w:rPr>
              <w:t>Staff feedback indicates that processes are better understood/clearer.</w:t>
            </w:r>
          </w:p>
        </w:tc>
      </w:tr>
      <w:tr w:rsidR="005068FF" w:rsidRPr="00CB2F64" w14:paraId="2D992FAA" w14:textId="77777777" w:rsidTr="000A7A66">
        <w:trPr>
          <w:trHeight w:val="288"/>
        </w:trPr>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hideMark/>
          </w:tcPr>
          <w:p w14:paraId="37A48200" w14:textId="101F8FA1" w:rsidR="005068FF" w:rsidRPr="00CB2F64" w:rsidRDefault="005068FF" w:rsidP="00CB2F64">
            <w:pPr>
              <w:spacing w:after="0" w:line="240" w:lineRule="auto"/>
              <w:rPr>
                <w:rFonts w:eastAsia="Times New Roman" w:cs="Calibri"/>
                <w:color w:val="000000"/>
                <w:kern w:val="0"/>
                <w:sz w:val="20"/>
                <w:szCs w:val="20"/>
                <w:lang w:eastAsia="en-GB"/>
                <w14:ligatures w14:val="none"/>
              </w:rPr>
            </w:pPr>
            <w:r w:rsidRPr="00CB2F64">
              <w:rPr>
                <w:rFonts w:eastAsia="Times New Roman" w:cs="Calibri"/>
                <w:color w:val="000000"/>
                <w:kern w:val="0"/>
                <w:sz w:val="20"/>
                <w:szCs w:val="20"/>
                <w:lang w:eastAsia="en-GB"/>
                <w14:ligatures w14:val="none"/>
              </w:rPr>
              <w:t xml:space="preserve">AG09.05.02.06 </w:t>
            </w:r>
            <w:r>
              <w:rPr>
                <w:rFonts w:eastAsia="Times New Roman" w:cs="Calibri"/>
                <w:color w:val="000000"/>
                <w:kern w:val="0"/>
                <w:sz w:val="20"/>
                <w:szCs w:val="20"/>
                <w:lang w:eastAsia="en-GB"/>
                <w14:ligatures w14:val="none"/>
              </w:rPr>
              <w:t>–</w:t>
            </w:r>
            <w:r w:rsidRPr="00CB2F64">
              <w:rPr>
                <w:rFonts w:eastAsia="Times New Roman" w:cs="Calibri"/>
                <w:color w:val="000000"/>
                <w:kern w:val="0"/>
                <w:sz w:val="20"/>
                <w:szCs w:val="20"/>
                <w:lang w:eastAsia="en-GB"/>
                <w14:ligatures w14:val="none"/>
              </w:rPr>
              <w:t xml:space="preserve"> </w:t>
            </w:r>
            <w:r>
              <w:rPr>
                <w:rFonts w:eastAsia="Times New Roman" w:cs="Calibri"/>
                <w:color w:val="000000"/>
                <w:kern w:val="0"/>
                <w:sz w:val="20"/>
                <w:szCs w:val="20"/>
                <w:lang w:eastAsia="en-GB"/>
                <w14:ligatures w14:val="none"/>
              </w:rPr>
              <w:t>Communicate our new policies.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hideMark/>
          </w:tcPr>
          <w:p w14:paraId="5E35BE7C" w14:textId="24AA2A96" w:rsidR="005068FF" w:rsidRPr="00CB2F64" w:rsidRDefault="005068FF" w:rsidP="00CB2F64">
            <w:pPr>
              <w:spacing w:after="0" w:line="240" w:lineRule="auto"/>
              <w:rPr>
                <w:rFonts w:eastAsia="Times New Roman" w:cs="Calibri"/>
                <w:kern w:val="0"/>
                <w:sz w:val="20"/>
                <w:szCs w:val="20"/>
                <w:lang w:eastAsia="en-GB"/>
                <w14:ligatures w14:val="none"/>
              </w:rPr>
            </w:pPr>
            <w:r w:rsidRPr="00CB2F64">
              <w:rPr>
                <w:rFonts w:eastAsia="Times New Roman" w:cs="Calibri"/>
                <w:kern w:val="0"/>
                <w:sz w:val="20"/>
                <w:szCs w:val="20"/>
                <w:lang w:eastAsia="en-GB"/>
                <w14:ligatures w14:val="none"/>
              </w:rPr>
              <w:t>HR Policy Manager</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hideMark/>
          </w:tcPr>
          <w:p w14:paraId="09AD7FE3" w14:textId="77777777" w:rsidR="005068FF" w:rsidRPr="00CB2F64" w:rsidRDefault="005068FF" w:rsidP="00CB2F64">
            <w:pPr>
              <w:spacing w:after="0" w:line="240" w:lineRule="auto"/>
              <w:rPr>
                <w:rFonts w:eastAsia="Times New Roman" w:cs="Calibri"/>
                <w:color w:val="000000"/>
                <w:kern w:val="0"/>
                <w:sz w:val="20"/>
                <w:szCs w:val="20"/>
                <w:lang w:eastAsia="en-GB"/>
                <w14:ligatures w14:val="none"/>
              </w:rPr>
            </w:pPr>
            <w:r w:rsidRPr="00CB2F64">
              <w:rPr>
                <w:rFonts w:eastAsia="Times New Roman" w:cs="Calibri"/>
                <w:color w:val="000000"/>
                <w:kern w:val="0"/>
                <w:sz w:val="20"/>
                <w:szCs w:val="20"/>
                <w:lang w:eastAsia="en-GB"/>
                <w14:ligatures w14:val="none"/>
              </w:rPr>
              <w:t>HR</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hideMark/>
          </w:tcPr>
          <w:p w14:paraId="5C5A7532" w14:textId="77777777" w:rsidR="005068FF" w:rsidRPr="00CB2F64" w:rsidRDefault="005068FF" w:rsidP="00CB2F64">
            <w:pPr>
              <w:spacing w:after="0" w:line="240" w:lineRule="auto"/>
              <w:jc w:val="right"/>
              <w:rPr>
                <w:rFonts w:eastAsia="Times New Roman" w:cs="Calibri"/>
                <w:color w:val="000000"/>
                <w:kern w:val="0"/>
                <w:sz w:val="20"/>
                <w:szCs w:val="20"/>
                <w:lang w:eastAsia="en-GB"/>
                <w14:ligatures w14:val="none"/>
              </w:rPr>
            </w:pPr>
            <w:r w:rsidRPr="00CB2F64">
              <w:rPr>
                <w:rFonts w:eastAsia="Times New Roman" w:cs="Calibri"/>
                <w:color w:val="000000"/>
                <w:kern w:val="0"/>
                <w:sz w:val="20"/>
                <w:szCs w:val="20"/>
                <w:lang w:eastAsia="en-GB"/>
                <w14:ligatures w14:val="none"/>
              </w:rPr>
              <w:t>Aug-23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hideMark/>
          </w:tcPr>
          <w:p w14:paraId="0CE4ED2B" w14:textId="77777777" w:rsidR="005068FF" w:rsidRPr="00CB2F64" w:rsidRDefault="005068FF" w:rsidP="00CB2F64">
            <w:pPr>
              <w:spacing w:after="0" w:line="240" w:lineRule="auto"/>
              <w:rPr>
                <w:rFonts w:eastAsia="Times New Roman" w:cs="Calibri"/>
                <w:color w:val="000000"/>
                <w:kern w:val="0"/>
                <w:sz w:val="20"/>
                <w:szCs w:val="20"/>
                <w:lang w:eastAsia="en-GB"/>
                <w14:ligatures w14:val="none"/>
              </w:rPr>
            </w:pPr>
            <w:r w:rsidRPr="00CB2F64">
              <w:rPr>
                <w:rFonts w:eastAsia="Times New Roman" w:cs="Calibri"/>
                <w:color w:val="000000"/>
                <w:kern w:val="0"/>
                <w:sz w:val="20"/>
                <w:szCs w:val="20"/>
                <w:lang w:eastAsia="en-GB"/>
                <w14:ligatures w14:val="none"/>
              </w:rPr>
              <w:t>May-26</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hideMark/>
          </w:tcPr>
          <w:p w14:paraId="71020824" w14:textId="6607F98B" w:rsidR="005068FF" w:rsidRPr="00CB2F64" w:rsidRDefault="005068FF" w:rsidP="00CB2F64">
            <w:pPr>
              <w:spacing w:after="0" w:line="240" w:lineRule="auto"/>
              <w:rPr>
                <w:rFonts w:eastAsia="Times New Roman" w:cs="Calibri"/>
                <w:color w:val="000000"/>
                <w:kern w:val="0"/>
                <w:sz w:val="20"/>
                <w:szCs w:val="20"/>
                <w:lang w:eastAsia="en-GB"/>
                <w14:ligatures w14:val="none"/>
              </w:rPr>
            </w:pPr>
            <w:r w:rsidRPr="00CB2F64">
              <w:rPr>
                <w:rFonts w:eastAsia="Times New Roman" w:cs="Calibri"/>
                <w:color w:val="000000"/>
                <w:kern w:val="0"/>
                <w:sz w:val="20"/>
                <w:szCs w:val="20"/>
                <w:lang w:eastAsia="en-GB"/>
                <w14:ligatures w14:val="none"/>
              </w:rPr>
              <w:t>Production of a comms plan, evidence of inclusion</w:t>
            </w:r>
            <w:r w:rsidR="00EC6EAA">
              <w:rPr>
                <w:rFonts w:eastAsia="Times New Roman" w:cs="Calibri"/>
                <w:color w:val="000000"/>
                <w:kern w:val="0"/>
                <w:sz w:val="20"/>
                <w:szCs w:val="20"/>
                <w:lang w:eastAsia="en-GB"/>
                <w14:ligatures w14:val="none"/>
              </w:rPr>
              <w:t>.</w:t>
            </w:r>
          </w:p>
        </w:tc>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hideMark/>
          </w:tcPr>
          <w:p w14:paraId="00734AC2" w14:textId="77777777" w:rsidR="005068FF" w:rsidRDefault="005068FF" w:rsidP="00CB2F64">
            <w:pPr>
              <w:spacing w:after="0" w:line="240" w:lineRule="auto"/>
              <w:rPr>
                <w:rFonts w:eastAsia="Times New Roman" w:cs="Calibri"/>
                <w:color w:val="000000"/>
                <w:kern w:val="0"/>
                <w:sz w:val="20"/>
                <w:szCs w:val="20"/>
                <w:lang w:eastAsia="en-GB"/>
                <w14:ligatures w14:val="none"/>
              </w:rPr>
            </w:pPr>
            <w:r w:rsidRPr="00CB2F64">
              <w:rPr>
                <w:rFonts w:eastAsia="Times New Roman" w:cs="Calibri"/>
                <w:color w:val="000000"/>
                <w:kern w:val="0"/>
                <w:sz w:val="20"/>
                <w:szCs w:val="20"/>
                <w:lang w:eastAsia="en-GB"/>
                <w14:ligatures w14:val="none"/>
              </w:rPr>
              <w:t xml:space="preserve">Increased engagement with resources (e.g. number of visits to </w:t>
            </w:r>
            <w:r w:rsidR="00BA39E5" w:rsidRPr="00CB2F64">
              <w:rPr>
                <w:rFonts w:eastAsia="Times New Roman" w:cs="Calibri"/>
                <w:color w:val="000000"/>
                <w:kern w:val="0"/>
                <w:sz w:val="20"/>
                <w:szCs w:val="20"/>
                <w:lang w:eastAsia="en-GB"/>
                <w14:ligatures w14:val="none"/>
              </w:rPr>
              <w:t>SharePoint</w:t>
            </w:r>
            <w:r w:rsidRPr="00CB2F64">
              <w:rPr>
                <w:rFonts w:eastAsia="Times New Roman" w:cs="Calibri"/>
                <w:color w:val="000000"/>
                <w:kern w:val="0"/>
                <w:sz w:val="20"/>
                <w:szCs w:val="20"/>
                <w:lang w:eastAsia="en-GB"/>
                <w14:ligatures w14:val="none"/>
              </w:rPr>
              <w:t xml:space="preserve"> page before and after comms).</w:t>
            </w:r>
          </w:p>
          <w:p w14:paraId="7057414A" w14:textId="66321264" w:rsidR="00EE21BC" w:rsidRPr="00CB2F64" w:rsidRDefault="00EE21BC" w:rsidP="00CB2F64">
            <w:pPr>
              <w:spacing w:after="0" w:line="240" w:lineRule="auto"/>
              <w:rPr>
                <w:rFonts w:eastAsia="Times New Roman" w:cs="Calibri"/>
                <w:color w:val="000000"/>
                <w:kern w:val="0"/>
                <w:sz w:val="20"/>
                <w:szCs w:val="20"/>
                <w:lang w:eastAsia="en-GB"/>
                <w14:ligatures w14:val="none"/>
              </w:rPr>
            </w:pPr>
          </w:p>
        </w:tc>
      </w:tr>
      <w:tr w:rsidR="005068FF" w:rsidRPr="00CB2F64" w14:paraId="66577526" w14:textId="77777777" w:rsidTr="000A7A66">
        <w:trPr>
          <w:trHeight w:val="288"/>
        </w:trPr>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hideMark/>
          </w:tcPr>
          <w:p w14:paraId="2888FB7B" w14:textId="77777777" w:rsidR="005068FF" w:rsidRDefault="005068FF" w:rsidP="00CB2F64">
            <w:pPr>
              <w:spacing w:after="0" w:line="240" w:lineRule="auto"/>
              <w:rPr>
                <w:rFonts w:eastAsia="Times New Roman" w:cs="Calibri"/>
                <w:kern w:val="0"/>
                <w:sz w:val="20"/>
                <w:szCs w:val="20"/>
                <w:lang w:eastAsia="en-GB"/>
                <w14:ligatures w14:val="none"/>
              </w:rPr>
            </w:pPr>
            <w:r w:rsidRPr="00CB2F64">
              <w:rPr>
                <w:rFonts w:eastAsia="Times New Roman" w:cs="Calibri"/>
                <w:kern w:val="0"/>
                <w:sz w:val="20"/>
                <w:szCs w:val="20"/>
                <w:lang w:eastAsia="en-GB"/>
                <w14:ligatures w14:val="none"/>
              </w:rPr>
              <w:t xml:space="preserve">AG09.05.02.07 Diversity in </w:t>
            </w:r>
            <w:r w:rsidR="007945C6">
              <w:rPr>
                <w:rFonts w:eastAsia="Times New Roman" w:cs="Calibri"/>
                <w:kern w:val="0"/>
                <w:sz w:val="20"/>
                <w:szCs w:val="20"/>
                <w:lang w:eastAsia="en-GB"/>
                <w14:ligatures w14:val="none"/>
              </w:rPr>
              <w:t xml:space="preserve">the </w:t>
            </w:r>
            <w:r w:rsidRPr="00CB2F64">
              <w:rPr>
                <w:rFonts w:eastAsia="Times New Roman" w:cs="Calibri"/>
                <w:kern w:val="0"/>
                <w:sz w:val="20"/>
                <w:szCs w:val="20"/>
                <w:lang w:eastAsia="en-GB"/>
                <w14:ligatures w14:val="none"/>
              </w:rPr>
              <w:t>experience of menopause should be amplified in the current guidance including case studies that have a wider reaching audience e.g. trans community, minoritised groups</w:t>
            </w:r>
            <w:r w:rsidR="006D0192">
              <w:rPr>
                <w:rFonts w:eastAsia="Times New Roman" w:cs="Calibri"/>
                <w:kern w:val="0"/>
                <w:sz w:val="20"/>
                <w:szCs w:val="20"/>
                <w:lang w:eastAsia="en-GB"/>
                <w14:ligatures w14:val="none"/>
              </w:rPr>
              <w:t>.</w:t>
            </w:r>
          </w:p>
          <w:p w14:paraId="1C990427" w14:textId="446EF56A" w:rsidR="006D0192" w:rsidRPr="00CB2F64" w:rsidRDefault="006D0192" w:rsidP="00CB2F64">
            <w:pPr>
              <w:spacing w:after="0" w:line="240" w:lineRule="auto"/>
              <w:rPr>
                <w:rFonts w:eastAsia="Times New Roman" w:cs="Calibri"/>
                <w:kern w:val="0"/>
                <w:sz w:val="20"/>
                <w:szCs w:val="20"/>
                <w:lang w:eastAsia="en-GB"/>
                <w14:ligatures w14:val="none"/>
              </w:rPr>
            </w:pPr>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14:paraId="70C070CB" w14:textId="77777777" w:rsidR="005068FF" w:rsidRDefault="005068FF" w:rsidP="00CB2F64">
            <w:pPr>
              <w:spacing w:after="0" w:line="240" w:lineRule="auto"/>
              <w:rPr>
                <w:rFonts w:eastAsia="Times New Roman" w:cs="Calibri"/>
                <w:kern w:val="0"/>
                <w:sz w:val="20"/>
                <w:szCs w:val="20"/>
                <w:lang w:eastAsia="en-GB"/>
                <w14:ligatures w14:val="none"/>
              </w:rPr>
            </w:pPr>
            <w:r w:rsidRPr="00CB2F64">
              <w:rPr>
                <w:rFonts w:eastAsia="Times New Roman" w:cs="Calibri"/>
                <w:kern w:val="0"/>
                <w:sz w:val="20"/>
                <w:szCs w:val="20"/>
                <w:lang w:eastAsia="en-GB"/>
                <w14:ligatures w14:val="none"/>
              </w:rPr>
              <w:t>EDI Manager</w:t>
            </w:r>
          </w:p>
          <w:p w14:paraId="671136DF" w14:textId="36095487" w:rsidR="005068FF" w:rsidRPr="00CB2F64" w:rsidRDefault="005068FF" w:rsidP="00CB2F64">
            <w:pPr>
              <w:spacing w:after="0" w:line="240" w:lineRule="auto"/>
              <w:rPr>
                <w:rFonts w:eastAsia="Times New Roman" w:cs="Calibri"/>
                <w:kern w:val="0"/>
                <w:sz w:val="20"/>
                <w:szCs w:val="20"/>
                <w:lang w:eastAsia="en-GB"/>
                <w14:ligatures w14:val="none"/>
              </w:rPr>
            </w:pPr>
            <w:r w:rsidRPr="00CB2F64">
              <w:rPr>
                <w:rFonts w:eastAsia="Times New Roman" w:cs="Calibri"/>
                <w:kern w:val="0"/>
                <w:sz w:val="20"/>
                <w:szCs w:val="20"/>
                <w:lang w:eastAsia="en-GB"/>
                <w14:ligatures w14:val="none"/>
              </w:rPr>
              <w:t>EDI Adviser</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47D9AFD0" w14:textId="77777777" w:rsidR="005068FF" w:rsidRPr="00CB2F64" w:rsidRDefault="005068FF" w:rsidP="00CB2F64">
            <w:pPr>
              <w:spacing w:after="0" w:line="240" w:lineRule="auto"/>
              <w:rPr>
                <w:rFonts w:eastAsia="Times New Roman" w:cs="Calibri"/>
                <w:kern w:val="0"/>
                <w:sz w:val="20"/>
                <w:szCs w:val="20"/>
                <w:lang w:eastAsia="en-GB"/>
                <w14:ligatures w14:val="none"/>
              </w:rPr>
            </w:pPr>
            <w:r w:rsidRPr="00CB2F64">
              <w:rPr>
                <w:rFonts w:eastAsia="Times New Roman" w:cs="Calibri"/>
                <w:kern w:val="0"/>
                <w:sz w:val="20"/>
                <w:szCs w:val="20"/>
                <w:lang w:eastAsia="en-GB"/>
                <w14:ligatures w14:val="none"/>
              </w:rPr>
              <w:t>HR</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315A9718" w14:textId="77777777" w:rsidR="005068FF" w:rsidRPr="00CB2F64" w:rsidRDefault="005068FF" w:rsidP="00CB2F64">
            <w:pPr>
              <w:spacing w:after="0" w:line="240" w:lineRule="auto"/>
              <w:jc w:val="right"/>
              <w:rPr>
                <w:rFonts w:eastAsia="Times New Roman" w:cs="Calibri"/>
                <w:kern w:val="0"/>
                <w:sz w:val="20"/>
                <w:szCs w:val="20"/>
                <w:lang w:eastAsia="en-GB"/>
                <w14:ligatures w14:val="none"/>
              </w:rPr>
            </w:pPr>
            <w:r w:rsidRPr="00CB2F64">
              <w:rPr>
                <w:rFonts w:eastAsia="Times New Roman" w:cs="Calibri"/>
                <w:kern w:val="0"/>
                <w:sz w:val="20"/>
                <w:szCs w:val="20"/>
                <w:lang w:eastAsia="en-GB"/>
                <w14:ligatures w14:val="none"/>
              </w:rPr>
              <w:t>May-25</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14:paraId="2B1EFE92" w14:textId="6FA5DA3C" w:rsidR="005068FF" w:rsidRPr="00CB2F64" w:rsidRDefault="005068FF" w:rsidP="00CB2F64">
            <w:pPr>
              <w:spacing w:after="0" w:line="240" w:lineRule="auto"/>
              <w:rPr>
                <w:rFonts w:eastAsia="Times New Roman" w:cs="Calibri"/>
                <w:kern w:val="0"/>
                <w:sz w:val="20"/>
                <w:szCs w:val="20"/>
                <w:lang w:eastAsia="en-GB"/>
                <w14:ligatures w14:val="none"/>
              </w:rPr>
            </w:pPr>
            <w:r>
              <w:rPr>
                <w:rFonts w:eastAsia="Times New Roman" w:cs="Calibri"/>
                <w:kern w:val="0"/>
                <w:sz w:val="20"/>
                <w:szCs w:val="20"/>
                <w:lang w:eastAsia="en-GB"/>
                <w14:ligatures w14:val="none"/>
              </w:rPr>
              <w:t>TBC</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hideMark/>
          </w:tcPr>
          <w:p w14:paraId="01147679" w14:textId="77777777" w:rsidR="005068FF" w:rsidRPr="00CB2F64" w:rsidRDefault="005068FF" w:rsidP="00CB2F64">
            <w:pPr>
              <w:spacing w:after="0" w:line="240" w:lineRule="auto"/>
              <w:rPr>
                <w:rFonts w:eastAsia="Times New Roman" w:cs="Calibri"/>
                <w:kern w:val="0"/>
                <w:sz w:val="20"/>
                <w:szCs w:val="20"/>
                <w:lang w:eastAsia="en-GB"/>
                <w14:ligatures w14:val="none"/>
              </w:rPr>
            </w:pPr>
            <w:r w:rsidRPr="00CB2F64">
              <w:rPr>
                <w:rFonts w:eastAsia="Times New Roman" w:cs="Calibri"/>
                <w:kern w:val="0"/>
                <w:sz w:val="20"/>
                <w:szCs w:val="20"/>
                <w:lang w:eastAsia="en-GB"/>
                <w14:ligatures w14:val="none"/>
              </w:rPr>
              <w:t>Diverse experience represented in policies</w:t>
            </w:r>
          </w:p>
        </w:tc>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hideMark/>
          </w:tcPr>
          <w:p w14:paraId="38DEF47F" w14:textId="77777777" w:rsidR="005068FF" w:rsidRPr="00CB2F64" w:rsidRDefault="005068FF" w:rsidP="00CB2F64">
            <w:pPr>
              <w:spacing w:after="0" w:line="240" w:lineRule="auto"/>
              <w:rPr>
                <w:rFonts w:eastAsia="Times New Roman" w:cs="Calibri"/>
                <w:kern w:val="0"/>
                <w:sz w:val="20"/>
                <w:szCs w:val="20"/>
                <w:lang w:eastAsia="en-GB"/>
                <w14:ligatures w14:val="none"/>
              </w:rPr>
            </w:pPr>
            <w:r w:rsidRPr="00CB2F64">
              <w:rPr>
                <w:rFonts w:eastAsia="Times New Roman" w:cs="Calibri"/>
                <w:kern w:val="0"/>
                <w:sz w:val="20"/>
                <w:szCs w:val="20"/>
                <w:lang w:eastAsia="en-GB"/>
                <w14:ligatures w14:val="none"/>
              </w:rPr>
              <w:t>Confirmed by feedback from staff networks.</w:t>
            </w:r>
          </w:p>
        </w:tc>
      </w:tr>
      <w:tr w:rsidR="005068FF" w:rsidRPr="00CB2F64" w14:paraId="2A94877B" w14:textId="77777777" w:rsidTr="000A7A66">
        <w:trPr>
          <w:trHeight w:val="288"/>
        </w:trPr>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hideMark/>
          </w:tcPr>
          <w:p w14:paraId="5243F5C9" w14:textId="77777777" w:rsidR="005068FF" w:rsidRDefault="005068FF" w:rsidP="00CB2F64">
            <w:pPr>
              <w:spacing w:after="0" w:line="240" w:lineRule="auto"/>
              <w:rPr>
                <w:rFonts w:eastAsia="Times New Roman" w:cs="Calibri"/>
                <w:kern w:val="0"/>
                <w:sz w:val="20"/>
                <w:szCs w:val="20"/>
                <w:lang w:eastAsia="en-GB"/>
                <w14:ligatures w14:val="none"/>
              </w:rPr>
            </w:pPr>
            <w:r w:rsidRPr="00CB2F64">
              <w:rPr>
                <w:rFonts w:eastAsia="Times New Roman" w:cs="Calibri"/>
                <w:kern w:val="0"/>
                <w:sz w:val="20"/>
                <w:szCs w:val="20"/>
                <w:lang w:eastAsia="en-GB"/>
                <w14:ligatures w14:val="none"/>
              </w:rPr>
              <w:t>AG09.05.02.08 Current gynaecological and reproductive training and informative resources to be reviewed and compiled with clear, compassionate, signposting from an accessible and visible central point at the point of need.</w:t>
            </w:r>
          </w:p>
          <w:p w14:paraId="2EAB9E7B" w14:textId="77777777" w:rsidR="006D0192" w:rsidRPr="00CB2F64" w:rsidRDefault="006D0192" w:rsidP="00CB2F64">
            <w:pPr>
              <w:spacing w:after="0" w:line="240" w:lineRule="auto"/>
              <w:rPr>
                <w:rFonts w:eastAsia="Times New Roman" w:cs="Calibri"/>
                <w:kern w:val="0"/>
                <w:sz w:val="20"/>
                <w:szCs w:val="20"/>
                <w:lang w:eastAsia="en-GB"/>
                <w14:ligatures w14:val="none"/>
              </w:rPr>
            </w:pPr>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14:paraId="37F2B561" w14:textId="77777777" w:rsidR="005068FF" w:rsidRPr="00CB2F64" w:rsidRDefault="005068FF" w:rsidP="00CB2F64">
            <w:pPr>
              <w:spacing w:after="0" w:line="240" w:lineRule="auto"/>
              <w:rPr>
                <w:rFonts w:eastAsia="Times New Roman" w:cs="Calibri"/>
                <w:kern w:val="0"/>
                <w:sz w:val="20"/>
                <w:szCs w:val="20"/>
                <w:lang w:eastAsia="en-GB"/>
                <w14:ligatures w14:val="none"/>
              </w:rPr>
            </w:pPr>
            <w:r w:rsidRPr="00CB2F64">
              <w:rPr>
                <w:rFonts w:eastAsia="Times New Roman" w:cs="Calibri"/>
                <w:kern w:val="0"/>
                <w:sz w:val="20"/>
                <w:szCs w:val="20"/>
                <w:lang w:eastAsia="en-GB"/>
                <w14:ligatures w14:val="none"/>
              </w:rPr>
              <w:t>Organisational Development Adviser</w:t>
            </w:r>
          </w:p>
          <w:p w14:paraId="15BC62B5" w14:textId="08120FBF" w:rsidR="005068FF" w:rsidRPr="00CB2F64" w:rsidRDefault="005068FF" w:rsidP="00CB2F64">
            <w:pPr>
              <w:spacing w:after="0" w:line="240" w:lineRule="auto"/>
              <w:rPr>
                <w:rFonts w:eastAsia="Times New Roman" w:cs="Calibri"/>
                <w:kern w:val="0"/>
                <w:sz w:val="20"/>
                <w:szCs w:val="20"/>
                <w:lang w:eastAsia="en-GB"/>
                <w14:ligatures w14:val="none"/>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2835ED0A" w14:textId="77777777" w:rsidR="005068FF" w:rsidRPr="00CB2F64" w:rsidRDefault="005068FF" w:rsidP="00CB2F64">
            <w:pPr>
              <w:spacing w:after="0" w:line="240" w:lineRule="auto"/>
              <w:rPr>
                <w:rFonts w:eastAsia="Times New Roman" w:cs="Calibri"/>
                <w:kern w:val="0"/>
                <w:sz w:val="20"/>
                <w:szCs w:val="20"/>
                <w:lang w:eastAsia="en-GB"/>
                <w14:ligatures w14:val="none"/>
              </w:rPr>
            </w:pPr>
            <w:r w:rsidRPr="00CB2F64">
              <w:rPr>
                <w:rFonts w:eastAsia="Times New Roman" w:cs="Calibri"/>
                <w:kern w:val="0"/>
                <w:sz w:val="20"/>
                <w:szCs w:val="20"/>
                <w:lang w:eastAsia="en-GB"/>
                <w14:ligatures w14:val="none"/>
              </w:rPr>
              <w:t>HR</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43C4B5AF" w14:textId="77777777" w:rsidR="005068FF" w:rsidRPr="00CB2F64" w:rsidRDefault="005068FF" w:rsidP="00CB2F64">
            <w:pPr>
              <w:spacing w:after="0" w:line="240" w:lineRule="auto"/>
              <w:jc w:val="right"/>
              <w:rPr>
                <w:rFonts w:eastAsia="Times New Roman" w:cs="Calibri"/>
                <w:kern w:val="0"/>
                <w:sz w:val="20"/>
                <w:szCs w:val="20"/>
                <w:lang w:eastAsia="en-GB"/>
                <w14:ligatures w14:val="none"/>
              </w:rPr>
            </w:pPr>
            <w:r w:rsidRPr="00CB2F64">
              <w:rPr>
                <w:rFonts w:eastAsia="Times New Roman" w:cs="Calibri"/>
                <w:kern w:val="0"/>
                <w:sz w:val="20"/>
                <w:szCs w:val="20"/>
                <w:lang w:eastAsia="en-GB"/>
                <w14:ligatures w14:val="none"/>
              </w:rPr>
              <w:t>Dec-24</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14:paraId="3F05BA40" w14:textId="77777777" w:rsidR="005068FF" w:rsidRPr="00CB2F64" w:rsidRDefault="005068FF" w:rsidP="00CB2F64">
            <w:pPr>
              <w:spacing w:after="0" w:line="240" w:lineRule="auto"/>
              <w:rPr>
                <w:rFonts w:eastAsia="Times New Roman" w:cs="Calibri"/>
                <w:kern w:val="0"/>
                <w:sz w:val="20"/>
                <w:szCs w:val="20"/>
                <w:lang w:eastAsia="en-GB"/>
                <w14:ligatures w14:val="none"/>
              </w:rPr>
            </w:pPr>
            <w:r w:rsidRPr="00CB2F64">
              <w:rPr>
                <w:rFonts w:eastAsia="Times New Roman" w:cs="Calibri"/>
                <w:kern w:val="0"/>
                <w:sz w:val="20"/>
                <w:szCs w:val="20"/>
                <w:lang w:eastAsia="en-GB"/>
                <w14:ligatures w14:val="none"/>
              </w:rPr>
              <w:t>Jul-25</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hideMark/>
          </w:tcPr>
          <w:p w14:paraId="40D1BD1D" w14:textId="509D83BC" w:rsidR="005068FF" w:rsidRPr="00CB2F64" w:rsidRDefault="005068FF" w:rsidP="00CB2F64">
            <w:pPr>
              <w:spacing w:after="0" w:line="240" w:lineRule="auto"/>
              <w:rPr>
                <w:rFonts w:eastAsia="Times New Roman" w:cs="Calibri"/>
                <w:kern w:val="0"/>
                <w:sz w:val="20"/>
                <w:szCs w:val="20"/>
                <w:lang w:eastAsia="en-GB"/>
                <w14:ligatures w14:val="none"/>
              </w:rPr>
            </w:pPr>
            <w:r w:rsidRPr="00CB2F64">
              <w:rPr>
                <w:rFonts w:eastAsia="Times New Roman" w:cs="Calibri"/>
                <w:kern w:val="0"/>
                <w:sz w:val="20"/>
                <w:szCs w:val="20"/>
                <w:lang w:eastAsia="en-GB"/>
                <w14:ligatures w14:val="none"/>
              </w:rPr>
              <w:t>Creation of a reproductive and gynaecological health resource hub</w:t>
            </w:r>
            <w:r w:rsidR="005E7D47">
              <w:rPr>
                <w:rFonts w:eastAsia="Times New Roman" w:cs="Calibri"/>
                <w:kern w:val="0"/>
                <w:sz w:val="20"/>
                <w:szCs w:val="20"/>
                <w:lang w:eastAsia="en-GB"/>
                <w14:ligatures w14:val="none"/>
              </w:rPr>
              <w:t>.</w:t>
            </w:r>
          </w:p>
        </w:tc>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hideMark/>
          </w:tcPr>
          <w:p w14:paraId="578A165F" w14:textId="77777777" w:rsidR="005068FF" w:rsidRPr="00CB2F64" w:rsidRDefault="005068FF" w:rsidP="00CB2F64">
            <w:pPr>
              <w:spacing w:after="0" w:line="240" w:lineRule="auto"/>
              <w:rPr>
                <w:rFonts w:eastAsia="Times New Roman" w:cs="Calibri"/>
                <w:kern w:val="0"/>
                <w:sz w:val="20"/>
                <w:szCs w:val="20"/>
                <w:lang w:eastAsia="en-GB"/>
                <w14:ligatures w14:val="none"/>
              </w:rPr>
            </w:pPr>
            <w:r w:rsidRPr="00CB2F64">
              <w:rPr>
                <w:rFonts w:eastAsia="Times New Roman" w:cs="Calibri"/>
                <w:kern w:val="0"/>
                <w:sz w:val="20"/>
                <w:szCs w:val="20"/>
                <w:lang w:eastAsia="en-GB"/>
                <w14:ligatures w14:val="none"/>
              </w:rPr>
              <w:t>Engagement levels, positive feedback</w:t>
            </w:r>
          </w:p>
        </w:tc>
      </w:tr>
      <w:tr w:rsidR="005068FF" w:rsidRPr="00CB2F64" w14:paraId="290E506C" w14:textId="77777777" w:rsidTr="000A7A66">
        <w:trPr>
          <w:trHeight w:val="288"/>
        </w:trPr>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hideMark/>
          </w:tcPr>
          <w:p w14:paraId="689CC12E" w14:textId="77777777" w:rsidR="005068FF" w:rsidRDefault="005068FF" w:rsidP="00CB2F64">
            <w:pPr>
              <w:spacing w:after="0" w:line="240" w:lineRule="auto"/>
              <w:rPr>
                <w:rFonts w:eastAsia="Times New Roman" w:cs="Calibri"/>
                <w:kern w:val="0"/>
                <w:sz w:val="20"/>
                <w:szCs w:val="20"/>
                <w:lang w:eastAsia="en-GB"/>
                <w14:ligatures w14:val="none"/>
              </w:rPr>
            </w:pPr>
            <w:r w:rsidRPr="00CB2F64">
              <w:rPr>
                <w:rFonts w:eastAsia="Times New Roman" w:cs="Calibri"/>
                <w:kern w:val="0"/>
                <w:sz w:val="20"/>
                <w:szCs w:val="20"/>
                <w:lang w:eastAsia="en-GB"/>
                <w14:ligatures w14:val="none"/>
              </w:rPr>
              <w:t xml:space="preserve">AG09.05.02.09  Case studies and the language used in relevant gynaecological and reproductive </w:t>
            </w:r>
            <w:r w:rsidR="007945C6">
              <w:rPr>
                <w:rFonts w:eastAsia="Times New Roman" w:cs="Calibri"/>
                <w:kern w:val="0"/>
                <w:sz w:val="20"/>
                <w:szCs w:val="20"/>
                <w:lang w:eastAsia="en-GB"/>
                <w14:ligatures w14:val="none"/>
              </w:rPr>
              <w:t>health-related</w:t>
            </w:r>
            <w:r w:rsidRPr="00CB2F64">
              <w:rPr>
                <w:rFonts w:eastAsia="Times New Roman" w:cs="Calibri"/>
                <w:kern w:val="0"/>
                <w:sz w:val="20"/>
                <w:szCs w:val="20"/>
                <w:lang w:eastAsia="en-GB"/>
                <w14:ligatures w14:val="none"/>
              </w:rPr>
              <w:t xml:space="preserve"> policies and guidance should recognise intersectionality; for example</w:t>
            </w:r>
            <w:r w:rsidR="007945C6">
              <w:rPr>
                <w:rFonts w:eastAsia="Times New Roman" w:cs="Calibri"/>
                <w:kern w:val="0"/>
                <w:sz w:val="20"/>
                <w:szCs w:val="20"/>
                <w:lang w:eastAsia="en-GB"/>
                <w14:ligatures w14:val="none"/>
              </w:rPr>
              <w:t>,</w:t>
            </w:r>
            <w:r w:rsidRPr="00CB2F64">
              <w:rPr>
                <w:rFonts w:eastAsia="Times New Roman" w:cs="Calibri"/>
                <w:kern w:val="0"/>
                <w:sz w:val="20"/>
                <w:szCs w:val="20"/>
                <w:lang w:eastAsia="en-GB"/>
                <w14:ligatures w14:val="none"/>
              </w:rPr>
              <w:t xml:space="preserve"> use language that explicitly mentions e.g. LGBTQIA+ staff are more likely to need fertility support than heterosexual and cisgender staff, black women have poorer pregnancy outcomes than staff from other ethnicities, etc; men may be less likely to disclose fertility issues, etc. </w:t>
            </w:r>
          </w:p>
          <w:p w14:paraId="08703F7A" w14:textId="1C2AAF11" w:rsidR="006D0192" w:rsidRPr="00CB2F64" w:rsidRDefault="006D0192" w:rsidP="00CB2F64">
            <w:pPr>
              <w:spacing w:after="0" w:line="240" w:lineRule="auto"/>
              <w:rPr>
                <w:rFonts w:eastAsia="Times New Roman" w:cs="Calibri"/>
                <w:kern w:val="0"/>
                <w:sz w:val="20"/>
                <w:szCs w:val="20"/>
                <w:lang w:eastAsia="en-GB"/>
                <w14:ligatures w14:val="none"/>
              </w:rPr>
            </w:pPr>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14:paraId="0840815C" w14:textId="52152364" w:rsidR="005068FF" w:rsidRDefault="005068FF" w:rsidP="00CB2F64">
            <w:pPr>
              <w:spacing w:after="0" w:line="240" w:lineRule="auto"/>
              <w:rPr>
                <w:rFonts w:eastAsia="Times New Roman" w:cs="Calibri"/>
                <w:kern w:val="0"/>
                <w:sz w:val="20"/>
                <w:szCs w:val="20"/>
                <w:lang w:eastAsia="en-GB"/>
                <w14:ligatures w14:val="none"/>
              </w:rPr>
            </w:pPr>
            <w:r w:rsidRPr="00CB2F64">
              <w:rPr>
                <w:rFonts w:eastAsia="Times New Roman" w:cs="Calibri"/>
                <w:kern w:val="0"/>
                <w:sz w:val="20"/>
                <w:szCs w:val="20"/>
                <w:lang w:eastAsia="en-GB"/>
                <w14:ligatures w14:val="none"/>
              </w:rPr>
              <w:t>HR Policy Manager</w:t>
            </w:r>
          </w:p>
          <w:p w14:paraId="1E985E16" w14:textId="0FFB8A40" w:rsidR="005068FF" w:rsidRPr="00CB2F64" w:rsidRDefault="005068FF" w:rsidP="00CB2F64">
            <w:pPr>
              <w:spacing w:after="0" w:line="240" w:lineRule="auto"/>
              <w:rPr>
                <w:rFonts w:eastAsia="Times New Roman" w:cs="Calibri"/>
                <w:kern w:val="0"/>
                <w:sz w:val="20"/>
                <w:szCs w:val="20"/>
                <w:lang w:eastAsia="en-GB"/>
                <w14:ligatures w14:val="none"/>
              </w:rPr>
            </w:pPr>
            <w:r w:rsidRPr="00CB2F64">
              <w:rPr>
                <w:rFonts w:eastAsia="Times New Roman" w:cs="Calibri"/>
                <w:kern w:val="0"/>
                <w:sz w:val="20"/>
                <w:szCs w:val="20"/>
                <w:lang w:eastAsia="en-GB"/>
                <w14:ligatures w14:val="none"/>
              </w:rPr>
              <w:t>EDI Manager</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74FB5C53" w14:textId="77777777" w:rsidR="005068FF" w:rsidRPr="00CB2F64" w:rsidRDefault="005068FF" w:rsidP="00CB2F64">
            <w:pPr>
              <w:spacing w:after="0" w:line="240" w:lineRule="auto"/>
              <w:rPr>
                <w:rFonts w:eastAsia="Times New Roman" w:cs="Calibri"/>
                <w:kern w:val="0"/>
                <w:sz w:val="20"/>
                <w:szCs w:val="20"/>
                <w:lang w:eastAsia="en-GB"/>
                <w14:ligatures w14:val="none"/>
              </w:rPr>
            </w:pPr>
            <w:r w:rsidRPr="00CB2F64">
              <w:rPr>
                <w:rFonts w:eastAsia="Times New Roman" w:cs="Calibri"/>
                <w:kern w:val="0"/>
                <w:sz w:val="20"/>
                <w:szCs w:val="20"/>
                <w:lang w:eastAsia="en-GB"/>
                <w14:ligatures w14:val="none"/>
              </w:rPr>
              <w:t>HR</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46AA69FC" w14:textId="77777777" w:rsidR="005068FF" w:rsidRPr="00CB2F64" w:rsidRDefault="005068FF" w:rsidP="00CB2F64">
            <w:pPr>
              <w:spacing w:after="0" w:line="240" w:lineRule="auto"/>
              <w:jc w:val="right"/>
              <w:rPr>
                <w:rFonts w:eastAsia="Times New Roman" w:cs="Calibri"/>
                <w:kern w:val="0"/>
                <w:sz w:val="20"/>
                <w:szCs w:val="20"/>
                <w:lang w:eastAsia="en-GB"/>
                <w14:ligatures w14:val="none"/>
              </w:rPr>
            </w:pPr>
            <w:r w:rsidRPr="00CB2F64">
              <w:rPr>
                <w:rFonts w:eastAsia="Times New Roman" w:cs="Calibri"/>
                <w:kern w:val="0"/>
                <w:sz w:val="20"/>
                <w:szCs w:val="20"/>
                <w:lang w:eastAsia="en-GB"/>
                <w14:ligatures w14:val="none"/>
              </w:rPr>
              <w:t>Jun-25</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14:paraId="2396B0B2" w14:textId="77777777" w:rsidR="005068FF" w:rsidRPr="00CB2F64" w:rsidRDefault="005068FF" w:rsidP="00CB2F64">
            <w:pPr>
              <w:spacing w:after="0" w:line="240" w:lineRule="auto"/>
              <w:rPr>
                <w:rFonts w:eastAsia="Times New Roman" w:cs="Calibri"/>
                <w:kern w:val="0"/>
                <w:sz w:val="20"/>
                <w:szCs w:val="20"/>
                <w:lang w:eastAsia="en-GB"/>
                <w14:ligatures w14:val="none"/>
              </w:rPr>
            </w:pPr>
            <w:r w:rsidRPr="00CB2F64">
              <w:rPr>
                <w:rFonts w:eastAsia="Times New Roman" w:cs="Calibri"/>
                <w:kern w:val="0"/>
                <w:sz w:val="20"/>
                <w:szCs w:val="20"/>
                <w:lang w:eastAsia="en-GB"/>
                <w14:ligatures w14:val="none"/>
              </w:rPr>
              <w:t>Jan-26</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hideMark/>
          </w:tcPr>
          <w:p w14:paraId="2B070BDD" w14:textId="77777777" w:rsidR="005068FF" w:rsidRPr="00CB2F64" w:rsidRDefault="005068FF" w:rsidP="00CB2F64">
            <w:pPr>
              <w:spacing w:after="0" w:line="240" w:lineRule="auto"/>
              <w:rPr>
                <w:rFonts w:eastAsia="Times New Roman" w:cs="Calibri"/>
                <w:kern w:val="0"/>
                <w:sz w:val="20"/>
                <w:szCs w:val="20"/>
                <w:lang w:eastAsia="en-GB"/>
                <w14:ligatures w14:val="none"/>
              </w:rPr>
            </w:pPr>
            <w:r w:rsidRPr="00CB2F64">
              <w:rPr>
                <w:rFonts w:eastAsia="Times New Roman" w:cs="Calibri"/>
                <w:kern w:val="0"/>
                <w:sz w:val="20"/>
                <w:szCs w:val="20"/>
                <w:lang w:eastAsia="en-GB"/>
                <w14:ligatures w14:val="none"/>
              </w:rPr>
              <w:t>Diverse experience represented in policies</w:t>
            </w:r>
          </w:p>
        </w:tc>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hideMark/>
          </w:tcPr>
          <w:p w14:paraId="6E030FAF" w14:textId="77777777" w:rsidR="005068FF" w:rsidRPr="00CB2F64" w:rsidRDefault="005068FF" w:rsidP="00CB2F64">
            <w:pPr>
              <w:spacing w:after="0" w:line="240" w:lineRule="auto"/>
              <w:rPr>
                <w:rFonts w:eastAsia="Times New Roman" w:cs="Calibri"/>
                <w:kern w:val="0"/>
                <w:sz w:val="20"/>
                <w:szCs w:val="20"/>
                <w:lang w:eastAsia="en-GB"/>
                <w14:ligatures w14:val="none"/>
              </w:rPr>
            </w:pPr>
            <w:r w:rsidRPr="00CB2F64">
              <w:rPr>
                <w:rFonts w:eastAsia="Times New Roman" w:cs="Calibri"/>
                <w:kern w:val="0"/>
                <w:sz w:val="20"/>
                <w:szCs w:val="20"/>
                <w:lang w:eastAsia="en-GB"/>
                <w14:ligatures w14:val="none"/>
              </w:rPr>
              <w:t>Engagement levels, positive feedback</w:t>
            </w:r>
          </w:p>
        </w:tc>
      </w:tr>
      <w:tr w:rsidR="005068FF" w:rsidRPr="00CB2F64" w14:paraId="54F8640F" w14:textId="77777777" w:rsidTr="000A7A66">
        <w:trPr>
          <w:trHeight w:val="288"/>
        </w:trPr>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hideMark/>
          </w:tcPr>
          <w:p w14:paraId="19A5EBC3" w14:textId="77777777" w:rsidR="006D0192" w:rsidRDefault="005068FF" w:rsidP="00CB2F64">
            <w:pPr>
              <w:spacing w:after="0" w:line="240" w:lineRule="auto"/>
              <w:rPr>
                <w:rFonts w:eastAsia="Times New Roman" w:cs="Calibri"/>
                <w:color w:val="000000"/>
                <w:kern w:val="0"/>
                <w:sz w:val="20"/>
                <w:szCs w:val="20"/>
                <w:lang w:eastAsia="en-GB"/>
                <w14:ligatures w14:val="none"/>
              </w:rPr>
            </w:pPr>
            <w:r w:rsidRPr="00CB2F64">
              <w:rPr>
                <w:rFonts w:eastAsia="Times New Roman" w:cs="Calibri"/>
                <w:color w:val="000000"/>
                <w:kern w:val="0"/>
                <w:sz w:val="20"/>
                <w:szCs w:val="20"/>
                <w:lang w:eastAsia="en-GB"/>
                <w14:ligatures w14:val="none"/>
              </w:rPr>
              <w:lastRenderedPageBreak/>
              <w:t xml:space="preserve">AG09.05.02.10 Gaps should be </w:t>
            </w:r>
            <w:r w:rsidR="007945C6" w:rsidRPr="00CB2F64">
              <w:rPr>
                <w:rFonts w:eastAsia="Times New Roman" w:cs="Calibri"/>
                <w:color w:val="000000"/>
                <w:kern w:val="0"/>
                <w:sz w:val="20"/>
                <w:szCs w:val="20"/>
                <w:lang w:eastAsia="en-GB"/>
                <w14:ligatures w14:val="none"/>
              </w:rPr>
              <w:t>identified,</w:t>
            </w:r>
            <w:r w:rsidRPr="00CB2F64">
              <w:rPr>
                <w:rFonts w:eastAsia="Times New Roman" w:cs="Calibri"/>
                <w:color w:val="000000"/>
                <w:kern w:val="0"/>
                <w:sz w:val="20"/>
                <w:szCs w:val="20"/>
                <w:lang w:eastAsia="en-GB"/>
                <w14:ligatures w14:val="none"/>
              </w:rPr>
              <w:t xml:space="preserve"> and internal expertise should be sought to develop gynaecological and reproductive health learning resources rather than drawing on external agencies wherever possible</w:t>
            </w:r>
            <w:r w:rsidR="006D0192">
              <w:rPr>
                <w:rFonts w:eastAsia="Times New Roman" w:cs="Calibri"/>
                <w:color w:val="000000"/>
                <w:kern w:val="0"/>
                <w:sz w:val="20"/>
                <w:szCs w:val="20"/>
                <w:lang w:eastAsia="en-GB"/>
                <w14:ligatures w14:val="none"/>
              </w:rPr>
              <w:t>.</w:t>
            </w:r>
          </w:p>
          <w:p w14:paraId="7DEB9EE4" w14:textId="6D4ECF16" w:rsidR="000441CE" w:rsidRPr="00CB2F64" w:rsidRDefault="000441CE" w:rsidP="00CB2F64">
            <w:pPr>
              <w:spacing w:after="0" w:line="240" w:lineRule="auto"/>
              <w:rPr>
                <w:rFonts w:eastAsia="Times New Roman" w:cs="Calibri"/>
                <w:color w:val="000000"/>
                <w:kern w:val="0"/>
                <w:sz w:val="20"/>
                <w:szCs w:val="20"/>
                <w:lang w:eastAsia="en-GB"/>
                <w14:ligatures w14:val="none"/>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hideMark/>
          </w:tcPr>
          <w:p w14:paraId="4E3A973A" w14:textId="18A09E5C" w:rsidR="005068FF" w:rsidRPr="00CB2F64" w:rsidRDefault="005068FF" w:rsidP="00CB2F64">
            <w:pPr>
              <w:spacing w:after="0" w:line="240" w:lineRule="auto"/>
              <w:rPr>
                <w:rFonts w:eastAsia="Times New Roman" w:cs="Calibri"/>
                <w:kern w:val="0"/>
                <w:sz w:val="20"/>
                <w:szCs w:val="20"/>
                <w:lang w:eastAsia="en-GB"/>
                <w14:ligatures w14:val="none"/>
              </w:rPr>
            </w:pPr>
            <w:r w:rsidRPr="00CB2F64">
              <w:rPr>
                <w:rFonts w:eastAsia="Times New Roman" w:cs="Calibri"/>
                <w:kern w:val="0"/>
                <w:sz w:val="20"/>
                <w:szCs w:val="20"/>
                <w:lang w:eastAsia="en-GB"/>
                <w14:ligatures w14:val="none"/>
              </w:rPr>
              <w:t>Learning &amp; Development Manager</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hideMark/>
          </w:tcPr>
          <w:p w14:paraId="7AACD0CE" w14:textId="77777777" w:rsidR="005068FF" w:rsidRPr="00CB2F64" w:rsidRDefault="005068FF" w:rsidP="00CB2F64">
            <w:pPr>
              <w:spacing w:after="0" w:line="240" w:lineRule="auto"/>
              <w:rPr>
                <w:rFonts w:eastAsia="Times New Roman" w:cs="Calibri"/>
                <w:color w:val="000000"/>
                <w:kern w:val="0"/>
                <w:sz w:val="20"/>
                <w:szCs w:val="20"/>
                <w:lang w:eastAsia="en-GB"/>
                <w14:ligatures w14:val="none"/>
              </w:rPr>
            </w:pPr>
            <w:r w:rsidRPr="00CB2F64">
              <w:rPr>
                <w:rFonts w:eastAsia="Times New Roman" w:cs="Calibri"/>
                <w:color w:val="000000"/>
                <w:kern w:val="0"/>
                <w:sz w:val="20"/>
                <w:szCs w:val="20"/>
                <w:lang w:eastAsia="en-GB"/>
                <w14:ligatures w14:val="none"/>
              </w:rPr>
              <w:t>HR</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hideMark/>
          </w:tcPr>
          <w:p w14:paraId="13B3CBD4" w14:textId="77777777" w:rsidR="005068FF" w:rsidRPr="00CB2F64" w:rsidRDefault="005068FF" w:rsidP="00CB2F64">
            <w:pPr>
              <w:spacing w:after="0" w:line="240" w:lineRule="auto"/>
              <w:jc w:val="right"/>
              <w:rPr>
                <w:rFonts w:eastAsia="Times New Roman" w:cs="Calibri"/>
                <w:color w:val="000000"/>
                <w:kern w:val="0"/>
                <w:sz w:val="20"/>
                <w:szCs w:val="20"/>
                <w:lang w:eastAsia="en-GB"/>
                <w14:ligatures w14:val="none"/>
              </w:rPr>
            </w:pPr>
            <w:r w:rsidRPr="00CB2F64">
              <w:rPr>
                <w:rFonts w:eastAsia="Times New Roman" w:cs="Calibri"/>
                <w:color w:val="000000"/>
                <w:kern w:val="0"/>
                <w:sz w:val="20"/>
                <w:szCs w:val="20"/>
                <w:lang w:eastAsia="en-GB"/>
                <w14:ligatures w14:val="none"/>
              </w:rPr>
              <w:t>Sep-24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hideMark/>
          </w:tcPr>
          <w:p w14:paraId="40DB2F05" w14:textId="77777777" w:rsidR="005068FF" w:rsidRPr="00CB2F64" w:rsidRDefault="005068FF" w:rsidP="00CB2F64">
            <w:pPr>
              <w:spacing w:after="0" w:line="240" w:lineRule="auto"/>
              <w:rPr>
                <w:rFonts w:eastAsia="Times New Roman" w:cs="Calibri"/>
                <w:color w:val="000000"/>
                <w:kern w:val="0"/>
                <w:sz w:val="20"/>
                <w:szCs w:val="20"/>
                <w:lang w:eastAsia="en-GB"/>
                <w14:ligatures w14:val="none"/>
              </w:rPr>
            </w:pPr>
            <w:r w:rsidRPr="00CB2F64">
              <w:rPr>
                <w:rFonts w:eastAsia="Times New Roman" w:cs="Calibri"/>
                <w:color w:val="000000"/>
                <w:kern w:val="0"/>
                <w:sz w:val="20"/>
                <w:szCs w:val="20"/>
                <w:lang w:eastAsia="en-GB"/>
                <w14:ligatures w14:val="none"/>
              </w:rPr>
              <w:t>Jul-25</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hideMark/>
          </w:tcPr>
          <w:p w14:paraId="4C57271F" w14:textId="77777777" w:rsidR="005068FF" w:rsidRPr="00CB2F64" w:rsidRDefault="005068FF" w:rsidP="00CB2F64">
            <w:pPr>
              <w:spacing w:after="0" w:line="240" w:lineRule="auto"/>
              <w:rPr>
                <w:rFonts w:eastAsia="Times New Roman" w:cs="Calibri"/>
                <w:color w:val="000000"/>
                <w:kern w:val="0"/>
                <w:sz w:val="20"/>
                <w:szCs w:val="20"/>
                <w:lang w:eastAsia="en-GB"/>
                <w14:ligatures w14:val="none"/>
              </w:rPr>
            </w:pPr>
            <w:r w:rsidRPr="00CB2F64">
              <w:rPr>
                <w:rFonts w:eastAsia="Times New Roman" w:cs="Calibri"/>
                <w:color w:val="000000"/>
                <w:kern w:val="0"/>
                <w:sz w:val="20"/>
                <w:szCs w:val="20"/>
                <w:lang w:eastAsia="en-GB"/>
                <w14:ligatures w14:val="none"/>
              </w:rPr>
              <w:t>Production of resources co-developed with internal experts.</w:t>
            </w:r>
          </w:p>
        </w:tc>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hideMark/>
          </w:tcPr>
          <w:p w14:paraId="097BA8F1" w14:textId="77777777" w:rsidR="005068FF" w:rsidRPr="00CB2F64" w:rsidRDefault="005068FF" w:rsidP="00CB2F64">
            <w:pPr>
              <w:spacing w:after="0" w:line="240" w:lineRule="auto"/>
              <w:rPr>
                <w:rFonts w:eastAsia="Times New Roman" w:cs="Calibri"/>
                <w:color w:val="000000"/>
                <w:kern w:val="0"/>
                <w:sz w:val="20"/>
                <w:szCs w:val="20"/>
                <w:lang w:eastAsia="en-GB"/>
                <w14:ligatures w14:val="none"/>
              </w:rPr>
            </w:pPr>
            <w:r w:rsidRPr="00CB2F64">
              <w:rPr>
                <w:rFonts w:eastAsia="Times New Roman" w:cs="Calibri"/>
                <w:color w:val="000000"/>
                <w:kern w:val="0"/>
                <w:sz w:val="20"/>
                <w:szCs w:val="20"/>
                <w:lang w:eastAsia="en-GB"/>
                <w14:ligatures w14:val="none"/>
              </w:rPr>
              <w:t>Engagement with resources, potentially sharing of resources beyond UoN</w:t>
            </w:r>
          </w:p>
        </w:tc>
      </w:tr>
      <w:tr w:rsidR="005068FF" w:rsidRPr="00CB2F64" w14:paraId="4FF246F6" w14:textId="77777777" w:rsidTr="000A7A66">
        <w:trPr>
          <w:trHeight w:val="288"/>
        </w:trPr>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hideMark/>
          </w:tcPr>
          <w:p w14:paraId="047E36BF" w14:textId="77777777" w:rsidR="005068FF" w:rsidRPr="00CB2F64" w:rsidRDefault="005068FF" w:rsidP="00CB2F64">
            <w:pPr>
              <w:spacing w:after="0" w:line="240" w:lineRule="auto"/>
              <w:rPr>
                <w:rFonts w:eastAsia="Times New Roman" w:cs="Calibri"/>
                <w:kern w:val="0"/>
                <w:sz w:val="20"/>
                <w:szCs w:val="20"/>
                <w:lang w:eastAsia="en-GB"/>
                <w14:ligatures w14:val="none"/>
              </w:rPr>
            </w:pPr>
            <w:r w:rsidRPr="00CB2F64">
              <w:rPr>
                <w:rFonts w:eastAsia="Times New Roman" w:cs="Calibri"/>
                <w:kern w:val="0"/>
                <w:sz w:val="20"/>
                <w:szCs w:val="20"/>
                <w:lang w:eastAsia="en-GB"/>
                <w14:ligatures w14:val="none"/>
              </w:rPr>
              <w:t>AG09.05.02.11 Identify key opportunities to normalise conversations around reproductive and gynaecological health through embedding relevant examples and intersectional case studies in broader leadership and management training. Once integrated into existing training, ensure these examples and case studies are embedded in future training developed as business as usual.</w:t>
            </w:r>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14:paraId="0DB4C5C0" w14:textId="4E7F6F36" w:rsidR="005068FF" w:rsidRDefault="005068FF" w:rsidP="00CB2F64">
            <w:pPr>
              <w:spacing w:after="0" w:line="240" w:lineRule="auto"/>
              <w:rPr>
                <w:rFonts w:eastAsia="Times New Roman" w:cs="Calibri"/>
                <w:kern w:val="0"/>
                <w:sz w:val="20"/>
                <w:szCs w:val="20"/>
                <w:lang w:eastAsia="en-GB"/>
                <w14:ligatures w14:val="none"/>
              </w:rPr>
            </w:pPr>
            <w:r w:rsidRPr="00CB2F64">
              <w:rPr>
                <w:rFonts w:eastAsia="Times New Roman" w:cs="Calibri"/>
                <w:kern w:val="0"/>
                <w:sz w:val="20"/>
                <w:szCs w:val="20"/>
                <w:lang w:eastAsia="en-GB"/>
                <w14:ligatures w14:val="none"/>
              </w:rPr>
              <w:t>Learning &amp; Development Manager</w:t>
            </w:r>
            <w:r w:rsidR="00C40FFF">
              <w:rPr>
                <w:rFonts w:eastAsia="Times New Roman" w:cs="Calibri"/>
                <w:kern w:val="0"/>
                <w:sz w:val="20"/>
                <w:szCs w:val="20"/>
                <w:lang w:eastAsia="en-GB"/>
                <w14:ligatures w14:val="none"/>
              </w:rPr>
              <w:t>/</w:t>
            </w:r>
          </w:p>
          <w:p w14:paraId="6ACDE1D8" w14:textId="77777777" w:rsidR="005068FF" w:rsidRDefault="005068FF" w:rsidP="00CB2F64">
            <w:pPr>
              <w:spacing w:after="0" w:line="240" w:lineRule="auto"/>
              <w:rPr>
                <w:rFonts w:eastAsia="Times New Roman" w:cs="Calibri"/>
                <w:kern w:val="0"/>
                <w:sz w:val="20"/>
                <w:szCs w:val="20"/>
                <w:lang w:eastAsia="en-GB"/>
                <w14:ligatures w14:val="none"/>
              </w:rPr>
            </w:pPr>
            <w:r w:rsidRPr="00CB2F64">
              <w:rPr>
                <w:rFonts w:eastAsia="Times New Roman" w:cs="Calibri"/>
                <w:kern w:val="0"/>
                <w:sz w:val="20"/>
                <w:szCs w:val="20"/>
                <w:lang w:eastAsia="en-GB"/>
                <w14:ligatures w14:val="none"/>
              </w:rPr>
              <w:t>O</w:t>
            </w:r>
            <w:r>
              <w:rPr>
                <w:rFonts w:eastAsia="Times New Roman" w:cs="Calibri"/>
                <w:kern w:val="0"/>
                <w:sz w:val="20"/>
                <w:szCs w:val="20"/>
                <w:lang w:eastAsia="en-GB"/>
                <w14:ligatures w14:val="none"/>
              </w:rPr>
              <w:t>rganisation Development Mana</w:t>
            </w:r>
            <w:r w:rsidRPr="00CB2F64">
              <w:rPr>
                <w:rFonts w:eastAsia="Times New Roman" w:cs="Calibri"/>
                <w:kern w:val="0"/>
                <w:sz w:val="20"/>
                <w:szCs w:val="20"/>
                <w:lang w:eastAsia="en-GB"/>
                <w14:ligatures w14:val="none"/>
              </w:rPr>
              <w:t>ger</w:t>
            </w:r>
          </w:p>
          <w:p w14:paraId="6F69D1E3" w14:textId="77777777" w:rsidR="005068FF" w:rsidRDefault="005068FF" w:rsidP="00CB2F64">
            <w:pPr>
              <w:spacing w:after="0" w:line="240" w:lineRule="auto"/>
              <w:rPr>
                <w:rFonts w:eastAsia="Times New Roman" w:cs="Calibri"/>
                <w:kern w:val="0"/>
                <w:sz w:val="20"/>
                <w:szCs w:val="20"/>
                <w:lang w:eastAsia="en-GB"/>
                <w14:ligatures w14:val="none"/>
              </w:rPr>
            </w:pPr>
          </w:p>
          <w:p w14:paraId="366E5AE7" w14:textId="49A5EE12" w:rsidR="005068FF" w:rsidRPr="00CB2F64" w:rsidRDefault="005068FF" w:rsidP="00CB2F64">
            <w:pPr>
              <w:spacing w:after="0" w:line="240" w:lineRule="auto"/>
              <w:rPr>
                <w:rFonts w:eastAsia="Times New Roman" w:cs="Calibri"/>
                <w:kern w:val="0"/>
                <w:sz w:val="20"/>
                <w:szCs w:val="20"/>
                <w:lang w:eastAsia="en-GB"/>
                <w14:ligatures w14:val="none"/>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61DE0C82" w14:textId="77777777" w:rsidR="005068FF" w:rsidRPr="00CB2F64" w:rsidRDefault="005068FF" w:rsidP="00CB2F64">
            <w:pPr>
              <w:spacing w:after="0" w:line="240" w:lineRule="auto"/>
              <w:rPr>
                <w:rFonts w:eastAsia="Times New Roman" w:cs="Calibri"/>
                <w:kern w:val="0"/>
                <w:sz w:val="20"/>
                <w:szCs w:val="20"/>
                <w:lang w:eastAsia="en-GB"/>
                <w14:ligatures w14:val="none"/>
              </w:rPr>
            </w:pPr>
            <w:r w:rsidRPr="00CB2F64">
              <w:rPr>
                <w:rFonts w:eastAsia="Times New Roman" w:cs="Calibri"/>
                <w:kern w:val="0"/>
                <w:sz w:val="20"/>
                <w:szCs w:val="20"/>
                <w:lang w:eastAsia="en-GB"/>
                <w14:ligatures w14:val="none"/>
              </w:rPr>
              <w:t>HR</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011D771F" w14:textId="77777777" w:rsidR="005068FF" w:rsidRPr="00CB2F64" w:rsidRDefault="005068FF" w:rsidP="00CB2F64">
            <w:pPr>
              <w:spacing w:after="0" w:line="240" w:lineRule="auto"/>
              <w:rPr>
                <w:rFonts w:eastAsia="Times New Roman" w:cs="Calibri"/>
                <w:kern w:val="0"/>
                <w:sz w:val="20"/>
                <w:szCs w:val="20"/>
                <w:lang w:eastAsia="en-GB"/>
                <w14:ligatures w14:val="none"/>
              </w:rPr>
            </w:pPr>
            <w:r w:rsidRPr="00CB2F64">
              <w:rPr>
                <w:rFonts w:eastAsia="Times New Roman" w:cs="Calibri"/>
                <w:kern w:val="0"/>
                <w:sz w:val="20"/>
                <w:szCs w:val="20"/>
                <w:lang w:eastAsia="en-GB"/>
                <w14:ligatures w14:val="none"/>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14:paraId="6DA04A0A" w14:textId="77777777" w:rsidR="005068FF" w:rsidRPr="00CB2F64" w:rsidRDefault="005068FF" w:rsidP="00CB2F64">
            <w:pPr>
              <w:spacing w:after="0" w:line="240" w:lineRule="auto"/>
              <w:rPr>
                <w:rFonts w:eastAsia="Times New Roman" w:cs="Calibri"/>
                <w:kern w:val="0"/>
                <w:sz w:val="20"/>
                <w:szCs w:val="20"/>
                <w:lang w:eastAsia="en-GB"/>
                <w14:ligatures w14:val="none"/>
              </w:rPr>
            </w:pP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hideMark/>
          </w:tcPr>
          <w:p w14:paraId="1A5AA9F6" w14:textId="77777777" w:rsidR="005068FF" w:rsidRPr="00CB2F64" w:rsidRDefault="005068FF" w:rsidP="00CB2F64">
            <w:pPr>
              <w:spacing w:after="0" w:line="240" w:lineRule="auto"/>
              <w:rPr>
                <w:rFonts w:eastAsia="Times New Roman" w:cs="Calibri"/>
                <w:kern w:val="0"/>
                <w:sz w:val="20"/>
                <w:szCs w:val="20"/>
                <w:lang w:eastAsia="en-GB"/>
                <w14:ligatures w14:val="none"/>
              </w:rPr>
            </w:pPr>
            <w:r w:rsidRPr="00CB2F64">
              <w:rPr>
                <w:rFonts w:eastAsia="Times New Roman" w:cs="Calibri"/>
                <w:kern w:val="0"/>
                <w:sz w:val="20"/>
                <w:szCs w:val="20"/>
                <w:lang w:eastAsia="en-GB"/>
                <w14:ligatures w14:val="none"/>
              </w:rPr>
              <w:t>Examples embedded in relevant training materials.</w:t>
            </w:r>
          </w:p>
        </w:tc>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hideMark/>
          </w:tcPr>
          <w:p w14:paraId="1203C0D4" w14:textId="77777777" w:rsidR="005068FF" w:rsidRPr="00CB2F64" w:rsidRDefault="005068FF" w:rsidP="00CB2F64">
            <w:pPr>
              <w:spacing w:after="0" w:line="240" w:lineRule="auto"/>
              <w:rPr>
                <w:rFonts w:eastAsia="Times New Roman" w:cs="Calibri"/>
                <w:kern w:val="0"/>
                <w:sz w:val="20"/>
                <w:szCs w:val="20"/>
                <w:lang w:eastAsia="en-GB"/>
                <w14:ligatures w14:val="none"/>
              </w:rPr>
            </w:pPr>
            <w:r w:rsidRPr="00CB2F64">
              <w:rPr>
                <w:rFonts w:eastAsia="Times New Roman" w:cs="Calibri"/>
                <w:kern w:val="0"/>
                <w:sz w:val="20"/>
                <w:szCs w:val="20"/>
                <w:lang w:eastAsia="en-GB"/>
                <w14:ligatures w14:val="none"/>
              </w:rPr>
              <w:t>Positive feedback from participants.</w:t>
            </w:r>
          </w:p>
        </w:tc>
      </w:tr>
      <w:tr w:rsidR="005068FF" w:rsidRPr="00CB2F64" w14:paraId="4278A4BB" w14:textId="77777777" w:rsidTr="000A7A66">
        <w:trPr>
          <w:trHeight w:val="288"/>
        </w:trPr>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hideMark/>
          </w:tcPr>
          <w:p w14:paraId="4CA5623A" w14:textId="77777777" w:rsidR="005068FF" w:rsidRDefault="005068FF" w:rsidP="00CB2F64">
            <w:pPr>
              <w:spacing w:after="0" w:line="240" w:lineRule="auto"/>
              <w:rPr>
                <w:rFonts w:eastAsia="Times New Roman" w:cs="Calibri"/>
                <w:kern w:val="0"/>
                <w:sz w:val="20"/>
                <w:szCs w:val="20"/>
                <w:lang w:eastAsia="en-GB"/>
                <w14:ligatures w14:val="none"/>
              </w:rPr>
            </w:pPr>
            <w:r w:rsidRPr="00CB2F64">
              <w:rPr>
                <w:rFonts w:eastAsia="Times New Roman" w:cs="Calibri"/>
                <w:kern w:val="0"/>
                <w:sz w:val="20"/>
                <w:szCs w:val="20"/>
                <w:lang w:eastAsia="en-GB"/>
                <w14:ligatures w14:val="none"/>
              </w:rPr>
              <w:t xml:space="preserve">AG09.05.02.12 Agree which Awareness Raising Dates </w:t>
            </w:r>
            <w:proofErr w:type="gramStart"/>
            <w:r w:rsidRPr="00CB2F64">
              <w:rPr>
                <w:rFonts w:eastAsia="Times New Roman" w:cs="Calibri"/>
                <w:kern w:val="0"/>
                <w:sz w:val="20"/>
                <w:szCs w:val="20"/>
                <w:lang w:eastAsia="en-GB"/>
                <w14:ligatures w14:val="none"/>
              </w:rPr>
              <w:t>around</w:t>
            </w:r>
            <w:proofErr w:type="gramEnd"/>
            <w:r w:rsidRPr="00CB2F64">
              <w:rPr>
                <w:rFonts w:eastAsia="Times New Roman" w:cs="Calibri"/>
                <w:kern w:val="0"/>
                <w:sz w:val="20"/>
                <w:szCs w:val="20"/>
                <w:lang w:eastAsia="en-GB"/>
                <w14:ligatures w14:val="none"/>
              </w:rPr>
              <w:t xml:space="preserve"> Gynaecological and Reproductive Health will be marked, celebrated and honoured at the university, and include them in the Comms Plan.</w:t>
            </w:r>
          </w:p>
          <w:p w14:paraId="5ACB8F07" w14:textId="77777777" w:rsidR="006D0192" w:rsidRPr="00CB2F64" w:rsidRDefault="006D0192" w:rsidP="00CB2F64">
            <w:pPr>
              <w:spacing w:after="0" w:line="240" w:lineRule="auto"/>
              <w:rPr>
                <w:rFonts w:eastAsia="Times New Roman" w:cs="Calibri"/>
                <w:kern w:val="0"/>
                <w:sz w:val="20"/>
                <w:szCs w:val="20"/>
                <w:lang w:eastAsia="en-GB"/>
                <w14:ligatures w14:val="none"/>
              </w:rPr>
            </w:pPr>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14:paraId="0ABA4016" w14:textId="03456168" w:rsidR="005068FF" w:rsidRPr="00CB2F64" w:rsidRDefault="005068FF" w:rsidP="00CB2F64">
            <w:pPr>
              <w:spacing w:after="0" w:line="240" w:lineRule="auto"/>
              <w:rPr>
                <w:rFonts w:eastAsia="Times New Roman" w:cs="Calibri"/>
                <w:kern w:val="0"/>
                <w:sz w:val="20"/>
                <w:szCs w:val="20"/>
                <w:lang w:eastAsia="en-GB"/>
                <w14:ligatures w14:val="none"/>
              </w:rPr>
            </w:pPr>
            <w:r w:rsidRPr="00CB2F64">
              <w:rPr>
                <w:rFonts w:eastAsia="Times New Roman" w:cs="Calibri"/>
                <w:kern w:val="0"/>
                <w:sz w:val="20"/>
                <w:szCs w:val="20"/>
                <w:lang w:eastAsia="en-GB"/>
                <w14:ligatures w14:val="none"/>
              </w:rPr>
              <w:t>EDI Manager</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7CA9773F" w14:textId="77777777" w:rsidR="005068FF" w:rsidRPr="00CB2F64" w:rsidRDefault="005068FF" w:rsidP="00CB2F64">
            <w:pPr>
              <w:spacing w:after="0" w:line="240" w:lineRule="auto"/>
              <w:rPr>
                <w:rFonts w:eastAsia="Times New Roman" w:cs="Calibri"/>
                <w:kern w:val="0"/>
                <w:sz w:val="20"/>
                <w:szCs w:val="20"/>
                <w:lang w:eastAsia="en-GB"/>
                <w14:ligatures w14:val="none"/>
              </w:rPr>
            </w:pPr>
            <w:r w:rsidRPr="00CB2F64">
              <w:rPr>
                <w:rFonts w:eastAsia="Times New Roman" w:cs="Calibri"/>
                <w:kern w:val="0"/>
                <w:sz w:val="20"/>
                <w:szCs w:val="20"/>
                <w:lang w:eastAsia="en-GB"/>
                <w14:ligatures w14:val="none"/>
              </w:rPr>
              <w:t>HR</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0CB04E13" w14:textId="77777777" w:rsidR="005068FF" w:rsidRPr="00CB2F64" w:rsidRDefault="005068FF" w:rsidP="00CB2F64">
            <w:pPr>
              <w:spacing w:after="0" w:line="240" w:lineRule="auto"/>
              <w:rPr>
                <w:rFonts w:eastAsia="Times New Roman" w:cs="Calibri"/>
                <w:kern w:val="0"/>
                <w:sz w:val="20"/>
                <w:szCs w:val="20"/>
                <w:lang w:eastAsia="en-GB"/>
                <w14:ligatures w14:val="none"/>
              </w:rPr>
            </w:pPr>
            <w:r w:rsidRPr="00CB2F64">
              <w:rPr>
                <w:rFonts w:eastAsia="Times New Roman" w:cs="Calibri"/>
                <w:kern w:val="0"/>
                <w:sz w:val="20"/>
                <w:szCs w:val="20"/>
                <w:lang w:eastAsia="en-GB"/>
                <w14:ligatures w14:val="none"/>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14:paraId="0F3C240B" w14:textId="77777777" w:rsidR="005068FF" w:rsidRPr="00CB2F64" w:rsidRDefault="005068FF" w:rsidP="00CB2F64">
            <w:pPr>
              <w:spacing w:after="0" w:line="240" w:lineRule="auto"/>
              <w:rPr>
                <w:rFonts w:eastAsia="Times New Roman" w:cs="Calibri"/>
                <w:kern w:val="0"/>
                <w:sz w:val="20"/>
                <w:szCs w:val="20"/>
                <w:lang w:eastAsia="en-GB"/>
                <w14:ligatures w14:val="none"/>
              </w:rPr>
            </w:pP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hideMark/>
          </w:tcPr>
          <w:p w14:paraId="031EB8B9" w14:textId="77777777" w:rsidR="005068FF" w:rsidRPr="00CB2F64" w:rsidRDefault="005068FF" w:rsidP="00CB2F64">
            <w:pPr>
              <w:spacing w:after="0" w:line="240" w:lineRule="auto"/>
              <w:rPr>
                <w:rFonts w:eastAsia="Times New Roman" w:cs="Calibri"/>
                <w:kern w:val="0"/>
                <w:sz w:val="20"/>
                <w:szCs w:val="20"/>
                <w:lang w:eastAsia="en-GB"/>
                <w14:ligatures w14:val="none"/>
              </w:rPr>
            </w:pPr>
            <w:r w:rsidRPr="00CB2F64">
              <w:rPr>
                <w:rFonts w:eastAsia="Times New Roman" w:cs="Calibri"/>
                <w:kern w:val="0"/>
                <w:sz w:val="20"/>
                <w:szCs w:val="20"/>
                <w:lang w:eastAsia="en-GB"/>
                <w14:ligatures w14:val="none"/>
              </w:rPr>
              <w:t>Celebration days marked in a meaningful way – e.g. building light up, comms, events etc</w:t>
            </w:r>
          </w:p>
        </w:tc>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hideMark/>
          </w:tcPr>
          <w:p w14:paraId="3BEFABEA" w14:textId="77777777" w:rsidR="005068FF" w:rsidRPr="00CB2F64" w:rsidRDefault="005068FF" w:rsidP="00CB2F64">
            <w:pPr>
              <w:spacing w:after="0" w:line="240" w:lineRule="auto"/>
              <w:rPr>
                <w:rFonts w:eastAsia="Times New Roman" w:cs="Calibri"/>
                <w:kern w:val="0"/>
                <w:sz w:val="20"/>
                <w:szCs w:val="20"/>
                <w:lang w:eastAsia="en-GB"/>
                <w14:ligatures w14:val="none"/>
              </w:rPr>
            </w:pPr>
            <w:r w:rsidRPr="00CB2F64">
              <w:rPr>
                <w:rFonts w:eastAsia="Times New Roman" w:cs="Calibri"/>
                <w:kern w:val="0"/>
                <w:sz w:val="20"/>
                <w:szCs w:val="20"/>
                <w:lang w:eastAsia="en-GB"/>
                <w14:ligatures w14:val="none"/>
              </w:rPr>
              <w:t>Engagement and feedback captured, especially from relevant staff networks</w:t>
            </w:r>
          </w:p>
        </w:tc>
      </w:tr>
      <w:tr w:rsidR="005068FF" w:rsidRPr="00CB2F64" w14:paraId="1274A41A" w14:textId="77777777" w:rsidTr="000A7A66">
        <w:trPr>
          <w:trHeight w:val="288"/>
        </w:trPr>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hideMark/>
          </w:tcPr>
          <w:p w14:paraId="08627F74" w14:textId="5B0DC9F3" w:rsidR="005068FF" w:rsidRDefault="005068FF" w:rsidP="00CB2F64">
            <w:pPr>
              <w:spacing w:after="0" w:line="240" w:lineRule="auto"/>
              <w:rPr>
                <w:rFonts w:eastAsia="Times New Roman" w:cs="Calibri"/>
                <w:color w:val="000000"/>
                <w:kern w:val="0"/>
                <w:sz w:val="20"/>
                <w:szCs w:val="20"/>
                <w:lang w:eastAsia="en-GB"/>
                <w14:ligatures w14:val="none"/>
              </w:rPr>
            </w:pPr>
            <w:r w:rsidRPr="00CB2F64">
              <w:rPr>
                <w:rFonts w:eastAsia="Times New Roman" w:cs="Calibri"/>
                <w:color w:val="000000"/>
                <w:kern w:val="0"/>
                <w:sz w:val="20"/>
                <w:szCs w:val="20"/>
                <w:lang w:eastAsia="en-GB"/>
                <w14:ligatures w14:val="none"/>
              </w:rPr>
              <w:t xml:space="preserve">AG09.05.02.13 Develop </w:t>
            </w:r>
            <w:r w:rsidR="00EE21BC">
              <w:rPr>
                <w:rFonts w:eastAsia="Times New Roman" w:cs="Calibri"/>
                <w:color w:val="000000"/>
                <w:kern w:val="0"/>
                <w:sz w:val="20"/>
                <w:szCs w:val="20"/>
                <w:lang w:eastAsia="en-GB"/>
                <w14:ligatures w14:val="none"/>
              </w:rPr>
              <w:t>a strand of an institutional EDI communication plan that allows for regular reminders of resources and support available,</w:t>
            </w:r>
            <w:r w:rsidRPr="00CB2F64">
              <w:rPr>
                <w:rFonts w:eastAsia="Times New Roman" w:cs="Calibri"/>
                <w:color w:val="000000"/>
                <w:kern w:val="0"/>
                <w:sz w:val="20"/>
                <w:szCs w:val="20"/>
                <w:lang w:eastAsia="en-GB"/>
                <w14:ligatures w14:val="none"/>
              </w:rPr>
              <w:t xml:space="preserve"> particularly staff networks.</w:t>
            </w:r>
          </w:p>
          <w:p w14:paraId="76475AC0" w14:textId="77777777" w:rsidR="006D0192" w:rsidRPr="00CB2F64" w:rsidRDefault="006D0192" w:rsidP="00CB2F64">
            <w:pPr>
              <w:spacing w:after="0" w:line="240" w:lineRule="auto"/>
              <w:rPr>
                <w:rFonts w:eastAsia="Times New Roman" w:cs="Calibri"/>
                <w:color w:val="000000"/>
                <w:kern w:val="0"/>
                <w:sz w:val="20"/>
                <w:szCs w:val="20"/>
                <w:lang w:eastAsia="en-GB"/>
                <w14:ligatures w14:val="none"/>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hideMark/>
          </w:tcPr>
          <w:p w14:paraId="6A491932" w14:textId="77777777" w:rsidR="005068FF" w:rsidRDefault="005068FF" w:rsidP="00CB2F64">
            <w:pPr>
              <w:spacing w:after="0" w:line="240" w:lineRule="auto"/>
              <w:rPr>
                <w:rFonts w:eastAsia="Times New Roman" w:cs="Calibri"/>
                <w:kern w:val="0"/>
                <w:sz w:val="20"/>
                <w:szCs w:val="20"/>
                <w:lang w:eastAsia="en-GB"/>
                <w14:ligatures w14:val="none"/>
              </w:rPr>
            </w:pPr>
            <w:r w:rsidRPr="00CB2F64">
              <w:rPr>
                <w:rFonts w:eastAsia="Times New Roman" w:cs="Calibri"/>
                <w:kern w:val="0"/>
                <w:sz w:val="20"/>
                <w:szCs w:val="20"/>
                <w:lang w:eastAsia="en-GB"/>
                <w14:ligatures w14:val="none"/>
              </w:rPr>
              <w:t>EDI Manager</w:t>
            </w:r>
          </w:p>
          <w:p w14:paraId="12010683" w14:textId="11588E33" w:rsidR="005068FF" w:rsidRPr="00CB2F64" w:rsidRDefault="005068FF" w:rsidP="00CB2F64">
            <w:pPr>
              <w:spacing w:after="0" w:line="240" w:lineRule="auto"/>
              <w:rPr>
                <w:rFonts w:eastAsia="Times New Roman" w:cs="Calibri"/>
                <w:kern w:val="0"/>
                <w:sz w:val="20"/>
                <w:szCs w:val="20"/>
                <w:lang w:eastAsia="en-GB"/>
                <w14:ligatures w14:val="none"/>
              </w:rPr>
            </w:pPr>
            <w:r w:rsidRPr="00CB2F64">
              <w:rPr>
                <w:rFonts w:eastAsia="Times New Roman" w:cs="Calibri"/>
                <w:kern w:val="0"/>
                <w:sz w:val="20"/>
                <w:szCs w:val="20"/>
                <w:lang w:eastAsia="en-GB"/>
                <w14:ligatures w14:val="none"/>
              </w:rPr>
              <w:t>EDI Administrator</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hideMark/>
          </w:tcPr>
          <w:p w14:paraId="231D7887" w14:textId="77777777" w:rsidR="005068FF" w:rsidRPr="00CB2F64" w:rsidRDefault="005068FF" w:rsidP="00CB2F64">
            <w:pPr>
              <w:spacing w:after="0" w:line="240" w:lineRule="auto"/>
              <w:rPr>
                <w:rFonts w:eastAsia="Times New Roman" w:cs="Calibri"/>
                <w:color w:val="000000"/>
                <w:kern w:val="0"/>
                <w:sz w:val="20"/>
                <w:szCs w:val="20"/>
                <w:lang w:eastAsia="en-GB"/>
                <w14:ligatures w14:val="none"/>
              </w:rPr>
            </w:pPr>
            <w:r w:rsidRPr="00CB2F64">
              <w:rPr>
                <w:rFonts w:eastAsia="Times New Roman" w:cs="Calibri"/>
                <w:color w:val="000000"/>
                <w:kern w:val="0"/>
                <w:sz w:val="20"/>
                <w:szCs w:val="20"/>
                <w:lang w:eastAsia="en-GB"/>
                <w14:ligatures w14:val="none"/>
              </w:rPr>
              <w:t>HR</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hideMark/>
          </w:tcPr>
          <w:p w14:paraId="37CFAF57" w14:textId="77777777" w:rsidR="005068FF" w:rsidRPr="00CB2F64" w:rsidRDefault="005068FF" w:rsidP="00CB2F64">
            <w:pPr>
              <w:spacing w:after="0" w:line="240" w:lineRule="auto"/>
              <w:jc w:val="right"/>
              <w:rPr>
                <w:rFonts w:eastAsia="Times New Roman" w:cs="Calibri"/>
                <w:color w:val="000000"/>
                <w:kern w:val="0"/>
                <w:sz w:val="20"/>
                <w:szCs w:val="20"/>
                <w:lang w:eastAsia="en-GB"/>
                <w14:ligatures w14:val="none"/>
              </w:rPr>
            </w:pPr>
            <w:r w:rsidRPr="00CB2F64">
              <w:rPr>
                <w:rFonts w:eastAsia="Times New Roman" w:cs="Calibri"/>
                <w:color w:val="000000"/>
                <w:kern w:val="0"/>
                <w:sz w:val="20"/>
                <w:szCs w:val="20"/>
                <w:lang w:eastAsia="en-GB"/>
                <w14:ligatures w14:val="none"/>
              </w:rPr>
              <w:t>Apr-24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hideMark/>
          </w:tcPr>
          <w:p w14:paraId="7FC60440" w14:textId="77777777" w:rsidR="005068FF" w:rsidRPr="00CB2F64" w:rsidRDefault="005068FF" w:rsidP="00CB2F64">
            <w:pPr>
              <w:spacing w:after="0" w:line="240" w:lineRule="auto"/>
              <w:rPr>
                <w:rFonts w:eastAsia="Times New Roman" w:cs="Calibri"/>
                <w:color w:val="000000"/>
                <w:kern w:val="0"/>
                <w:sz w:val="20"/>
                <w:szCs w:val="20"/>
                <w:lang w:eastAsia="en-GB"/>
                <w14:ligatures w14:val="none"/>
              </w:rPr>
            </w:pPr>
            <w:r w:rsidRPr="00CB2F64">
              <w:rPr>
                <w:rFonts w:eastAsia="Times New Roman" w:cs="Calibri"/>
                <w:color w:val="000000"/>
                <w:kern w:val="0"/>
                <w:sz w:val="20"/>
                <w:szCs w:val="20"/>
                <w:lang w:eastAsia="en-GB"/>
                <w14:ligatures w14:val="none"/>
              </w:rPr>
              <w:t>Apr-24</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hideMark/>
          </w:tcPr>
          <w:p w14:paraId="66981FD7" w14:textId="18D0657E" w:rsidR="005068FF" w:rsidRPr="00CB2F64" w:rsidRDefault="005068FF" w:rsidP="00CB2F64">
            <w:pPr>
              <w:spacing w:after="0" w:line="240" w:lineRule="auto"/>
              <w:rPr>
                <w:rFonts w:eastAsia="Times New Roman" w:cs="Calibri"/>
                <w:color w:val="000000"/>
                <w:kern w:val="0"/>
                <w:sz w:val="20"/>
                <w:szCs w:val="20"/>
                <w:lang w:eastAsia="en-GB"/>
                <w14:ligatures w14:val="none"/>
              </w:rPr>
            </w:pPr>
            <w:r w:rsidRPr="00CB2F64">
              <w:rPr>
                <w:rFonts w:eastAsia="Times New Roman" w:cs="Calibri"/>
                <w:color w:val="000000"/>
                <w:kern w:val="0"/>
                <w:sz w:val="20"/>
                <w:szCs w:val="20"/>
                <w:lang w:eastAsia="en-GB"/>
                <w14:ligatures w14:val="none"/>
              </w:rPr>
              <w:t>Production of a comms plan with regular reminders and awareness raising of staff networks.</w:t>
            </w:r>
          </w:p>
        </w:tc>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hideMark/>
          </w:tcPr>
          <w:p w14:paraId="168F0ACF" w14:textId="77777777" w:rsidR="005068FF" w:rsidRPr="00CB2F64" w:rsidRDefault="005068FF" w:rsidP="00CB2F64">
            <w:pPr>
              <w:spacing w:after="0" w:line="240" w:lineRule="auto"/>
              <w:rPr>
                <w:rFonts w:eastAsia="Times New Roman" w:cs="Calibri"/>
                <w:color w:val="000000"/>
                <w:kern w:val="0"/>
                <w:sz w:val="20"/>
                <w:szCs w:val="20"/>
                <w:lang w:eastAsia="en-GB"/>
                <w14:ligatures w14:val="none"/>
              </w:rPr>
            </w:pPr>
            <w:r w:rsidRPr="00CB2F64">
              <w:rPr>
                <w:rFonts w:eastAsia="Times New Roman" w:cs="Calibri"/>
                <w:color w:val="000000"/>
                <w:kern w:val="0"/>
                <w:sz w:val="20"/>
                <w:szCs w:val="20"/>
                <w:lang w:eastAsia="en-GB"/>
                <w14:ligatures w14:val="none"/>
              </w:rPr>
              <w:t>Membership of staff networks. Increased engagement with staff network activity.</w:t>
            </w:r>
          </w:p>
        </w:tc>
      </w:tr>
      <w:tr w:rsidR="005068FF" w:rsidRPr="00CB2F64" w14:paraId="35DA99F8" w14:textId="77777777" w:rsidTr="000A7A66">
        <w:trPr>
          <w:trHeight w:val="288"/>
        </w:trPr>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hideMark/>
          </w:tcPr>
          <w:p w14:paraId="3CD28FCC" w14:textId="77777777" w:rsidR="005068FF" w:rsidRPr="00CB2F64" w:rsidRDefault="005068FF" w:rsidP="00CB2F64">
            <w:pPr>
              <w:spacing w:after="0" w:line="240" w:lineRule="auto"/>
              <w:rPr>
                <w:rFonts w:eastAsia="Times New Roman" w:cs="Calibri"/>
                <w:kern w:val="0"/>
                <w:sz w:val="20"/>
                <w:szCs w:val="20"/>
                <w:lang w:eastAsia="en-GB"/>
                <w14:ligatures w14:val="none"/>
              </w:rPr>
            </w:pPr>
            <w:r w:rsidRPr="00CB2F64">
              <w:rPr>
                <w:rFonts w:eastAsia="Times New Roman" w:cs="Calibri"/>
                <w:kern w:val="0"/>
                <w:sz w:val="20"/>
                <w:szCs w:val="20"/>
                <w:lang w:eastAsia="en-GB"/>
                <w14:ligatures w14:val="none"/>
              </w:rPr>
              <w:t>AG09.05.02.14 Include relevant information in induction and/or central induction days.</w:t>
            </w:r>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14:paraId="0E5563FC" w14:textId="77777777" w:rsidR="005068FF" w:rsidRDefault="005068FF" w:rsidP="00CB2F64">
            <w:pPr>
              <w:spacing w:after="0" w:line="240" w:lineRule="auto"/>
              <w:rPr>
                <w:rFonts w:eastAsia="Times New Roman" w:cs="Calibri"/>
                <w:kern w:val="0"/>
                <w:sz w:val="20"/>
                <w:szCs w:val="20"/>
                <w:lang w:eastAsia="en-GB"/>
                <w14:ligatures w14:val="none"/>
              </w:rPr>
            </w:pPr>
            <w:r w:rsidRPr="00CB2F64">
              <w:rPr>
                <w:rFonts w:eastAsia="Times New Roman" w:cs="Calibri"/>
                <w:kern w:val="0"/>
                <w:sz w:val="20"/>
                <w:szCs w:val="20"/>
                <w:lang w:eastAsia="en-GB"/>
                <w14:ligatures w14:val="none"/>
              </w:rPr>
              <w:t>Organisational Development Manager</w:t>
            </w:r>
          </w:p>
          <w:p w14:paraId="2CA05CA3" w14:textId="77777777" w:rsidR="005068FF" w:rsidRDefault="005068FF" w:rsidP="00CB2F64">
            <w:pPr>
              <w:spacing w:after="0" w:line="240" w:lineRule="auto"/>
              <w:rPr>
                <w:rFonts w:eastAsia="Times New Roman" w:cs="Calibri"/>
                <w:kern w:val="0"/>
                <w:sz w:val="20"/>
                <w:szCs w:val="20"/>
                <w:lang w:eastAsia="en-GB"/>
                <w14:ligatures w14:val="none"/>
              </w:rPr>
            </w:pPr>
            <w:r w:rsidRPr="00CB2F64">
              <w:rPr>
                <w:rFonts w:eastAsia="Times New Roman" w:cs="Calibri"/>
                <w:kern w:val="0"/>
                <w:sz w:val="20"/>
                <w:szCs w:val="20"/>
                <w:lang w:eastAsia="en-GB"/>
                <w14:ligatures w14:val="none"/>
              </w:rPr>
              <w:t>Staff &amp; Educational Development Officer</w:t>
            </w:r>
          </w:p>
          <w:p w14:paraId="7CD95FD2" w14:textId="09BEF65B" w:rsidR="00EE21BC" w:rsidRPr="00CB2F64" w:rsidRDefault="00EE21BC" w:rsidP="00CB2F64">
            <w:pPr>
              <w:spacing w:after="0" w:line="240" w:lineRule="auto"/>
              <w:rPr>
                <w:rFonts w:eastAsia="Times New Roman" w:cs="Calibri"/>
                <w:kern w:val="0"/>
                <w:sz w:val="20"/>
                <w:szCs w:val="20"/>
                <w:lang w:eastAsia="en-GB"/>
                <w14:ligatures w14:val="none"/>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75543F56" w14:textId="77777777" w:rsidR="005068FF" w:rsidRPr="00CB2F64" w:rsidRDefault="005068FF" w:rsidP="00CB2F64">
            <w:pPr>
              <w:spacing w:after="0" w:line="240" w:lineRule="auto"/>
              <w:rPr>
                <w:rFonts w:eastAsia="Times New Roman" w:cs="Calibri"/>
                <w:kern w:val="0"/>
                <w:sz w:val="20"/>
                <w:szCs w:val="20"/>
                <w:lang w:eastAsia="en-GB"/>
                <w14:ligatures w14:val="none"/>
              </w:rPr>
            </w:pPr>
            <w:r w:rsidRPr="00CB2F64">
              <w:rPr>
                <w:rFonts w:eastAsia="Times New Roman" w:cs="Calibri"/>
                <w:kern w:val="0"/>
                <w:sz w:val="20"/>
                <w:szCs w:val="20"/>
                <w:lang w:eastAsia="en-GB"/>
                <w14:ligatures w14:val="none"/>
              </w:rPr>
              <w:t>HR</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1AE0579E" w14:textId="77777777" w:rsidR="005068FF" w:rsidRPr="00CB2F64" w:rsidRDefault="005068FF" w:rsidP="00CB2F64">
            <w:pPr>
              <w:spacing w:after="0" w:line="240" w:lineRule="auto"/>
              <w:jc w:val="right"/>
              <w:rPr>
                <w:rFonts w:eastAsia="Times New Roman" w:cs="Calibri"/>
                <w:kern w:val="0"/>
                <w:sz w:val="20"/>
                <w:szCs w:val="20"/>
                <w:lang w:eastAsia="en-GB"/>
                <w14:ligatures w14:val="none"/>
              </w:rPr>
            </w:pPr>
            <w:r w:rsidRPr="00CB2F64">
              <w:rPr>
                <w:rFonts w:eastAsia="Times New Roman" w:cs="Calibri"/>
                <w:kern w:val="0"/>
                <w:sz w:val="20"/>
                <w:szCs w:val="20"/>
                <w:lang w:eastAsia="en-GB"/>
                <w14:ligatures w14:val="none"/>
              </w:rPr>
              <w:t>Sep-24</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14:paraId="04DE85B1" w14:textId="77777777" w:rsidR="005068FF" w:rsidRPr="00CB2F64" w:rsidRDefault="005068FF" w:rsidP="00CB2F64">
            <w:pPr>
              <w:spacing w:after="0" w:line="240" w:lineRule="auto"/>
              <w:rPr>
                <w:rFonts w:eastAsia="Times New Roman" w:cs="Calibri"/>
                <w:kern w:val="0"/>
                <w:sz w:val="20"/>
                <w:szCs w:val="20"/>
                <w:lang w:eastAsia="en-GB"/>
                <w14:ligatures w14:val="none"/>
              </w:rPr>
            </w:pPr>
            <w:r w:rsidRPr="00CB2F64">
              <w:rPr>
                <w:rFonts w:eastAsia="Times New Roman" w:cs="Calibri"/>
                <w:kern w:val="0"/>
                <w:sz w:val="20"/>
                <w:szCs w:val="20"/>
                <w:lang w:eastAsia="en-GB"/>
                <w14:ligatures w14:val="none"/>
              </w:rPr>
              <w:t>Sep-24</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hideMark/>
          </w:tcPr>
          <w:p w14:paraId="1D16A024" w14:textId="77777777" w:rsidR="005068FF" w:rsidRPr="00CB2F64" w:rsidRDefault="005068FF" w:rsidP="00CB2F64">
            <w:pPr>
              <w:spacing w:after="0" w:line="240" w:lineRule="auto"/>
              <w:rPr>
                <w:rFonts w:eastAsia="Times New Roman" w:cs="Calibri"/>
                <w:kern w:val="0"/>
                <w:sz w:val="20"/>
                <w:szCs w:val="20"/>
                <w:lang w:eastAsia="en-GB"/>
                <w14:ligatures w14:val="none"/>
              </w:rPr>
            </w:pPr>
            <w:r w:rsidRPr="00CB2F64">
              <w:rPr>
                <w:rFonts w:eastAsia="Times New Roman" w:cs="Calibri"/>
                <w:kern w:val="0"/>
                <w:sz w:val="20"/>
                <w:szCs w:val="20"/>
                <w:lang w:eastAsia="en-GB"/>
                <w14:ligatures w14:val="none"/>
              </w:rPr>
              <w:t>Evidence of inclusion of relevant topics (e.g. slides/briefing documents/handbooks).</w:t>
            </w:r>
          </w:p>
        </w:tc>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hideMark/>
          </w:tcPr>
          <w:p w14:paraId="63588D59" w14:textId="77777777" w:rsidR="005068FF" w:rsidRPr="00CB2F64" w:rsidRDefault="005068FF" w:rsidP="00CB2F64">
            <w:pPr>
              <w:spacing w:after="0" w:line="240" w:lineRule="auto"/>
              <w:rPr>
                <w:rFonts w:eastAsia="Times New Roman" w:cs="Calibri"/>
                <w:kern w:val="0"/>
                <w:sz w:val="20"/>
                <w:szCs w:val="20"/>
                <w:lang w:eastAsia="en-GB"/>
                <w14:ligatures w14:val="none"/>
              </w:rPr>
            </w:pPr>
            <w:r w:rsidRPr="00CB2F64">
              <w:rPr>
                <w:rFonts w:eastAsia="Times New Roman" w:cs="Calibri"/>
                <w:kern w:val="0"/>
                <w:sz w:val="20"/>
                <w:szCs w:val="20"/>
                <w:lang w:eastAsia="en-GB"/>
                <w14:ligatures w14:val="none"/>
              </w:rPr>
              <w:t>Positive feedback from attendees/participants.</w:t>
            </w:r>
          </w:p>
        </w:tc>
      </w:tr>
    </w:tbl>
    <w:p w14:paraId="52A84AC3" w14:textId="77777777" w:rsidR="00CB2F64" w:rsidRDefault="00CB2F64" w:rsidP="00CB2F64">
      <w:pPr>
        <w:pStyle w:val="NoSpacing"/>
      </w:pPr>
    </w:p>
    <w:p w14:paraId="76AC78D6" w14:textId="77777777" w:rsidR="004907A3" w:rsidRPr="004907A3" w:rsidRDefault="004907A3" w:rsidP="004907A3">
      <w:pPr>
        <w:pStyle w:val="NoSpacing"/>
        <w:rPr>
          <w:b/>
          <w:bCs/>
        </w:rPr>
      </w:pPr>
      <w:r w:rsidRPr="004907A3">
        <w:rPr>
          <w:b/>
          <w:bCs/>
        </w:rPr>
        <w:t>For more information on any gender equality work, please contact:</w:t>
      </w:r>
    </w:p>
    <w:p w14:paraId="3121C864" w14:textId="7C5E1A85" w:rsidR="004907A3" w:rsidRDefault="004907A3" w:rsidP="004907A3">
      <w:pPr>
        <w:pStyle w:val="NoSpacing"/>
      </w:pPr>
      <w:r>
        <w:t>Rachel Van Krimpen, Faculty Director for Equality, Diversity, &amp; Inclusion and People, Gender Equality Co-Theme lead</w:t>
      </w:r>
    </w:p>
    <w:p w14:paraId="78116237" w14:textId="50B9A18E" w:rsidR="004907A3" w:rsidRDefault="004907A3" w:rsidP="004907A3">
      <w:pPr>
        <w:pStyle w:val="NoSpacing"/>
      </w:pPr>
      <w:hyperlink r:id="rId12" w:history="1">
        <w:r w:rsidRPr="00EE4E9A">
          <w:rPr>
            <w:rStyle w:val="Hyperlink"/>
          </w:rPr>
          <w:t>rachel.vankrimpen@nottingham.ac.uk</w:t>
        </w:r>
      </w:hyperlink>
    </w:p>
    <w:p w14:paraId="5C7A3757" w14:textId="77777777" w:rsidR="004907A3" w:rsidRDefault="004907A3" w:rsidP="004907A3">
      <w:pPr>
        <w:pStyle w:val="NoSpacing"/>
      </w:pPr>
    </w:p>
    <w:p w14:paraId="4DF1D988" w14:textId="77777777" w:rsidR="004907A3" w:rsidRDefault="004907A3" w:rsidP="004907A3">
      <w:pPr>
        <w:pStyle w:val="NoSpacing"/>
      </w:pPr>
      <w:r>
        <w:t>Precious Taylor, Equality, Diversity and Inclusion Manager, Gender Equality Co-Theme Lead</w:t>
      </w:r>
    </w:p>
    <w:p w14:paraId="5233127E" w14:textId="224BA0C8" w:rsidR="004907A3" w:rsidRDefault="004907A3" w:rsidP="004907A3">
      <w:pPr>
        <w:pStyle w:val="NoSpacing"/>
      </w:pPr>
      <w:hyperlink r:id="rId13" w:history="1">
        <w:r w:rsidRPr="00EE4E9A">
          <w:rPr>
            <w:rStyle w:val="Hyperlink"/>
          </w:rPr>
          <w:t>precious.taylor@nottingham.ac.uk</w:t>
        </w:r>
      </w:hyperlink>
    </w:p>
    <w:p w14:paraId="4877B979" w14:textId="77777777" w:rsidR="004907A3" w:rsidRDefault="004907A3" w:rsidP="004907A3">
      <w:pPr>
        <w:pStyle w:val="NoSpacing"/>
      </w:pPr>
    </w:p>
    <w:p w14:paraId="0C594EAF" w14:textId="77777777" w:rsidR="004907A3" w:rsidRPr="004907A3" w:rsidRDefault="004907A3" w:rsidP="004907A3">
      <w:pPr>
        <w:pStyle w:val="NoSpacing"/>
        <w:rPr>
          <w:b/>
          <w:bCs/>
        </w:rPr>
      </w:pPr>
      <w:r w:rsidRPr="004907A3">
        <w:rPr>
          <w:b/>
          <w:bCs/>
        </w:rPr>
        <w:t>For more information on Athena Swan, please contact:</w:t>
      </w:r>
    </w:p>
    <w:p w14:paraId="592C3A0F" w14:textId="77777777" w:rsidR="004907A3" w:rsidRDefault="004907A3" w:rsidP="004907A3">
      <w:pPr>
        <w:pStyle w:val="NoSpacing"/>
      </w:pPr>
      <w:r>
        <w:t>Dr Tamsin Majerus, Athena Swan Lead for the University of Nottingham</w:t>
      </w:r>
    </w:p>
    <w:p w14:paraId="2A50955B" w14:textId="23634B04" w:rsidR="004907A3" w:rsidRDefault="004907A3" w:rsidP="004907A3">
      <w:pPr>
        <w:pStyle w:val="NoSpacing"/>
      </w:pPr>
      <w:hyperlink r:id="rId14" w:history="1">
        <w:r w:rsidRPr="00EE4E9A">
          <w:rPr>
            <w:rStyle w:val="Hyperlink"/>
          </w:rPr>
          <w:t>tamsin.majerus@nottingham.ac.uk</w:t>
        </w:r>
      </w:hyperlink>
    </w:p>
    <w:p w14:paraId="3893FB38" w14:textId="77777777" w:rsidR="004907A3" w:rsidRDefault="004907A3" w:rsidP="004907A3">
      <w:pPr>
        <w:pStyle w:val="NoSpacing"/>
      </w:pPr>
    </w:p>
    <w:sectPr w:rsidR="004907A3" w:rsidSect="00CB2F64">
      <w:pgSz w:w="23811" w:h="16838" w:orient="landscape" w:code="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F64"/>
    <w:rsid w:val="000441CE"/>
    <w:rsid w:val="00055A43"/>
    <w:rsid w:val="000A7A66"/>
    <w:rsid w:val="001616B7"/>
    <w:rsid w:val="00183480"/>
    <w:rsid w:val="001A23E2"/>
    <w:rsid w:val="001C4EAC"/>
    <w:rsid w:val="002046E1"/>
    <w:rsid w:val="002779DA"/>
    <w:rsid w:val="0048481B"/>
    <w:rsid w:val="004907A3"/>
    <w:rsid w:val="005068FF"/>
    <w:rsid w:val="005E7D47"/>
    <w:rsid w:val="006D0192"/>
    <w:rsid w:val="007945C6"/>
    <w:rsid w:val="007B2DA9"/>
    <w:rsid w:val="00883C63"/>
    <w:rsid w:val="008F7E88"/>
    <w:rsid w:val="00B75990"/>
    <w:rsid w:val="00BA39E5"/>
    <w:rsid w:val="00C40FFF"/>
    <w:rsid w:val="00CB2F64"/>
    <w:rsid w:val="00EC012C"/>
    <w:rsid w:val="00EC6EAA"/>
    <w:rsid w:val="00EE21BC"/>
    <w:rsid w:val="4A4F1EEE"/>
    <w:rsid w:val="4ADB8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EF8A92"/>
  <w15:chartTrackingRefBased/>
  <w15:docId w15:val="{0DBF3C9A-723F-40C5-ABD3-E3BCC76E1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2F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2F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2F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2F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2F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2F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2F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2F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2F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2F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2F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2F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2F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2F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2F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2F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2F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2F64"/>
    <w:rPr>
      <w:rFonts w:eastAsiaTheme="majorEastAsia" w:cstheme="majorBidi"/>
      <w:color w:val="272727" w:themeColor="text1" w:themeTint="D8"/>
    </w:rPr>
  </w:style>
  <w:style w:type="paragraph" w:styleId="Title">
    <w:name w:val="Title"/>
    <w:basedOn w:val="Normal"/>
    <w:next w:val="Normal"/>
    <w:link w:val="TitleChar"/>
    <w:uiPriority w:val="10"/>
    <w:qFormat/>
    <w:rsid w:val="00CB2F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2F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2F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2F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2F64"/>
    <w:pPr>
      <w:spacing w:before="160"/>
      <w:jc w:val="center"/>
    </w:pPr>
    <w:rPr>
      <w:i/>
      <w:iCs/>
      <w:color w:val="404040" w:themeColor="text1" w:themeTint="BF"/>
    </w:rPr>
  </w:style>
  <w:style w:type="character" w:customStyle="1" w:styleId="QuoteChar">
    <w:name w:val="Quote Char"/>
    <w:basedOn w:val="DefaultParagraphFont"/>
    <w:link w:val="Quote"/>
    <w:uiPriority w:val="29"/>
    <w:rsid w:val="00CB2F64"/>
    <w:rPr>
      <w:i/>
      <w:iCs/>
      <w:color w:val="404040" w:themeColor="text1" w:themeTint="BF"/>
    </w:rPr>
  </w:style>
  <w:style w:type="paragraph" w:styleId="ListParagraph">
    <w:name w:val="List Paragraph"/>
    <w:basedOn w:val="Normal"/>
    <w:uiPriority w:val="34"/>
    <w:qFormat/>
    <w:rsid w:val="00CB2F64"/>
    <w:pPr>
      <w:ind w:left="720"/>
      <w:contextualSpacing/>
    </w:pPr>
  </w:style>
  <w:style w:type="character" w:styleId="IntenseEmphasis">
    <w:name w:val="Intense Emphasis"/>
    <w:basedOn w:val="DefaultParagraphFont"/>
    <w:uiPriority w:val="21"/>
    <w:qFormat/>
    <w:rsid w:val="00CB2F64"/>
    <w:rPr>
      <w:i/>
      <w:iCs/>
      <w:color w:val="0F4761" w:themeColor="accent1" w:themeShade="BF"/>
    </w:rPr>
  </w:style>
  <w:style w:type="paragraph" w:styleId="IntenseQuote">
    <w:name w:val="Intense Quote"/>
    <w:basedOn w:val="Normal"/>
    <w:next w:val="Normal"/>
    <w:link w:val="IntenseQuoteChar"/>
    <w:uiPriority w:val="30"/>
    <w:qFormat/>
    <w:rsid w:val="00CB2F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2F64"/>
    <w:rPr>
      <w:i/>
      <w:iCs/>
      <w:color w:val="0F4761" w:themeColor="accent1" w:themeShade="BF"/>
    </w:rPr>
  </w:style>
  <w:style w:type="character" w:styleId="IntenseReference">
    <w:name w:val="Intense Reference"/>
    <w:basedOn w:val="DefaultParagraphFont"/>
    <w:uiPriority w:val="32"/>
    <w:qFormat/>
    <w:rsid w:val="00CB2F64"/>
    <w:rPr>
      <w:b/>
      <w:bCs/>
      <w:smallCaps/>
      <w:color w:val="0F4761" w:themeColor="accent1" w:themeShade="BF"/>
      <w:spacing w:val="5"/>
    </w:rPr>
  </w:style>
  <w:style w:type="paragraph" w:styleId="NoSpacing">
    <w:name w:val="No Spacing"/>
    <w:uiPriority w:val="1"/>
    <w:qFormat/>
    <w:rsid w:val="00CB2F64"/>
    <w:pPr>
      <w:spacing w:after="0" w:line="240" w:lineRule="auto"/>
    </w:pPr>
  </w:style>
  <w:style w:type="character" w:styleId="Hyperlink">
    <w:name w:val="Hyperlink"/>
    <w:basedOn w:val="DefaultParagraphFont"/>
    <w:uiPriority w:val="99"/>
    <w:unhideWhenUsed/>
    <w:rsid w:val="005068FF"/>
    <w:rPr>
      <w:color w:val="467886" w:themeColor="hyperlink"/>
      <w:u w:val="single"/>
    </w:rPr>
  </w:style>
  <w:style w:type="character" w:styleId="UnresolvedMention">
    <w:name w:val="Unresolved Mention"/>
    <w:basedOn w:val="DefaultParagraphFont"/>
    <w:uiPriority w:val="99"/>
    <w:semiHidden/>
    <w:unhideWhenUsed/>
    <w:rsid w:val="005068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69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ecious.taylor@nottingham.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achel.vankrimpen@nottingham.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ottingham.ac.uk/edi/documents/2023-gold-action-plan-athena-swan.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ottingham.ac.uk/edi/documents/05c-annual-report-2023-24.pdf" TargetMode="External"/><Relationship Id="rId4" Type="http://schemas.openxmlformats.org/officeDocument/2006/relationships/numbering" Target="numbering.xml"/><Relationship Id="rId9" Type="http://schemas.openxmlformats.org/officeDocument/2006/relationships/hyperlink" Target="https://www.nottingham.ac.uk/edi/documents/edi-priorities-2023-24-june-2023-v3.pdf" TargetMode="External"/><Relationship Id="rId14" Type="http://schemas.openxmlformats.org/officeDocument/2006/relationships/hyperlink" Target="mailto:tamsin.majerus@nottingham.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AG xmlns="9a834f73-c1d4-41d3-b830-426bec6e0d82" xsi:nil="true"/>
    <Staff_x002f_StudentLifecycle xmlns="9a834f73-c1d4-41d3-b830-426bec6e0d82" xsi:nil="true"/>
    <TaxCatchAll xmlns="03ffa63e-d2bc-4cae-a393-e0a746517331"/>
    <lcf76f155ced4ddcb4097134ff3c332f xmlns="9a834f73-c1d4-41d3-b830-426bec6e0d8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B8CA76F998A04783BE44D1109EEB99" ma:contentTypeVersion="22" ma:contentTypeDescription="Create a new document." ma:contentTypeScope="" ma:versionID="d7904eaa3a8abbe9b73b4a0f5436cc98">
  <xsd:schema xmlns:xsd="http://www.w3.org/2001/XMLSchema" xmlns:xs="http://www.w3.org/2001/XMLSchema" xmlns:p="http://schemas.microsoft.com/office/2006/metadata/properties" xmlns:ns2="03ffa63e-d2bc-4cae-a393-e0a746517331" xmlns:ns3="9a834f73-c1d4-41d3-b830-426bec6e0d82" targetNamespace="http://schemas.microsoft.com/office/2006/metadata/properties" ma:root="true" ma:fieldsID="4f96c42d268671efecc47161dbc14232" ns2:_="" ns3:_="">
    <xsd:import namespace="03ffa63e-d2bc-4cae-a393-e0a746517331"/>
    <xsd:import namespace="9a834f73-c1d4-41d3-b830-426bec6e0d8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ObjectDetectorVersions" minOccurs="0"/>
                <xsd:element ref="ns3:MediaLengthInSeconds" minOccurs="0"/>
                <xsd:element ref="ns3:MediaServiceSearchProperties" minOccurs="0"/>
                <xsd:element ref="ns3:RAG" minOccurs="0"/>
                <xsd:element ref="ns3:Staff_x002f_StudentLifecyc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ffa63e-d2bc-4cae-a393-e0a74651733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7ab2329-4b7c-4277-a82a-ae787c6b4940}" ma:internalName="TaxCatchAll" ma:showField="CatchAllData" ma:web="03ffa63e-d2bc-4cae-a393-e0a74651733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834f73-c1d4-41d3-b830-426bec6e0d8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6624216-d583-4636-a04d-17921d6eaf6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RAG" ma:index="24" nillable="true" ma:displayName="RAG" ma:description="Red, Amber, Green Status" ma:format="Dropdown" ma:internalName="RAG">
      <xsd:simpleType>
        <xsd:restriction base="dms:Choice">
          <xsd:enumeration value="Not Started: Red"/>
          <xsd:enumeration value="On Track: Amber"/>
          <xsd:enumeration value="Completed: Green"/>
          <xsd:enumeration value="Closed"/>
        </xsd:restriction>
      </xsd:simpleType>
    </xsd:element>
    <xsd:element name="Staff_x002f_StudentLifecycle" ma:index="25" nillable="true" ma:displayName="Staff/Student Lifecycle" ma:format="Dropdown" ma:internalName="Staff_x002f_StudentLifecycle">
      <xsd:simpleType>
        <xsd:restriction base="dms:Choice">
          <xsd:enumeration value="01. Recruitment"/>
          <xsd:enumeration value="02. Arrival/Induction"/>
          <xsd:enumeration value="03. Workload"/>
          <xsd:enumeration value="04. Support/Development"/>
          <xsd:enumeration value="05. Promotion/Progression"/>
          <xsd:enumeration value="06. Pay/Recognition/Reward"/>
          <xsd:enumeration value="07. Work Environment"/>
          <xsd:enumeration value="08. Leavers/Returners"/>
          <xsd:enumeration value="09. Infrastructur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408CDC-080B-4459-B868-57ED5FB5587E}">
  <ds:schemaRefs>
    <ds:schemaRef ds:uri="http://schemas.microsoft.com/office/2006/metadata/properties"/>
    <ds:schemaRef ds:uri="http://schemas.microsoft.com/office/infopath/2007/PartnerControls"/>
    <ds:schemaRef ds:uri="9a834f73-c1d4-41d3-b830-426bec6e0d82"/>
    <ds:schemaRef ds:uri="03ffa63e-d2bc-4cae-a393-e0a746517331"/>
  </ds:schemaRefs>
</ds:datastoreItem>
</file>

<file path=customXml/itemProps2.xml><?xml version="1.0" encoding="utf-8"?>
<ds:datastoreItem xmlns:ds="http://schemas.openxmlformats.org/officeDocument/2006/customXml" ds:itemID="{E2C33600-FC83-4538-8B2D-04C37896E7A0}">
  <ds:schemaRefs>
    <ds:schemaRef ds:uri="http://schemas.microsoft.com/sharepoint/v3/contenttype/forms"/>
  </ds:schemaRefs>
</ds:datastoreItem>
</file>

<file path=customXml/itemProps3.xml><?xml version="1.0" encoding="utf-8"?>
<ds:datastoreItem xmlns:ds="http://schemas.openxmlformats.org/officeDocument/2006/customXml" ds:itemID="{E4193E96-85EB-4D7B-9A35-8EC76EF2A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ffa63e-d2bc-4cae-a393-e0a746517331"/>
    <ds:schemaRef ds:uri="9a834f73-c1d4-41d3-b830-426bec6e0d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1032</Words>
  <Characters>6536</Characters>
  <Application>Microsoft Office Word</Application>
  <DocSecurity>0</DocSecurity>
  <Lines>233</Lines>
  <Paragraphs>151</Paragraphs>
  <ScaleCrop>false</ScaleCrop>
  <HeadingPairs>
    <vt:vector size="2" baseType="variant">
      <vt:variant>
        <vt:lpstr>Title</vt:lpstr>
      </vt:variant>
      <vt:variant>
        <vt:i4>1</vt:i4>
      </vt:variant>
    </vt:vector>
  </HeadingPairs>
  <TitlesOfParts>
    <vt:vector size="1" baseType="lpstr">
      <vt:lpstr/>
    </vt:vector>
  </TitlesOfParts>
  <Company>University of Nottingham</Company>
  <LinksUpToDate>false</LinksUpToDate>
  <CharactersWithSpaces>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Macnamara (staff)</dc:creator>
  <cp:keywords/>
  <dc:description/>
  <cp:lastModifiedBy>Steven Macnamara (staff)</cp:lastModifiedBy>
  <cp:revision>14</cp:revision>
  <dcterms:created xsi:type="dcterms:W3CDTF">2025-01-22T15:48:00Z</dcterms:created>
  <dcterms:modified xsi:type="dcterms:W3CDTF">2025-01-23T16:04:00Z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2fe4a015-69b0-43a0-93af-2c81c1147c3d</vt:lpwstr>
  </property>
  <property fmtid="{D5CDD505-2E9C-101B-9397-08002B2CF9AE}" pid="3" name="ContentTypeId">
    <vt:lpwstr>0x010100E6B8CA76F998A04783BE44D1109EEB99</vt:lpwstr>
  </property>
  <property fmtid="{D5CDD505-2E9C-101B-9397-08002B2CF9AE}" pid="4" name="MediaServiceImageTags">
    <vt:lpwstr/>
  </property>
</Properties>
</file>