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838EFB" w14:textId="77777777" w:rsidR="00495FC8" w:rsidRPr="00FA60D3" w:rsidRDefault="00495FC8" w:rsidP="00495FC8">
      <w:pPr>
        <w:shd w:val="clear" w:color="auto" w:fill="009BBD"/>
        <w:rPr>
          <w:b/>
          <w:color w:val="FFFFFF" w:themeColor="background1"/>
          <w:sz w:val="22"/>
          <w:szCs w:val="22"/>
        </w:rPr>
      </w:pPr>
      <w:r w:rsidRPr="00FA60D3">
        <w:rPr>
          <w:b/>
          <w:color w:val="FFFFFF" w:themeColor="background1"/>
          <w:sz w:val="22"/>
          <w:szCs w:val="22"/>
        </w:rPr>
        <w:t xml:space="preserve">STANDARD FORMAT FOR CURRICULUM VITAE SUBMISSION </w:t>
      </w:r>
    </w:p>
    <w:p w14:paraId="28110498" w14:textId="77777777" w:rsidR="00495FC8" w:rsidRPr="00FA60D3" w:rsidRDefault="00495FC8" w:rsidP="00495FC8">
      <w:pPr>
        <w:rPr>
          <w:sz w:val="22"/>
          <w:szCs w:val="22"/>
        </w:rPr>
      </w:pPr>
      <w:r w:rsidRPr="00FA60D3">
        <w:rPr>
          <w:sz w:val="22"/>
          <w:szCs w:val="22"/>
        </w:rPr>
        <w:t>(Please refer to ‘Notes on Completing the CV’ for more information)</w:t>
      </w:r>
    </w:p>
    <w:p w14:paraId="783A782E" w14:textId="77777777" w:rsidR="00495FC8" w:rsidRPr="00FA60D3" w:rsidRDefault="00495FC8" w:rsidP="00495FC8">
      <w:pPr>
        <w:rPr>
          <w:sz w:val="22"/>
          <w:szCs w:val="22"/>
        </w:rPr>
      </w:pPr>
    </w:p>
    <w:p w14:paraId="2FEA0F71" w14:textId="77777777" w:rsidR="00495FC8" w:rsidRPr="00FA60D3" w:rsidRDefault="00495FC8" w:rsidP="00495FC8">
      <w:pPr>
        <w:rPr>
          <w:b/>
          <w:sz w:val="22"/>
          <w:szCs w:val="22"/>
        </w:rPr>
      </w:pPr>
      <w:r w:rsidRPr="00FA60D3">
        <w:rPr>
          <w:b/>
          <w:sz w:val="22"/>
          <w:szCs w:val="22"/>
        </w:rPr>
        <w:t>CURRICULUM VITAE</w:t>
      </w:r>
    </w:p>
    <w:p w14:paraId="7621756B" w14:textId="77777777" w:rsidR="00495FC8" w:rsidRPr="00FA60D3" w:rsidRDefault="00495FC8" w:rsidP="00495FC8">
      <w:pPr>
        <w:rPr>
          <w:b/>
          <w:sz w:val="22"/>
          <w:szCs w:val="22"/>
        </w:rPr>
      </w:pPr>
    </w:p>
    <w:p w14:paraId="415F1BD2" w14:textId="77777777" w:rsidR="00495FC8" w:rsidRPr="00FA60D3" w:rsidRDefault="00495FC8" w:rsidP="00495FC8">
      <w:pPr>
        <w:pStyle w:val="ListParagraph"/>
        <w:numPr>
          <w:ilvl w:val="0"/>
          <w:numId w:val="14"/>
        </w:numPr>
        <w:ind w:left="851" w:hanging="851"/>
        <w:jc w:val="left"/>
        <w:rPr>
          <w:b/>
          <w:sz w:val="22"/>
          <w:szCs w:val="22"/>
        </w:rPr>
      </w:pPr>
      <w:r w:rsidRPr="00FA60D3">
        <w:rPr>
          <w:b/>
          <w:sz w:val="22"/>
          <w:szCs w:val="22"/>
        </w:rPr>
        <w:t>RECORD OF PERSONAL INFORMATION</w:t>
      </w:r>
    </w:p>
    <w:p w14:paraId="78BB22D9" w14:textId="77777777" w:rsidR="00495FC8" w:rsidRPr="00FA60D3" w:rsidRDefault="00495FC8" w:rsidP="00495FC8">
      <w:pPr>
        <w:pStyle w:val="ListParagraph"/>
        <w:ind w:left="851"/>
        <w:rPr>
          <w:sz w:val="22"/>
          <w:szCs w:val="22"/>
        </w:rPr>
      </w:pPr>
    </w:p>
    <w:p w14:paraId="3E34DDB0" w14:textId="77777777" w:rsidR="00495FC8" w:rsidRPr="00FA60D3" w:rsidRDefault="00495FC8" w:rsidP="00495FC8">
      <w:pPr>
        <w:pStyle w:val="ListParagraph"/>
        <w:numPr>
          <w:ilvl w:val="0"/>
          <w:numId w:val="13"/>
        </w:numPr>
        <w:ind w:left="851" w:hanging="851"/>
        <w:jc w:val="left"/>
        <w:rPr>
          <w:sz w:val="22"/>
          <w:szCs w:val="22"/>
        </w:rPr>
      </w:pPr>
      <w:r w:rsidRPr="00FA60D3">
        <w:rPr>
          <w:sz w:val="22"/>
          <w:szCs w:val="22"/>
        </w:rPr>
        <w:t>Name:</w:t>
      </w:r>
    </w:p>
    <w:p w14:paraId="0D297059" w14:textId="77777777" w:rsidR="00495FC8" w:rsidRPr="00FA60D3" w:rsidRDefault="00495FC8" w:rsidP="00495FC8">
      <w:pPr>
        <w:pStyle w:val="ListParagraph"/>
        <w:ind w:left="851"/>
        <w:rPr>
          <w:sz w:val="22"/>
          <w:szCs w:val="22"/>
        </w:rPr>
      </w:pPr>
    </w:p>
    <w:p w14:paraId="09C7BDC8" w14:textId="77777777" w:rsidR="00495FC8" w:rsidRPr="00FA60D3" w:rsidRDefault="00495FC8" w:rsidP="00495FC8">
      <w:pPr>
        <w:pStyle w:val="ListParagraph"/>
        <w:numPr>
          <w:ilvl w:val="0"/>
          <w:numId w:val="13"/>
        </w:numPr>
        <w:ind w:left="851" w:hanging="851"/>
        <w:jc w:val="left"/>
        <w:rPr>
          <w:sz w:val="22"/>
          <w:szCs w:val="22"/>
        </w:rPr>
      </w:pPr>
      <w:r w:rsidRPr="00FA60D3">
        <w:rPr>
          <w:sz w:val="22"/>
          <w:szCs w:val="22"/>
        </w:rPr>
        <w:t>School/Department:</w:t>
      </w:r>
    </w:p>
    <w:p w14:paraId="4EC86504" w14:textId="77777777" w:rsidR="00495FC8" w:rsidRPr="00FA60D3" w:rsidRDefault="00495FC8" w:rsidP="00495FC8">
      <w:pPr>
        <w:rPr>
          <w:sz w:val="22"/>
          <w:szCs w:val="22"/>
        </w:rPr>
      </w:pPr>
    </w:p>
    <w:p w14:paraId="78D82F9A" w14:textId="77777777" w:rsidR="00495FC8" w:rsidRPr="00FA60D3" w:rsidRDefault="00495FC8" w:rsidP="00495FC8">
      <w:pPr>
        <w:pStyle w:val="ListParagraph"/>
        <w:numPr>
          <w:ilvl w:val="0"/>
          <w:numId w:val="13"/>
        </w:numPr>
        <w:ind w:left="851" w:hanging="851"/>
        <w:jc w:val="left"/>
        <w:rPr>
          <w:sz w:val="22"/>
          <w:szCs w:val="22"/>
        </w:rPr>
      </w:pPr>
      <w:r w:rsidRPr="00FA60D3">
        <w:rPr>
          <w:sz w:val="22"/>
          <w:szCs w:val="22"/>
        </w:rPr>
        <w:t>Present appointment:</w:t>
      </w:r>
    </w:p>
    <w:p w14:paraId="18A72F64" w14:textId="77777777" w:rsidR="00495FC8" w:rsidRPr="00FA60D3" w:rsidRDefault="00495FC8" w:rsidP="00495FC8">
      <w:pPr>
        <w:rPr>
          <w:sz w:val="22"/>
          <w:szCs w:val="22"/>
        </w:rPr>
      </w:pPr>
    </w:p>
    <w:p w14:paraId="60D1E053" w14:textId="77777777" w:rsidR="00495FC8" w:rsidRPr="00FA60D3" w:rsidRDefault="00495FC8" w:rsidP="00495FC8">
      <w:pPr>
        <w:pStyle w:val="ListParagraph"/>
        <w:numPr>
          <w:ilvl w:val="0"/>
          <w:numId w:val="13"/>
        </w:numPr>
        <w:ind w:left="851" w:hanging="851"/>
        <w:jc w:val="left"/>
        <w:rPr>
          <w:sz w:val="22"/>
          <w:szCs w:val="22"/>
        </w:rPr>
      </w:pPr>
      <w:r w:rsidRPr="00FA60D3">
        <w:rPr>
          <w:sz w:val="22"/>
          <w:szCs w:val="22"/>
        </w:rPr>
        <w:t>Commencement date of present appointment:</w:t>
      </w:r>
    </w:p>
    <w:p w14:paraId="6E97B78D" w14:textId="77777777" w:rsidR="00495FC8" w:rsidRPr="00FA60D3" w:rsidRDefault="00495FC8" w:rsidP="00495FC8">
      <w:pPr>
        <w:rPr>
          <w:sz w:val="22"/>
          <w:szCs w:val="22"/>
        </w:rPr>
      </w:pPr>
    </w:p>
    <w:p w14:paraId="4D698F89" w14:textId="77777777" w:rsidR="00495FC8" w:rsidRPr="00FA60D3" w:rsidRDefault="00495FC8" w:rsidP="00495FC8">
      <w:pPr>
        <w:pStyle w:val="ListParagraph"/>
        <w:numPr>
          <w:ilvl w:val="0"/>
          <w:numId w:val="13"/>
        </w:numPr>
        <w:ind w:left="851" w:hanging="851"/>
        <w:jc w:val="left"/>
        <w:rPr>
          <w:sz w:val="22"/>
          <w:szCs w:val="22"/>
        </w:rPr>
      </w:pPr>
      <w:r w:rsidRPr="00FA60D3">
        <w:rPr>
          <w:sz w:val="22"/>
          <w:szCs w:val="22"/>
        </w:rPr>
        <w:t>Promotional Job Family Level applied for:</w:t>
      </w:r>
    </w:p>
    <w:p w14:paraId="65B46996" w14:textId="77777777" w:rsidR="00495FC8" w:rsidRPr="00FA60D3" w:rsidRDefault="00495FC8" w:rsidP="00495FC8">
      <w:pPr>
        <w:rPr>
          <w:sz w:val="22"/>
          <w:szCs w:val="22"/>
        </w:rPr>
      </w:pPr>
    </w:p>
    <w:p w14:paraId="55439222" w14:textId="3938EAA7" w:rsidR="00495FC8" w:rsidRPr="00FA60D3" w:rsidRDefault="00495FC8" w:rsidP="00495FC8">
      <w:pPr>
        <w:pStyle w:val="ListParagraph"/>
        <w:numPr>
          <w:ilvl w:val="0"/>
          <w:numId w:val="13"/>
        </w:numPr>
        <w:ind w:left="851" w:hanging="851"/>
        <w:jc w:val="left"/>
        <w:rPr>
          <w:sz w:val="22"/>
          <w:szCs w:val="22"/>
        </w:rPr>
      </w:pPr>
      <w:r w:rsidRPr="00FA60D3">
        <w:rPr>
          <w:sz w:val="22"/>
          <w:szCs w:val="22"/>
        </w:rPr>
        <w:t xml:space="preserve">Focus of role and promotion application - Research &amp; Teaching (combined), Research or Teaching &amp; </w:t>
      </w:r>
      <w:r w:rsidR="00157486" w:rsidRPr="00EF59F9">
        <w:rPr>
          <w:sz w:val="22"/>
          <w:szCs w:val="22"/>
        </w:rPr>
        <w:t>Curriculum Leadership</w:t>
      </w:r>
      <w:r w:rsidRPr="00FA60D3">
        <w:rPr>
          <w:sz w:val="22"/>
          <w:szCs w:val="22"/>
        </w:rPr>
        <w:t>:</w:t>
      </w:r>
    </w:p>
    <w:p w14:paraId="1C49F8BF" w14:textId="77777777" w:rsidR="00495FC8" w:rsidRPr="00FA60D3" w:rsidRDefault="00495FC8" w:rsidP="00495FC8">
      <w:pPr>
        <w:rPr>
          <w:sz w:val="22"/>
          <w:szCs w:val="22"/>
        </w:rPr>
      </w:pPr>
    </w:p>
    <w:p w14:paraId="5CD87B6C" w14:textId="77777777" w:rsidR="00495FC8" w:rsidRPr="00FA60D3" w:rsidRDefault="00495FC8" w:rsidP="00495FC8">
      <w:pPr>
        <w:pStyle w:val="ListParagraph"/>
        <w:numPr>
          <w:ilvl w:val="0"/>
          <w:numId w:val="13"/>
        </w:numPr>
        <w:ind w:left="851" w:hanging="851"/>
        <w:jc w:val="left"/>
        <w:rPr>
          <w:sz w:val="22"/>
          <w:szCs w:val="22"/>
        </w:rPr>
      </w:pPr>
      <w:r w:rsidRPr="00FA60D3">
        <w:rPr>
          <w:sz w:val="22"/>
          <w:szCs w:val="22"/>
        </w:rPr>
        <w:t>Previous appointments (please indicate career history by listing them in reverse chronological order):</w:t>
      </w:r>
    </w:p>
    <w:p w14:paraId="7803B55F" w14:textId="77777777" w:rsidR="00495FC8" w:rsidRPr="00FA60D3" w:rsidRDefault="00495FC8" w:rsidP="00495FC8">
      <w:pPr>
        <w:rPr>
          <w:sz w:val="22"/>
          <w:szCs w:val="22"/>
        </w:rPr>
      </w:pPr>
    </w:p>
    <w:p w14:paraId="4152073B" w14:textId="77777777" w:rsidR="00495FC8" w:rsidRPr="00FA60D3" w:rsidRDefault="00495FC8" w:rsidP="00495FC8">
      <w:pPr>
        <w:pStyle w:val="ListParagraph"/>
        <w:numPr>
          <w:ilvl w:val="0"/>
          <w:numId w:val="13"/>
        </w:numPr>
        <w:ind w:left="851" w:hanging="851"/>
        <w:jc w:val="left"/>
        <w:rPr>
          <w:sz w:val="22"/>
          <w:szCs w:val="22"/>
        </w:rPr>
      </w:pPr>
      <w:r w:rsidRPr="00FA60D3">
        <w:rPr>
          <w:sz w:val="22"/>
          <w:szCs w:val="22"/>
        </w:rPr>
        <w:t>Qualifications (please include date of award, title of award, subject, class and awarding body):</w:t>
      </w:r>
    </w:p>
    <w:p w14:paraId="02EC36E2" w14:textId="77777777" w:rsidR="00495FC8" w:rsidRPr="00FA60D3" w:rsidRDefault="00495FC8" w:rsidP="00495FC8">
      <w:pPr>
        <w:rPr>
          <w:sz w:val="22"/>
          <w:szCs w:val="22"/>
        </w:rPr>
      </w:pPr>
    </w:p>
    <w:p w14:paraId="3B02246A" w14:textId="77777777" w:rsidR="00495FC8" w:rsidRPr="00FA60D3" w:rsidRDefault="00495FC8" w:rsidP="00495FC8">
      <w:pPr>
        <w:pStyle w:val="ListParagraph"/>
        <w:numPr>
          <w:ilvl w:val="0"/>
          <w:numId w:val="13"/>
        </w:numPr>
        <w:ind w:left="851" w:hanging="851"/>
        <w:jc w:val="left"/>
        <w:rPr>
          <w:sz w:val="22"/>
          <w:szCs w:val="22"/>
        </w:rPr>
      </w:pPr>
      <w:r w:rsidRPr="00FA60D3">
        <w:rPr>
          <w:sz w:val="22"/>
          <w:szCs w:val="22"/>
        </w:rPr>
        <w:t>Honours and Distinctions (please include dates):</w:t>
      </w:r>
    </w:p>
    <w:p w14:paraId="5C3BC5B5" w14:textId="77777777" w:rsidR="00495FC8" w:rsidRPr="00FA60D3" w:rsidRDefault="00495FC8" w:rsidP="00495FC8">
      <w:pPr>
        <w:rPr>
          <w:sz w:val="22"/>
          <w:szCs w:val="22"/>
        </w:rPr>
      </w:pPr>
    </w:p>
    <w:p w14:paraId="7C1CA15E" w14:textId="46AAB7C4" w:rsidR="00495FC8" w:rsidRPr="00FA60D3" w:rsidRDefault="00495FC8" w:rsidP="00495FC8">
      <w:pPr>
        <w:pStyle w:val="ListParagraph"/>
        <w:numPr>
          <w:ilvl w:val="0"/>
          <w:numId w:val="14"/>
        </w:numPr>
        <w:ind w:left="851" w:hanging="851"/>
        <w:jc w:val="left"/>
        <w:rPr>
          <w:b/>
          <w:sz w:val="22"/>
          <w:szCs w:val="22"/>
        </w:rPr>
      </w:pPr>
      <w:r w:rsidRPr="00FA60D3">
        <w:rPr>
          <w:b/>
          <w:sz w:val="22"/>
          <w:szCs w:val="22"/>
        </w:rPr>
        <w:t xml:space="preserve">TEACHING AND </w:t>
      </w:r>
      <w:r w:rsidR="002F3CC5" w:rsidRPr="00EF59F9">
        <w:rPr>
          <w:b/>
          <w:sz w:val="22"/>
          <w:szCs w:val="22"/>
        </w:rPr>
        <w:t>CURRICULUM LEADERSHIP</w:t>
      </w:r>
    </w:p>
    <w:p w14:paraId="71679393" w14:textId="77777777" w:rsidR="00495FC8" w:rsidRPr="00FA60D3" w:rsidRDefault="00495FC8" w:rsidP="00495FC8">
      <w:pPr>
        <w:pStyle w:val="ListParagraph"/>
        <w:ind w:left="851"/>
        <w:rPr>
          <w:b/>
          <w:sz w:val="22"/>
          <w:szCs w:val="22"/>
        </w:rPr>
      </w:pPr>
    </w:p>
    <w:p w14:paraId="2D955521" w14:textId="16C92493" w:rsidR="00495FC8" w:rsidRPr="00FA60D3" w:rsidRDefault="00495FC8" w:rsidP="6DA0C4BE">
      <w:pPr>
        <w:pStyle w:val="ListParagraph"/>
        <w:numPr>
          <w:ilvl w:val="0"/>
          <w:numId w:val="16"/>
        </w:numPr>
        <w:ind w:left="851" w:hanging="851"/>
        <w:jc w:val="left"/>
        <w:rPr>
          <w:b/>
          <w:bCs/>
          <w:sz w:val="22"/>
          <w:szCs w:val="22"/>
        </w:rPr>
      </w:pPr>
      <w:r w:rsidRPr="6DA0C4BE">
        <w:rPr>
          <w:sz w:val="22"/>
          <w:szCs w:val="22"/>
        </w:rPr>
        <w:t xml:space="preserve">School duties: teaching responsibilities (including post-graduate supervision and Clinical Teaching) for the Academic Year </w:t>
      </w:r>
      <w:r w:rsidR="00F17C2C" w:rsidRPr="00EF59F9">
        <w:rPr>
          <w:sz w:val="22"/>
          <w:szCs w:val="22"/>
        </w:rPr>
        <w:t>20</w:t>
      </w:r>
      <w:r w:rsidR="003B084C" w:rsidRPr="00EF59F9">
        <w:rPr>
          <w:sz w:val="22"/>
          <w:szCs w:val="22"/>
        </w:rPr>
        <w:t>20</w:t>
      </w:r>
      <w:r w:rsidR="00F17C2C" w:rsidRPr="00EF59F9">
        <w:rPr>
          <w:sz w:val="22"/>
          <w:szCs w:val="22"/>
        </w:rPr>
        <w:t>/202</w:t>
      </w:r>
      <w:r w:rsidR="003B084C" w:rsidRPr="00EF59F9">
        <w:rPr>
          <w:sz w:val="22"/>
          <w:szCs w:val="22"/>
        </w:rPr>
        <w:t>1</w:t>
      </w:r>
      <w:r w:rsidRPr="6DA0C4BE">
        <w:rPr>
          <w:sz w:val="22"/>
          <w:szCs w:val="22"/>
        </w:rPr>
        <w:t>.</w:t>
      </w:r>
    </w:p>
    <w:p w14:paraId="54EFAE06" w14:textId="77777777" w:rsidR="00495FC8" w:rsidRPr="00FA60D3" w:rsidRDefault="00495FC8" w:rsidP="00495FC8">
      <w:pPr>
        <w:pStyle w:val="ListParagraph"/>
        <w:ind w:left="851"/>
        <w:rPr>
          <w:b/>
          <w:sz w:val="22"/>
          <w:szCs w:val="22"/>
        </w:rPr>
      </w:pPr>
    </w:p>
    <w:p w14:paraId="09F4109F" w14:textId="45C8F75D" w:rsidR="00495FC8" w:rsidRPr="00FA60D3" w:rsidRDefault="00495FC8" w:rsidP="00495FC8">
      <w:pPr>
        <w:ind w:left="851" w:hanging="851"/>
        <w:rPr>
          <w:sz w:val="22"/>
          <w:szCs w:val="22"/>
        </w:rPr>
      </w:pPr>
      <w:r w:rsidRPr="00FA60D3">
        <w:rPr>
          <w:sz w:val="22"/>
          <w:szCs w:val="22"/>
        </w:rPr>
        <w:t xml:space="preserve">2. </w:t>
      </w:r>
      <w:r w:rsidRPr="00FA60D3">
        <w:rPr>
          <w:sz w:val="22"/>
          <w:szCs w:val="22"/>
        </w:rPr>
        <w:tab/>
        <w:t xml:space="preserve">(i) </w:t>
      </w:r>
      <w:r w:rsidRPr="00FA60D3">
        <w:rPr>
          <w:sz w:val="22"/>
          <w:szCs w:val="22"/>
        </w:rPr>
        <w:tab/>
        <w:t xml:space="preserve">Other Teaching: </w:t>
      </w:r>
      <w:r w:rsidR="00F17C2C" w:rsidRPr="00EF59F9">
        <w:rPr>
          <w:sz w:val="22"/>
          <w:szCs w:val="22"/>
        </w:rPr>
        <w:t>20</w:t>
      </w:r>
      <w:r w:rsidR="003B084C" w:rsidRPr="00EF59F9">
        <w:rPr>
          <w:sz w:val="22"/>
          <w:szCs w:val="22"/>
        </w:rPr>
        <w:t>20</w:t>
      </w:r>
      <w:r w:rsidR="00F17C2C" w:rsidRPr="00EF59F9">
        <w:rPr>
          <w:sz w:val="22"/>
          <w:szCs w:val="22"/>
        </w:rPr>
        <w:t>/202</w:t>
      </w:r>
      <w:r w:rsidR="003B084C" w:rsidRPr="00EF59F9">
        <w:rPr>
          <w:sz w:val="22"/>
          <w:szCs w:val="22"/>
        </w:rPr>
        <w:t>1</w:t>
      </w:r>
      <w:r w:rsidRPr="00FA60D3">
        <w:rPr>
          <w:sz w:val="22"/>
          <w:szCs w:val="22"/>
        </w:rPr>
        <w:t>.</w:t>
      </w:r>
    </w:p>
    <w:p w14:paraId="732E6193" w14:textId="0594423A" w:rsidR="00495FC8" w:rsidRPr="00FA60D3" w:rsidRDefault="00495FC8" w:rsidP="6DA0C4BE">
      <w:pPr>
        <w:ind w:left="851"/>
        <w:rPr>
          <w:b/>
          <w:bCs/>
          <w:sz w:val="22"/>
          <w:szCs w:val="22"/>
        </w:rPr>
      </w:pPr>
      <w:r w:rsidRPr="00FA60D3">
        <w:rPr>
          <w:sz w:val="22"/>
          <w:szCs w:val="22"/>
        </w:rPr>
        <w:t>(ii)</w:t>
      </w:r>
      <w:r w:rsidRPr="00FA60D3">
        <w:rPr>
          <w:sz w:val="22"/>
          <w:szCs w:val="22"/>
        </w:rPr>
        <w:tab/>
        <w:t xml:space="preserve">External Examining: </w:t>
      </w:r>
      <w:r w:rsidR="00F17C2C" w:rsidRPr="00EF59F9">
        <w:rPr>
          <w:sz w:val="22"/>
          <w:szCs w:val="22"/>
        </w:rPr>
        <w:t>20</w:t>
      </w:r>
      <w:r w:rsidR="003B084C" w:rsidRPr="00EF59F9">
        <w:rPr>
          <w:sz w:val="22"/>
          <w:szCs w:val="22"/>
        </w:rPr>
        <w:t>20</w:t>
      </w:r>
      <w:r w:rsidR="00F17C2C" w:rsidRPr="00EF59F9">
        <w:rPr>
          <w:sz w:val="22"/>
          <w:szCs w:val="22"/>
        </w:rPr>
        <w:t>/202</w:t>
      </w:r>
      <w:r w:rsidR="003B084C" w:rsidRPr="00EF59F9">
        <w:rPr>
          <w:sz w:val="22"/>
          <w:szCs w:val="22"/>
        </w:rPr>
        <w:t>1</w:t>
      </w:r>
      <w:r w:rsidRPr="6DA0C4BE">
        <w:rPr>
          <w:b/>
          <w:bCs/>
          <w:sz w:val="22"/>
          <w:szCs w:val="22"/>
        </w:rPr>
        <w:t>.</w:t>
      </w:r>
    </w:p>
    <w:p w14:paraId="7CA27BAF" w14:textId="77777777" w:rsidR="00495FC8" w:rsidRPr="00FA60D3" w:rsidRDefault="00495FC8" w:rsidP="00495FC8">
      <w:pPr>
        <w:ind w:left="851"/>
        <w:rPr>
          <w:sz w:val="22"/>
          <w:szCs w:val="22"/>
        </w:rPr>
      </w:pPr>
    </w:p>
    <w:p w14:paraId="55623EFC" w14:textId="77777777" w:rsidR="00495FC8" w:rsidRPr="00FA60D3" w:rsidRDefault="00495FC8" w:rsidP="00495FC8">
      <w:pPr>
        <w:ind w:left="851" w:hanging="851"/>
        <w:rPr>
          <w:sz w:val="22"/>
          <w:szCs w:val="22"/>
        </w:rPr>
      </w:pPr>
      <w:r w:rsidRPr="00FA60D3">
        <w:rPr>
          <w:sz w:val="22"/>
          <w:szCs w:val="22"/>
        </w:rPr>
        <w:t>3.</w:t>
      </w:r>
      <w:r w:rsidRPr="00FA60D3">
        <w:rPr>
          <w:b/>
          <w:sz w:val="22"/>
          <w:szCs w:val="22"/>
        </w:rPr>
        <w:tab/>
      </w:r>
      <w:r w:rsidRPr="00FA60D3">
        <w:rPr>
          <w:sz w:val="22"/>
          <w:szCs w:val="22"/>
        </w:rPr>
        <w:t xml:space="preserve">Publications related to teaching and/or scholarship. </w:t>
      </w:r>
    </w:p>
    <w:p w14:paraId="006FE57C" w14:textId="77777777" w:rsidR="00495FC8" w:rsidRPr="00FA60D3" w:rsidRDefault="00495FC8" w:rsidP="00495FC8">
      <w:pPr>
        <w:ind w:left="851" w:hanging="851"/>
        <w:rPr>
          <w:b/>
          <w:sz w:val="22"/>
          <w:szCs w:val="22"/>
        </w:rPr>
      </w:pPr>
    </w:p>
    <w:p w14:paraId="351729AE" w14:textId="17073B10" w:rsidR="00495FC8" w:rsidRDefault="00495FC8" w:rsidP="00495FC8">
      <w:pPr>
        <w:ind w:left="851" w:hanging="851"/>
        <w:rPr>
          <w:sz w:val="22"/>
          <w:szCs w:val="22"/>
        </w:rPr>
      </w:pPr>
      <w:r w:rsidRPr="00FA60D3">
        <w:rPr>
          <w:sz w:val="22"/>
          <w:szCs w:val="22"/>
        </w:rPr>
        <w:t>4.</w:t>
      </w:r>
      <w:r w:rsidRPr="00FA60D3">
        <w:rPr>
          <w:b/>
          <w:sz w:val="22"/>
          <w:szCs w:val="22"/>
        </w:rPr>
        <w:tab/>
      </w:r>
      <w:r w:rsidRPr="00FA60D3">
        <w:rPr>
          <w:sz w:val="22"/>
          <w:szCs w:val="22"/>
        </w:rPr>
        <w:t xml:space="preserve">Contribution to School’s strategy on teaching and </w:t>
      </w:r>
      <w:r w:rsidR="00157486" w:rsidRPr="00EF59F9">
        <w:rPr>
          <w:sz w:val="22"/>
          <w:szCs w:val="22"/>
        </w:rPr>
        <w:t>curriculum leadership</w:t>
      </w:r>
      <w:r w:rsidRPr="00FA60D3">
        <w:rPr>
          <w:sz w:val="22"/>
          <w:szCs w:val="22"/>
        </w:rPr>
        <w:t>.</w:t>
      </w:r>
    </w:p>
    <w:p w14:paraId="0B719F25" w14:textId="20F3091D" w:rsidR="00157486" w:rsidRDefault="00157486" w:rsidP="00495FC8">
      <w:pPr>
        <w:ind w:left="851" w:hanging="851"/>
        <w:rPr>
          <w:sz w:val="22"/>
          <w:szCs w:val="22"/>
        </w:rPr>
      </w:pPr>
    </w:p>
    <w:p w14:paraId="26B159A1" w14:textId="29BAF0A8" w:rsidR="00157486" w:rsidRPr="00FA60D3" w:rsidRDefault="00157486" w:rsidP="00495FC8">
      <w:pPr>
        <w:ind w:left="851" w:hanging="851"/>
        <w:rPr>
          <w:sz w:val="22"/>
          <w:szCs w:val="22"/>
        </w:rPr>
      </w:pPr>
      <w:r>
        <w:rPr>
          <w:sz w:val="22"/>
          <w:szCs w:val="22"/>
        </w:rPr>
        <w:tab/>
      </w:r>
      <w:r w:rsidRPr="00A96F58">
        <w:rPr>
          <w:sz w:val="22"/>
          <w:szCs w:val="22"/>
        </w:rPr>
        <w:t>Enter word count (   /100)</w:t>
      </w:r>
    </w:p>
    <w:p w14:paraId="06538A42" w14:textId="77777777" w:rsidR="00495FC8" w:rsidRPr="00FA60D3" w:rsidRDefault="00495FC8" w:rsidP="00495FC8">
      <w:pPr>
        <w:rPr>
          <w:b/>
          <w:sz w:val="22"/>
          <w:szCs w:val="22"/>
        </w:rPr>
      </w:pPr>
    </w:p>
    <w:p w14:paraId="54A6D3C6" w14:textId="62A836D5" w:rsidR="00495FC8" w:rsidRPr="00FA60D3" w:rsidRDefault="00495FC8" w:rsidP="00495FC8">
      <w:pPr>
        <w:ind w:left="851" w:hanging="851"/>
        <w:rPr>
          <w:sz w:val="22"/>
          <w:szCs w:val="22"/>
        </w:rPr>
      </w:pPr>
      <w:r w:rsidRPr="00FA60D3">
        <w:rPr>
          <w:sz w:val="22"/>
          <w:szCs w:val="22"/>
        </w:rPr>
        <w:t>5.</w:t>
      </w:r>
      <w:r w:rsidRPr="00FA60D3">
        <w:rPr>
          <w:sz w:val="22"/>
          <w:szCs w:val="22"/>
        </w:rPr>
        <w:tab/>
        <w:t xml:space="preserve">Significant personal achievements in teaching and </w:t>
      </w:r>
      <w:r w:rsidR="00157486" w:rsidRPr="00EF59F9">
        <w:rPr>
          <w:sz w:val="22"/>
          <w:szCs w:val="22"/>
        </w:rPr>
        <w:t>curriculum leadership</w:t>
      </w:r>
      <w:r w:rsidRPr="00FA60D3">
        <w:rPr>
          <w:sz w:val="22"/>
          <w:szCs w:val="22"/>
        </w:rPr>
        <w:t xml:space="preserve">. </w:t>
      </w:r>
    </w:p>
    <w:p w14:paraId="4DEBAC57" w14:textId="76DD56FC" w:rsidR="00495FC8" w:rsidRDefault="00495FC8" w:rsidP="00495FC8">
      <w:pPr>
        <w:ind w:left="851" w:hanging="851"/>
        <w:rPr>
          <w:sz w:val="22"/>
          <w:szCs w:val="22"/>
        </w:rPr>
      </w:pPr>
    </w:p>
    <w:p w14:paraId="245EFFA7" w14:textId="4893E8B7" w:rsidR="00157486" w:rsidRDefault="00157486" w:rsidP="00157486">
      <w:pPr>
        <w:ind w:left="851"/>
        <w:rPr>
          <w:sz w:val="22"/>
          <w:szCs w:val="22"/>
        </w:rPr>
      </w:pPr>
      <w:r w:rsidRPr="00A96F58">
        <w:rPr>
          <w:sz w:val="22"/>
          <w:szCs w:val="22"/>
        </w:rPr>
        <w:t>Enter word count (   /100)</w:t>
      </w:r>
    </w:p>
    <w:p w14:paraId="0746F78F" w14:textId="77777777" w:rsidR="00157486" w:rsidRPr="00FA60D3" w:rsidRDefault="00157486" w:rsidP="00495FC8">
      <w:pPr>
        <w:ind w:left="851" w:hanging="851"/>
        <w:rPr>
          <w:sz w:val="22"/>
          <w:szCs w:val="22"/>
        </w:rPr>
      </w:pPr>
    </w:p>
    <w:p w14:paraId="1F172B6C" w14:textId="77777777" w:rsidR="00495FC8" w:rsidRPr="00FA60D3" w:rsidRDefault="00495FC8" w:rsidP="00495FC8">
      <w:pPr>
        <w:ind w:left="851" w:hanging="851"/>
        <w:rPr>
          <w:sz w:val="22"/>
          <w:szCs w:val="22"/>
        </w:rPr>
      </w:pPr>
      <w:r w:rsidRPr="00FA60D3">
        <w:rPr>
          <w:sz w:val="22"/>
          <w:szCs w:val="22"/>
        </w:rPr>
        <w:t>6.</w:t>
      </w:r>
      <w:r w:rsidRPr="00FA60D3">
        <w:rPr>
          <w:sz w:val="22"/>
          <w:szCs w:val="22"/>
        </w:rPr>
        <w:tab/>
        <w:t>Teaching and Learning innovation.</w:t>
      </w:r>
    </w:p>
    <w:p w14:paraId="653F5F71" w14:textId="77777777" w:rsidR="00495FC8" w:rsidRPr="00FA60D3" w:rsidRDefault="00495FC8" w:rsidP="00495FC8">
      <w:pPr>
        <w:ind w:left="851" w:hanging="851"/>
        <w:rPr>
          <w:sz w:val="22"/>
          <w:szCs w:val="22"/>
        </w:rPr>
      </w:pPr>
    </w:p>
    <w:p w14:paraId="56E99591" w14:textId="77777777" w:rsidR="00495FC8" w:rsidRPr="00FA60D3" w:rsidRDefault="00495FC8" w:rsidP="00495FC8">
      <w:pPr>
        <w:ind w:left="851" w:hanging="851"/>
        <w:rPr>
          <w:sz w:val="22"/>
          <w:szCs w:val="22"/>
        </w:rPr>
      </w:pPr>
      <w:r w:rsidRPr="00FA60D3">
        <w:rPr>
          <w:sz w:val="22"/>
          <w:szCs w:val="22"/>
        </w:rPr>
        <w:t>7.</w:t>
      </w:r>
      <w:r w:rsidRPr="00FA60D3">
        <w:rPr>
          <w:sz w:val="22"/>
          <w:szCs w:val="22"/>
        </w:rPr>
        <w:tab/>
        <w:t>Teaching qualifications (e.g. PGCHE/ATP or equivalent) and/or recognition for teaching by a Professional Body (i.e. achieving Descriptor of UK Professional Standards Framework, e.g. through Advance HE formally HEA Fellowships).</w:t>
      </w:r>
    </w:p>
    <w:p w14:paraId="4B3D6A16" w14:textId="77777777" w:rsidR="00495FC8" w:rsidRPr="00FA60D3" w:rsidRDefault="00495FC8" w:rsidP="00495FC8">
      <w:pPr>
        <w:ind w:left="851" w:hanging="851"/>
        <w:rPr>
          <w:sz w:val="22"/>
          <w:szCs w:val="22"/>
        </w:rPr>
      </w:pPr>
    </w:p>
    <w:p w14:paraId="1E42A50C" w14:textId="3F0DFD85" w:rsidR="003B084C" w:rsidRDefault="00495FC8" w:rsidP="00495FC8">
      <w:pPr>
        <w:ind w:left="851" w:hanging="851"/>
        <w:rPr>
          <w:color w:val="201F1E"/>
          <w:sz w:val="22"/>
          <w:szCs w:val="22"/>
        </w:rPr>
      </w:pPr>
      <w:r w:rsidRPr="00FA60D3">
        <w:rPr>
          <w:sz w:val="22"/>
          <w:szCs w:val="22"/>
        </w:rPr>
        <w:t>8.</w:t>
      </w:r>
      <w:r w:rsidRPr="00FA60D3">
        <w:rPr>
          <w:sz w:val="22"/>
          <w:szCs w:val="22"/>
        </w:rPr>
        <w:tab/>
      </w:r>
      <w:r w:rsidR="00157486" w:rsidRPr="00EF59F9">
        <w:rPr>
          <w:color w:val="201F1E"/>
          <w:sz w:val="22"/>
          <w:szCs w:val="22"/>
        </w:rPr>
        <w:t>Please refer to the ‘Guidelines for Evidence of Teaching and Curriculum Leadership’ activities, noting the length restriction of 5 pages, for applications through the Research &amp; Teaching, and Teaching &amp; Curriculum Leadership routes.</w:t>
      </w:r>
    </w:p>
    <w:p w14:paraId="16C3B26F" w14:textId="5BE0F123" w:rsidR="005A43FB" w:rsidRDefault="005A43FB" w:rsidP="00495FC8">
      <w:pPr>
        <w:ind w:left="851" w:hanging="851"/>
        <w:rPr>
          <w:rFonts w:ascii="Calibri" w:hAnsi="Calibri" w:cs="Calibri"/>
          <w:color w:val="201F1E"/>
          <w:sz w:val="22"/>
          <w:szCs w:val="22"/>
        </w:rPr>
      </w:pPr>
    </w:p>
    <w:bookmarkStart w:id="0" w:name="_GoBack"/>
    <w:bookmarkEnd w:id="0"/>
    <w:p w14:paraId="5F8FB98F" w14:textId="0924BB66" w:rsidR="005A43FB" w:rsidRDefault="005A43FB" w:rsidP="005A43FB">
      <w:pPr>
        <w:ind w:left="851"/>
        <w:rPr>
          <w:rFonts w:ascii="Calibri" w:hAnsi="Calibri" w:cs="Calibri"/>
          <w:color w:val="201F1E"/>
          <w:sz w:val="22"/>
          <w:szCs w:val="22"/>
        </w:rPr>
      </w:pPr>
      <w:r>
        <w:fldChar w:fldCharType="begin"/>
      </w:r>
      <w:r>
        <w:instrText xml:space="preserve"> HYPERLINK "https://www.nottingham.ac.uk/hr/guidesandsupport/promotionandregrading/promotion/documents/2021-2022/guidelines-for-evidence-of-teaching-and-curriculum-leadership.pdf" </w:instrText>
      </w:r>
      <w:r>
        <w:fldChar w:fldCharType="separate"/>
      </w:r>
      <w:r>
        <w:rPr>
          <w:rStyle w:val="Hyperlink"/>
        </w:rPr>
        <w:t>https://www.nottingham.ac.uk/hr/guidesandsupport/promotionandregrading/promotion/documents/2021-2022/guidelines-for-evidence-of-teaching-and-curriculum-leadership.pdf</w:t>
      </w:r>
      <w:r>
        <w:fldChar w:fldCharType="end"/>
      </w:r>
    </w:p>
    <w:p w14:paraId="0D09493C" w14:textId="5708FE09" w:rsidR="00896753" w:rsidRDefault="00896753" w:rsidP="00495FC8">
      <w:pPr>
        <w:ind w:left="851" w:hanging="851"/>
        <w:rPr>
          <w:sz w:val="22"/>
          <w:szCs w:val="22"/>
        </w:rPr>
      </w:pPr>
    </w:p>
    <w:p w14:paraId="5A1BB284" w14:textId="4CEE822F" w:rsidR="00495FC8" w:rsidRDefault="00495FC8" w:rsidP="003B084C">
      <w:pPr>
        <w:ind w:left="851"/>
        <w:jc w:val="left"/>
        <w:rPr>
          <w:sz w:val="22"/>
          <w:szCs w:val="22"/>
        </w:rPr>
      </w:pPr>
      <w:r w:rsidRPr="00FA60D3">
        <w:rPr>
          <w:sz w:val="22"/>
          <w:szCs w:val="22"/>
        </w:rPr>
        <w:t>(SET scores from the last three years</w:t>
      </w:r>
      <w:r w:rsidR="72BB8AF3" w:rsidRPr="00FA60D3">
        <w:rPr>
          <w:sz w:val="22"/>
          <w:szCs w:val="22"/>
        </w:rPr>
        <w:t>*</w:t>
      </w:r>
      <w:r w:rsidRPr="00FA60D3">
        <w:rPr>
          <w:sz w:val="22"/>
          <w:szCs w:val="22"/>
        </w:rPr>
        <w:t xml:space="preserve"> must be included here and in the format specified in the guidelines, for applications through the research &amp; teaching and teaching &amp; </w:t>
      </w:r>
      <w:r w:rsidR="00157486" w:rsidRPr="00EF59F9">
        <w:rPr>
          <w:sz w:val="22"/>
          <w:szCs w:val="22"/>
        </w:rPr>
        <w:t>curriculum leadership</w:t>
      </w:r>
      <w:r w:rsidRPr="00FA60D3">
        <w:rPr>
          <w:sz w:val="22"/>
          <w:szCs w:val="22"/>
        </w:rPr>
        <w:t xml:space="preserve"> route)</w:t>
      </w:r>
      <w:r w:rsidR="00157486">
        <w:rPr>
          <w:sz w:val="22"/>
          <w:szCs w:val="22"/>
        </w:rPr>
        <w:t>.</w:t>
      </w:r>
    </w:p>
    <w:p w14:paraId="5D529767" w14:textId="4DE23C96" w:rsidR="3B17E762" w:rsidRDefault="3B17E762" w:rsidP="3B17E762">
      <w:pPr>
        <w:ind w:left="851" w:hanging="851"/>
        <w:rPr>
          <w:sz w:val="22"/>
          <w:szCs w:val="22"/>
        </w:rPr>
      </w:pPr>
    </w:p>
    <w:p w14:paraId="4F2274D1" w14:textId="7BA34C7B" w:rsidR="00157486" w:rsidRPr="00A2065C" w:rsidRDefault="00157486" w:rsidP="00157486">
      <w:pPr>
        <w:jc w:val="left"/>
        <w:rPr>
          <w:color w:val="000000"/>
          <w:sz w:val="22"/>
          <w:szCs w:val="22"/>
        </w:rPr>
      </w:pPr>
      <w:r w:rsidRPr="00EF59F9">
        <w:rPr>
          <w:b/>
          <w:bCs/>
          <w:color w:val="000000"/>
        </w:rPr>
        <w:t xml:space="preserve">* </w:t>
      </w:r>
      <w:r w:rsidRPr="00EF59F9">
        <w:rPr>
          <w:b/>
          <w:bCs/>
          <w:color w:val="000000"/>
          <w:sz w:val="22"/>
          <w:szCs w:val="22"/>
        </w:rPr>
        <w:t>In academic year 2021</w:t>
      </w:r>
      <w:r w:rsidR="00A2065C" w:rsidRPr="00EF59F9">
        <w:rPr>
          <w:b/>
          <w:bCs/>
          <w:color w:val="000000"/>
          <w:sz w:val="22"/>
          <w:szCs w:val="22"/>
        </w:rPr>
        <w:t>/</w:t>
      </w:r>
      <w:r w:rsidRPr="00EF59F9">
        <w:rPr>
          <w:b/>
          <w:bCs/>
          <w:color w:val="000000"/>
          <w:sz w:val="22"/>
          <w:szCs w:val="22"/>
        </w:rPr>
        <w:t>22, SET remains suspended and the SEM survey revised as a result of changes to teaching during the Covid-19 pandemic remains in use. There is no mandatory requirement to include SEM survey data within the promotions application for 2021/22, unless applicants wish to do so. Historic SET scores, from prior to March 2020, are still available and can be combined with more recent evidence for teaching excellence.</w:t>
      </w:r>
      <w:r w:rsidRPr="00A2065C">
        <w:rPr>
          <w:b/>
          <w:bCs/>
          <w:color w:val="000000"/>
          <w:sz w:val="22"/>
          <w:szCs w:val="22"/>
        </w:rPr>
        <w:t> </w:t>
      </w:r>
    </w:p>
    <w:p w14:paraId="766394A7" w14:textId="77777777" w:rsidR="005B4202" w:rsidRPr="00FA60D3" w:rsidRDefault="005B4202" w:rsidP="00157486">
      <w:pPr>
        <w:rPr>
          <w:sz w:val="22"/>
          <w:szCs w:val="22"/>
        </w:rPr>
      </w:pPr>
    </w:p>
    <w:p w14:paraId="739C5FCC" w14:textId="284A6FEF" w:rsidR="00495FC8" w:rsidRPr="00FA60D3" w:rsidRDefault="00495FC8" w:rsidP="4BA703C3">
      <w:pPr>
        <w:pStyle w:val="ListParagraph"/>
        <w:numPr>
          <w:ilvl w:val="0"/>
          <w:numId w:val="14"/>
        </w:numPr>
        <w:ind w:left="851" w:hanging="851"/>
        <w:jc w:val="left"/>
        <w:rPr>
          <w:b/>
          <w:bCs/>
          <w:sz w:val="22"/>
          <w:szCs w:val="22"/>
        </w:rPr>
      </w:pPr>
      <w:r w:rsidRPr="3B17E762">
        <w:rPr>
          <w:b/>
          <w:bCs/>
          <w:sz w:val="22"/>
          <w:szCs w:val="22"/>
        </w:rPr>
        <w:t>UNIVERSITY AND ACADEMIC SERVICE</w:t>
      </w:r>
      <w:r w:rsidR="329D52A6" w:rsidRPr="3B17E762">
        <w:rPr>
          <w:b/>
          <w:bCs/>
          <w:sz w:val="22"/>
          <w:szCs w:val="22"/>
        </w:rPr>
        <w:t xml:space="preserve"> AND GOOD CITIZENSHIP</w:t>
      </w:r>
    </w:p>
    <w:p w14:paraId="5113F9E3" w14:textId="77777777" w:rsidR="00495FC8" w:rsidRPr="00FA60D3" w:rsidRDefault="00495FC8" w:rsidP="00495FC8">
      <w:pPr>
        <w:pStyle w:val="ListParagraph"/>
        <w:ind w:left="851"/>
        <w:rPr>
          <w:b/>
          <w:sz w:val="22"/>
          <w:szCs w:val="22"/>
        </w:rPr>
      </w:pPr>
    </w:p>
    <w:p w14:paraId="06665F25" w14:textId="77777777" w:rsidR="00495FC8" w:rsidRPr="00FA60D3" w:rsidRDefault="00495FC8" w:rsidP="00495FC8">
      <w:pPr>
        <w:pStyle w:val="ListParagraph"/>
        <w:numPr>
          <w:ilvl w:val="0"/>
          <w:numId w:val="15"/>
        </w:numPr>
        <w:ind w:left="851" w:hanging="851"/>
        <w:jc w:val="left"/>
        <w:rPr>
          <w:b/>
          <w:sz w:val="22"/>
          <w:szCs w:val="22"/>
        </w:rPr>
      </w:pPr>
      <w:r w:rsidRPr="00FA60D3">
        <w:rPr>
          <w:sz w:val="22"/>
          <w:szCs w:val="22"/>
        </w:rPr>
        <w:t>School responsibilities.</w:t>
      </w:r>
    </w:p>
    <w:p w14:paraId="205CD494" w14:textId="77777777" w:rsidR="00495FC8" w:rsidRPr="00FA60D3" w:rsidRDefault="00495FC8" w:rsidP="00495FC8">
      <w:pPr>
        <w:pStyle w:val="ListParagraph"/>
        <w:ind w:left="851"/>
        <w:rPr>
          <w:b/>
          <w:sz w:val="22"/>
          <w:szCs w:val="22"/>
        </w:rPr>
      </w:pPr>
    </w:p>
    <w:p w14:paraId="2453E5D8" w14:textId="77777777" w:rsidR="00495FC8" w:rsidRPr="00FA60D3" w:rsidRDefault="00495FC8" w:rsidP="00495FC8">
      <w:pPr>
        <w:pStyle w:val="ListParagraph"/>
        <w:numPr>
          <w:ilvl w:val="0"/>
          <w:numId w:val="15"/>
        </w:numPr>
        <w:ind w:left="851" w:hanging="851"/>
        <w:jc w:val="left"/>
        <w:rPr>
          <w:b/>
          <w:sz w:val="22"/>
          <w:szCs w:val="22"/>
        </w:rPr>
      </w:pPr>
      <w:r w:rsidRPr="00FA60D3">
        <w:rPr>
          <w:sz w:val="22"/>
          <w:szCs w:val="22"/>
        </w:rPr>
        <w:t>University Committee responsibilities.</w:t>
      </w:r>
    </w:p>
    <w:p w14:paraId="41A54C29" w14:textId="77777777" w:rsidR="00495FC8" w:rsidRPr="00FA60D3" w:rsidRDefault="00495FC8" w:rsidP="00495FC8">
      <w:pPr>
        <w:rPr>
          <w:b/>
          <w:sz w:val="22"/>
          <w:szCs w:val="22"/>
        </w:rPr>
      </w:pPr>
    </w:p>
    <w:p w14:paraId="7D679FAD" w14:textId="2C00130F" w:rsidR="00495FC8" w:rsidRPr="00157486" w:rsidRDefault="00495FC8" w:rsidP="00495FC8">
      <w:pPr>
        <w:pStyle w:val="ListParagraph"/>
        <w:numPr>
          <w:ilvl w:val="0"/>
          <w:numId w:val="15"/>
        </w:numPr>
        <w:ind w:left="851" w:hanging="851"/>
        <w:jc w:val="left"/>
        <w:rPr>
          <w:b/>
          <w:sz w:val="22"/>
          <w:szCs w:val="22"/>
        </w:rPr>
      </w:pPr>
      <w:r w:rsidRPr="00FA60D3">
        <w:rPr>
          <w:sz w:val="22"/>
          <w:szCs w:val="22"/>
        </w:rPr>
        <w:t>Continuous professional development.</w:t>
      </w:r>
    </w:p>
    <w:p w14:paraId="72FE5875" w14:textId="77777777" w:rsidR="00157486" w:rsidRPr="00157486" w:rsidRDefault="00157486" w:rsidP="00157486">
      <w:pPr>
        <w:pStyle w:val="ListParagraph"/>
        <w:rPr>
          <w:b/>
          <w:sz w:val="22"/>
          <w:szCs w:val="22"/>
        </w:rPr>
      </w:pPr>
    </w:p>
    <w:p w14:paraId="04CEAAA5" w14:textId="77777777" w:rsidR="00157486" w:rsidRDefault="00157486" w:rsidP="00157486">
      <w:pPr>
        <w:ind w:left="851"/>
        <w:jc w:val="left"/>
        <w:rPr>
          <w:sz w:val="22"/>
          <w:szCs w:val="22"/>
        </w:rPr>
      </w:pPr>
      <w:r w:rsidRPr="00A96F58">
        <w:rPr>
          <w:sz w:val="22"/>
          <w:szCs w:val="22"/>
        </w:rPr>
        <w:t>Enter word count (   /100)</w:t>
      </w:r>
    </w:p>
    <w:p w14:paraId="0B65A770" w14:textId="77777777" w:rsidR="00495FC8" w:rsidRPr="00FA60D3" w:rsidRDefault="00495FC8" w:rsidP="00495FC8">
      <w:pPr>
        <w:rPr>
          <w:b/>
          <w:sz w:val="22"/>
          <w:szCs w:val="22"/>
        </w:rPr>
      </w:pPr>
    </w:p>
    <w:p w14:paraId="55D52344" w14:textId="5D904CA8" w:rsidR="00495FC8" w:rsidRPr="00157486" w:rsidRDefault="00495FC8" w:rsidP="3B17E762">
      <w:pPr>
        <w:pStyle w:val="ListParagraph"/>
        <w:numPr>
          <w:ilvl w:val="0"/>
          <w:numId w:val="15"/>
        </w:numPr>
        <w:ind w:left="851" w:hanging="851"/>
        <w:jc w:val="left"/>
        <w:rPr>
          <w:b/>
          <w:bCs/>
          <w:sz w:val="22"/>
          <w:szCs w:val="22"/>
        </w:rPr>
      </w:pPr>
      <w:r w:rsidRPr="3D4F4B9A">
        <w:rPr>
          <w:sz w:val="22"/>
          <w:szCs w:val="22"/>
        </w:rPr>
        <w:t xml:space="preserve">Activities in support of </w:t>
      </w:r>
      <w:r w:rsidR="525189B2" w:rsidRPr="3D4F4B9A">
        <w:rPr>
          <w:sz w:val="22"/>
          <w:szCs w:val="22"/>
        </w:rPr>
        <w:t xml:space="preserve">the </w:t>
      </w:r>
      <w:r w:rsidR="0618FE55" w:rsidRPr="3D4F4B9A">
        <w:rPr>
          <w:sz w:val="22"/>
          <w:szCs w:val="22"/>
        </w:rPr>
        <w:t>Global Engagement Strategy</w:t>
      </w:r>
      <w:r w:rsidRPr="3D4F4B9A">
        <w:rPr>
          <w:sz w:val="22"/>
          <w:szCs w:val="22"/>
        </w:rPr>
        <w:t>, including the overseas campuses.</w:t>
      </w:r>
    </w:p>
    <w:p w14:paraId="03D9B635" w14:textId="3D30A7BE" w:rsidR="00157486" w:rsidRDefault="00157486" w:rsidP="00157486">
      <w:pPr>
        <w:jc w:val="left"/>
        <w:rPr>
          <w:b/>
          <w:bCs/>
          <w:sz w:val="22"/>
          <w:szCs w:val="22"/>
        </w:rPr>
      </w:pPr>
    </w:p>
    <w:p w14:paraId="40112D96" w14:textId="77777777" w:rsidR="00157486" w:rsidRDefault="00157486" w:rsidP="00157486">
      <w:pPr>
        <w:ind w:left="131" w:firstLine="720"/>
        <w:jc w:val="left"/>
        <w:rPr>
          <w:sz w:val="22"/>
          <w:szCs w:val="22"/>
        </w:rPr>
      </w:pPr>
      <w:r w:rsidRPr="00A96F58">
        <w:rPr>
          <w:sz w:val="22"/>
          <w:szCs w:val="22"/>
        </w:rPr>
        <w:t>Enter word count (   /100)</w:t>
      </w:r>
    </w:p>
    <w:p w14:paraId="6CB6CEA7" w14:textId="77777777" w:rsidR="00495FC8" w:rsidRPr="00FA60D3" w:rsidRDefault="00495FC8" w:rsidP="00495FC8">
      <w:pPr>
        <w:rPr>
          <w:b/>
          <w:sz w:val="22"/>
          <w:szCs w:val="22"/>
        </w:rPr>
      </w:pPr>
    </w:p>
    <w:p w14:paraId="3C22CC89" w14:textId="77777777" w:rsidR="00495FC8" w:rsidRPr="00FA60D3" w:rsidRDefault="00495FC8" w:rsidP="00495FC8">
      <w:pPr>
        <w:pStyle w:val="ListParagraph"/>
        <w:numPr>
          <w:ilvl w:val="0"/>
          <w:numId w:val="15"/>
        </w:numPr>
        <w:ind w:left="851" w:hanging="851"/>
        <w:jc w:val="left"/>
        <w:rPr>
          <w:b/>
          <w:sz w:val="22"/>
          <w:szCs w:val="22"/>
        </w:rPr>
      </w:pPr>
      <w:r w:rsidRPr="00FA60D3">
        <w:rPr>
          <w:sz w:val="22"/>
          <w:szCs w:val="22"/>
        </w:rPr>
        <w:t>Academic and professional activities outside of the University.</w:t>
      </w:r>
    </w:p>
    <w:p w14:paraId="1E0D84F4" w14:textId="484AF2F0" w:rsidR="00495FC8" w:rsidRDefault="00495FC8" w:rsidP="00495FC8">
      <w:pPr>
        <w:rPr>
          <w:b/>
          <w:sz w:val="22"/>
          <w:szCs w:val="22"/>
        </w:rPr>
      </w:pPr>
    </w:p>
    <w:p w14:paraId="57FFF144" w14:textId="77777777" w:rsidR="00724059" w:rsidRDefault="00724059" w:rsidP="00724059">
      <w:pPr>
        <w:ind w:left="131" w:firstLine="720"/>
        <w:jc w:val="left"/>
        <w:rPr>
          <w:sz w:val="22"/>
          <w:szCs w:val="22"/>
        </w:rPr>
      </w:pPr>
      <w:r w:rsidRPr="00A96F58">
        <w:rPr>
          <w:sz w:val="22"/>
          <w:szCs w:val="22"/>
        </w:rPr>
        <w:t>Enter word count (   /100)</w:t>
      </w:r>
    </w:p>
    <w:p w14:paraId="5EA7BB7E" w14:textId="77777777" w:rsidR="00724059" w:rsidRPr="00FA60D3" w:rsidRDefault="00724059" w:rsidP="00495FC8">
      <w:pPr>
        <w:rPr>
          <w:b/>
          <w:sz w:val="22"/>
          <w:szCs w:val="22"/>
        </w:rPr>
      </w:pPr>
    </w:p>
    <w:p w14:paraId="07B24EAC" w14:textId="7BB44885" w:rsidR="00495FC8" w:rsidRPr="00724059" w:rsidRDefault="00495FC8" w:rsidP="00495FC8">
      <w:pPr>
        <w:pStyle w:val="ListParagraph"/>
        <w:numPr>
          <w:ilvl w:val="0"/>
          <w:numId w:val="15"/>
        </w:numPr>
        <w:ind w:left="851" w:hanging="851"/>
        <w:jc w:val="left"/>
        <w:rPr>
          <w:b/>
          <w:sz w:val="22"/>
          <w:szCs w:val="22"/>
        </w:rPr>
      </w:pPr>
      <w:r w:rsidRPr="00FA60D3">
        <w:rPr>
          <w:sz w:val="22"/>
          <w:szCs w:val="22"/>
        </w:rPr>
        <w:t>Outreach activities.</w:t>
      </w:r>
    </w:p>
    <w:p w14:paraId="4E4F0CDA" w14:textId="4E48FD1F" w:rsidR="00724059" w:rsidRDefault="00724059" w:rsidP="00724059">
      <w:pPr>
        <w:jc w:val="left"/>
        <w:rPr>
          <w:b/>
          <w:sz w:val="22"/>
          <w:szCs w:val="22"/>
        </w:rPr>
      </w:pPr>
    </w:p>
    <w:p w14:paraId="61236E8B" w14:textId="2754B3FF" w:rsidR="00724059" w:rsidRPr="00724059" w:rsidRDefault="00724059" w:rsidP="00724059">
      <w:pPr>
        <w:ind w:left="851"/>
        <w:jc w:val="left"/>
        <w:rPr>
          <w:b/>
          <w:sz w:val="22"/>
          <w:szCs w:val="22"/>
        </w:rPr>
      </w:pPr>
      <w:r w:rsidRPr="00A96F58">
        <w:rPr>
          <w:sz w:val="22"/>
          <w:szCs w:val="22"/>
        </w:rPr>
        <w:t>Enter word count (  /100)</w:t>
      </w:r>
    </w:p>
    <w:p w14:paraId="5E80E1A4" w14:textId="77777777" w:rsidR="00495FC8" w:rsidRPr="00FA60D3" w:rsidRDefault="00495FC8" w:rsidP="00495FC8">
      <w:pPr>
        <w:rPr>
          <w:b/>
          <w:sz w:val="22"/>
          <w:szCs w:val="22"/>
        </w:rPr>
      </w:pPr>
    </w:p>
    <w:p w14:paraId="115D4385" w14:textId="77777777" w:rsidR="00495FC8" w:rsidRPr="00FA60D3" w:rsidRDefault="00495FC8" w:rsidP="00495FC8">
      <w:pPr>
        <w:ind w:left="851" w:hanging="851"/>
        <w:rPr>
          <w:b/>
          <w:sz w:val="22"/>
          <w:szCs w:val="22"/>
        </w:rPr>
      </w:pPr>
      <w:r w:rsidRPr="00FA60D3">
        <w:rPr>
          <w:b/>
          <w:sz w:val="22"/>
          <w:szCs w:val="22"/>
        </w:rPr>
        <w:t>D.</w:t>
      </w:r>
      <w:r w:rsidRPr="00FA60D3">
        <w:rPr>
          <w:b/>
          <w:sz w:val="22"/>
          <w:szCs w:val="22"/>
        </w:rPr>
        <w:tab/>
        <w:t>RESEARCH</w:t>
      </w:r>
    </w:p>
    <w:p w14:paraId="55F128D3" w14:textId="77777777" w:rsidR="00495FC8" w:rsidRPr="00FA60D3" w:rsidRDefault="00495FC8" w:rsidP="00495FC8">
      <w:pPr>
        <w:ind w:left="851" w:hanging="851"/>
        <w:rPr>
          <w:b/>
          <w:sz w:val="22"/>
          <w:szCs w:val="22"/>
        </w:rPr>
      </w:pPr>
    </w:p>
    <w:p w14:paraId="41F41138" w14:textId="2564EC2E" w:rsidR="00495FC8" w:rsidRPr="00FA60D3" w:rsidRDefault="00495FC8" w:rsidP="00495FC8">
      <w:pPr>
        <w:ind w:left="851" w:hanging="851"/>
        <w:rPr>
          <w:sz w:val="22"/>
          <w:szCs w:val="22"/>
        </w:rPr>
      </w:pPr>
      <w:r w:rsidRPr="00FA60D3">
        <w:rPr>
          <w:sz w:val="22"/>
          <w:szCs w:val="22"/>
        </w:rPr>
        <w:t>1.</w:t>
      </w:r>
      <w:r w:rsidRPr="00FA60D3">
        <w:rPr>
          <w:sz w:val="22"/>
          <w:szCs w:val="22"/>
        </w:rPr>
        <w:tab/>
        <w:t xml:space="preserve">Research grants – list the research grants or contracts awarded in a table to </w:t>
      </w:r>
      <w:r w:rsidR="02A42A81" w:rsidRPr="00FA60D3">
        <w:rPr>
          <w:sz w:val="22"/>
          <w:szCs w:val="22"/>
        </w:rPr>
        <w:t>include</w:t>
      </w:r>
      <w:r w:rsidRPr="00FA60D3">
        <w:rPr>
          <w:sz w:val="22"/>
          <w:szCs w:val="22"/>
        </w:rPr>
        <w:t xml:space="preserve"> title of project; start &amp; end date; value of the award; PI or CI role; funding source (including if internal or external).</w:t>
      </w:r>
    </w:p>
    <w:p w14:paraId="5F0C5922" w14:textId="77777777" w:rsidR="00495FC8" w:rsidRPr="00FA60D3" w:rsidRDefault="00495FC8" w:rsidP="00495FC8">
      <w:pPr>
        <w:ind w:left="851" w:hanging="851"/>
        <w:rPr>
          <w:sz w:val="22"/>
          <w:szCs w:val="22"/>
        </w:rPr>
      </w:pPr>
    </w:p>
    <w:p w14:paraId="4B456B42" w14:textId="77777777" w:rsidR="00495FC8" w:rsidRPr="00FA60D3" w:rsidRDefault="00495FC8" w:rsidP="00495FC8">
      <w:pPr>
        <w:ind w:left="851" w:hanging="851"/>
        <w:rPr>
          <w:sz w:val="22"/>
          <w:szCs w:val="22"/>
        </w:rPr>
      </w:pPr>
      <w:r w:rsidRPr="00FA60D3">
        <w:rPr>
          <w:sz w:val="22"/>
          <w:szCs w:val="22"/>
        </w:rPr>
        <w:t>2.</w:t>
      </w:r>
      <w:r w:rsidRPr="00FA60D3">
        <w:rPr>
          <w:sz w:val="22"/>
          <w:szCs w:val="22"/>
        </w:rPr>
        <w:tab/>
        <w:t>Research supervision, list students supervised.</w:t>
      </w:r>
    </w:p>
    <w:p w14:paraId="1D8924DA" w14:textId="77777777" w:rsidR="00495FC8" w:rsidRPr="00FA60D3" w:rsidRDefault="00495FC8" w:rsidP="00495FC8">
      <w:pPr>
        <w:ind w:left="851" w:hanging="851"/>
        <w:rPr>
          <w:sz w:val="22"/>
          <w:szCs w:val="22"/>
        </w:rPr>
      </w:pPr>
    </w:p>
    <w:p w14:paraId="41309B9E" w14:textId="77777777" w:rsidR="00495FC8" w:rsidRPr="00FA60D3" w:rsidRDefault="00495FC8" w:rsidP="00495FC8">
      <w:pPr>
        <w:ind w:left="851" w:hanging="851"/>
        <w:rPr>
          <w:sz w:val="22"/>
          <w:szCs w:val="22"/>
        </w:rPr>
      </w:pPr>
      <w:r w:rsidRPr="00FA60D3">
        <w:rPr>
          <w:sz w:val="22"/>
          <w:szCs w:val="22"/>
        </w:rPr>
        <w:t>3.</w:t>
      </w:r>
      <w:r w:rsidRPr="00FA60D3">
        <w:rPr>
          <w:sz w:val="22"/>
          <w:szCs w:val="22"/>
        </w:rPr>
        <w:tab/>
        <w:t>Publications related to research.</w:t>
      </w:r>
    </w:p>
    <w:p w14:paraId="18EF1E35" w14:textId="77777777" w:rsidR="00495FC8" w:rsidRPr="00FA60D3" w:rsidRDefault="00495FC8" w:rsidP="00495FC8">
      <w:pPr>
        <w:ind w:left="851" w:hanging="851"/>
        <w:rPr>
          <w:sz w:val="22"/>
          <w:szCs w:val="22"/>
        </w:rPr>
      </w:pPr>
    </w:p>
    <w:p w14:paraId="00CED1AC" w14:textId="2988350E" w:rsidR="00495FC8" w:rsidRPr="00FA60D3" w:rsidRDefault="00495FC8" w:rsidP="00495FC8">
      <w:pPr>
        <w:ind w:left="851" w:hanging="851"/>
        <w:rPr>
          <w:sz w:val="22"/>
          <w:szCs w:val="22"/>
        </w:rPr>
      </w:pPr>
      <w:r w:rsidRPr="00FA60D3">
        <w:rPr>
          <w:sz w:val="22"/>
          <w:szCs w:val="22"/>
        </w:rPr>
        <w:lastRenderedPageBreak/>
        <w:t>4.</w:t>
      </w:r>
      <w:r w:rsidRPr="00FA60D3">
        <w:rPr>
          <w:sz w:val="22"/>
          <w:szCs w:val="22"/>
        </w:rPr>
        <w:tab/>
        <w:t>Top five published research outputs</w:t>
      </w:r>
      <w:r w:rsidR="00057B6B">
        <w:rPr>
          <w:rStyle w:val="FootnoteReference"/>
          <w:sz w:val="22"/>
          <w:szCs w:val="22"/>
        </w:rPr>
        <w:footnoteReference w:id="1"/>
      </w:r>
      <w:r w:rsidRPr="00FA60D3">
        <w:rPr>
          <w:sz w:val="22"/>
          <w:szCs w:val="22"/>
        </w:rPr>
        <w:t>.</w:t>
      </w:r>
    </w:p>
    <w:p w14:paraId="5B05BF24" w14:textId="77777777" w:rsidR="00495FC8" w:rsidRPr="00FA60D3" w:rsidRDefault="00495FC8" w:rsidP="00495FC8">
      <w:pPr>
        <w:ind w:left="851" w:hanging="851"/>
        <w:rPr>
          <w:sz w:val="22"/>
          <w:szCs w:val="22"/>
        </w:rPr>
      </w:pPr>
    </w:p>
    <w:p w14:paraId="194E5BB9" w14:textId="5CF6036E" w:rsidR="00495FC8" w:rsidRPr="00FA60D3" w:rsidRDefault="00495FC8" w:rsidP="00495FC8">
      <w:pPr>
        <w:ind w:left="851" w:hanging="851"/>
        <w:rPr>
          <w:sz w:val="22"/>
          <w:szCs w:val="22"/>
        </w:rPr>
      </w:pPr>
      <w:r w:rsidRPr="00FA60D3">
        <w:rPr>
          <w:sz w:val="22"/>
          <w:szCs w:val="22"/>
        </w:rPr>
        <w:t>5.</w:t>
      </w:r>
      <w:r w:rsidRPr="00FA60D3">
        <w:rPr>
          <w:sz w:val="22"/>
          <w:szCs w:val="22"/>
        </w:rPr>
        <w:tab/>
        <w:t>Indicators of esteem including external prizes, invitations to address conferences, consultations</w:t>
      </w:r>
      <w:r w:rsidR="00392B9F">
        <w:rPr>
          <w:sz w:val="22"/>
          <w:szCs w:val="22"/>
        </w:rPr>
        <w:t xml:space="preserve"> </w:t>
      </w:r>
      <w:r w:rsidRPr="00FA60D3">
        <w:rPr>
          <w:sz w:val="22"/>
          <w:szCs w:val="22"/>
        </w:rPr>
        <w:t>etc.</w:t>
      </w:r>
    </w:p>
    <w:p w14:paraId="0682A392" w14:textId="77777777" w:rsidR="00495FC8" w:rsidRPr="00FA60D3" w:rsidRDefault="00495FC8" w:rsidP="00495FC8">
      <w:pPr>
        <w:ind w:left="851" w:hanging="851"/>
        <w:rPr>
          <w:sz w:val="22"/>
          <w:szCs w:val="22"/>
        </w:rPr>
      </w:pPr>
    </w:p>
    <w:p w14:paraId="6E219070" w14:textId="77777777" w:rsidR="00495FC8" w:rsidRPr="00FA60D3" w:rsidRDefault="00495FC8" w:rsidP="00495FC8">
      <w:pPr>
        <w:ind w:left="851" w:hanging="851"/>
        <w:rPr>
          <w:sz w:val="22"/>
          <w:szCs w:val="22"/>
        </w:rPr>
      </w:pPr>
      <w:r w:rsidRPr="00FA60D3">
        <w:rPr>
          <w:sz w:val="22"/>
          <w:szCs w:val="22"/>
        </w:rPr>
        <w:t>6.</w:t>
      </w:r>
      <w:r w:rsidRPr="00FA60D3">
        <w:rPr>
          <w:sz w:val="22"/>
          <w:szCs w:val="22"/>
        </w:rPr>
        <w:tab/>
        <w:t>Inventions, patents and commercial exploitation of research.</w:t>
      </w:r>
    </w:p>
    <w:p w14:paraId="5CC9C332" w14:textId="77777777" w:rsidR="00495FC8" w:rsidRPr="00FA60D3" w:rsidRDefault="00495FC8" w:rsidP="00495FC8">
      <w:pPr>
        <w:ind w:left="851" w:hanging="851"/>
        <w:rPr>
          <w:sz w:val="22"/>
          <w:szCs w:val="22"/>
        </w:rPr>
      </w:pPr>
    </w:p>
    <w:p w14:paraId="18AF01ED" w14:textId="6FE4B3D9" w:rsidR="00495FC8" w:rsidRDefault="00495FC8" w:rsidP="005B4202">
      <w:pPr>
        <w:pStyle w:val="ListParagraph"/>
        <w:numPr>
          <w:ilvl w:val="0"/>
          <w:numId w:val="15"/>
        </w:numPr>
        <w:ind w:hanging="720"/>
        <w:rPr>
          <w:sz w:val="22"/>
          <w:szCs w:val="22"/>
        </w:rPr>
      </w:pPr>
      <w:r w:rsidRPr="005B4202">
        <w:rPr>
          <w:sz w:val="22"/>
          <w:szCs w:val="22"/>
        </w:rPr>
        <w:t>Contribution to School’s Research Strategy.</w:t>
      </w:r>
    </w:p>
    <w:p w14:paraId="33D47568" w14:textId="6FF49962" w:rsidR="00724059" w:rsidRDefault="00724059" w:rsidP="00724059">
      <w:pPr>
        <w:rPr>
          <w:sz w:val="22"/>
          <w:szCs w:val="22"/>
        </w:rPr>
      </w:pPr>
    </w:p>
    <w:p w14:paraId="15AD3286" w14:textId="30780424" w:rsidR="00724059" w:rsidRPr="00724059" w:rsidRDefault="00724059" w:rsidP="00724059">
      <w:pPr>
        <w:ind w:left="720"/>
        <w:rPr>
          <w:sz w:val="22"/>
          <w:szCs w:val="22"/>
        </w:rPr>
      </w:pPr>
      <w:r w:rsidRPr="00A96F58">
        <w:rPr>
          <w:sz w:val="22"/>
          <w:szCs w:val="22"/>
        </w:rPr>
        <w:t>Enter word count (   /100)</w:t>
      </w:r>
    </w:p>
    <w:p w14:paraId="659F07F2" w14:textId="77777777" w:rsidR="005B4202" w:rsidRPr="005B4202" w:rsidRDefault="005B4202" w:rsidP="005B4202">
      <w:pPr>
        <w:pStyle w:val="ListParagraph"/>
        <w:rPr>
          <w:sz w:val="22"/>
          <w:szCs w:val="22"/>
        </w:rPr>
      </w:pPr>
    </w:p>
    <w:p w14:paraId="3B412D9E" w14:textId="7C2310E2" w:rsidR="005B4202" w:rsidRDefault="005B4202" w:rsidP="005B4202">
      <w:pPr>
        <w:pStyle w:val="ListParagraph"/>
        <w:numPr>
          <w:ilvl w:val="0"/>
          <w:numId w:val="15"/>
        </w:numPr>
        <w:ind w:hanging="720"/>
        <w:rPr>
          <w:sz w:val="22"/>
          <w:szCs w:val="22"/>
        </w:rPr>
      </w:pPr>
      <w:r>
        <w:rPr>
          <w:sz w:val="22"/>
          <w:szCs w:val="22"/>
        </w:rPr>
        <w:t>Engaging with busines</w:t>
      </w:r>
      <w:r w:rsidR="00724059">
        <w:rPr>
          <w:sz w:val="22"/>
          <w:szCs w:val="22"/>
        </w:rPr>
        <w:t>s</w:t>
      </w:r>
      <w:r>
        <w:rPr>
          <w:sz w:val="22"/>
          <w:szCs w:val="22"/>
        </w:rPr>
        <w:t>/external stakeholders (knowledge exchange).</w:t>
      </w:r>
    </w:p>
    <w:p w14:paraId="447901EA" w14:textId="2A27C0D0" w:rsidR="00724059" w:rsidRDefault="00724059" w:rsidP="00724059">
      <w:pPr>
        <w:rPr>
          <w:sz w:val="22"/>
          <w:szCs w:val="22"/>
        </w:rPr>
      </w:pPr>
    </w:p>
    <w:p w14:paraId="521CAED9" w14:textId="12204195" w:rsidR="00724059" w:rsidRPr="00724059" w:rsidRDefault="00724059" w:rsidP="00724059">
      <w:pPr>
        <w:ind w:left="720"/>
        <w:rPr>
          <w:sz w:val="22"/>
          <w:szCs w:val="22"/>
        </w:rPr>
      </w:pPr>
      <w:r w:rsidRPr="00A96F58">
        <w:rPr>
          <w:sz w:val="22"/>
          <w:szCs w:val="22"/>
        </w:rPr>
        <w:t>Enter word count (   /100)</w:t>
      </w:r>
    </w:p>
    <w:p w14:paraId="35EB9105" w14:textId="77777777" w:rsidR="005B4202" w:rsidRPr="005B4202" w:rsidRDefault="005B4202" w:rsidP="005B4202">
      <w:pPr>
        <w:rPr>
          <w:sz w:val="22"/>
          <w:szCs w:val="22"/>
        </w:rPr>
      </w:pPr>
    </w:p>
    <w:p w14:paraId="633A3329" w14:textId="2CE9C513" w:rsidR="005B4202" w:rsidRDefault="005B4202" w:rsidP="005B4202">
      <w:pPr>
        <w:pStyle w:val="ListParagraph"/>
        <w:numPr>
          <w:ilvl w:val="0"/>
          <w:numId w:val="15"/>
        </w:numPr>
        <w:ind w:hanging="720"/>
        <w:rPr>
          <w:sz w:val="22"/>
          <w:szCs w:val="22"/>
        </w:rPr>
      </w:pPr>
      <w:r>
        <w:rPr>
          <w:sz w:val="22"/>
          <w:szCs w:val="22"/>
        </w:rPr>
        <w:t>Significant personal achievements in research and scholarship.</w:t>
      </w:r>
    </w:p>
    <w:p w14:paraId="1F3A379B" w14:textId="46226CC7" w:rsidR="00724059" w:rsidRDefault="00724059" w:rsidP="00724059">
      <w:pPr>
        <w:rPr>
          <w:sz w:val="22"/>
          <w:szCs w:val="22"/>
        </w:rPr>
      </w:pPr>
    </w:p>
    <w:p w14:paraId="31B3F073" w14:textId="5F1C43AB" w:rsidR="00724059" w:rsidRPr="00724059" w:rsidRDefault="00724059" w:rsidP="00724059">
      <w:pPr>
        <w:ind w:left="720"/>
        <w:rPr>
          <w:sz w:val="22"/>
          <w:szCs w:val="22"/>
        </w:rPr>
      </w:pPr>
      <w:r w:rsidRPr="00A96F58">
        <w:rPr>
          <w:sz w:val="22"/>
          <w:szCs w:val="22"/>
        </w:rPr>
        <w:t>Enter word count (   /100)</w:t>
      </w:r>
    </w:p>
    <w:p w14:paraId="6D11AF33" w14:textId="77777777" w:rsidR="005B4202" w:rsidRDefault="005B4202" w:rsidP="033E03D9">
      <w:pPr>
        <w:rPr>
          <w:sz w:val="22"/>
          <w:szCs w:val="22"/>
        </w:rPr>
      </w:pPr>
    </w:p>
    <w:p w14:paraId="7E2BFA9E" w14:textId="503DC73F" w:rsidR="009D45A2" w:rsidRPr="00412727" w:rsidRDefault="009D45A2" w:rsidP="033E03D9">
      <w:pPr>
        <w:rPr>
          <w:rFonts w:eastAsia="Arial"/>
          <w:b/>
          <w:bCs/>
          <w:sz w:val="22"/>
          <w:szCs w:val="22"/>
        </w:rPr>
      </w:pPr>
      <w:r w:rsidRPr="00412727">
        <w:rPr>
          <w:b/>
          <w:sz w:val="22"/>
          <w:szCs w:val="22"/>
        </w:rPr>
        <w:tab/>
      </w:r>
    </w:p>
    <w:p w14:paraId="5E57F054" w14:textId="6D22CA15" w:rsidR="004A1608" w:rsidRPr="00FA60D3" w:rsidRDefault="004A1608" w:rsidP="00495FC8">
      <w:pPr>
        <w:rPr>
          <w:sz w:val="22"/>
          <w:szCs w:val="22"/>
        </w:rPr>
      </w:pPr>
    </w:p>
    <w:sectPr w:rsidR="004A1608" w:rsidRPr="00FA60D3" w:rsidSect="00325846">
      <w:footerReference w:type="default" r:id="rId11"/>
      <w:headerReference w:type="first" r:id="rId12"/>
      <w:footerReference w:type="first" r:id="rId13"/>
      <w:pgSz w:w="11909" w:h="16834" w:code="9"/>
      <w:pgMar w:top="1134" w:right="1134" w:bottom="1134" w:left="1134" w:header="43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B972FF" w14:textId="77777777" w:rsidR="00831C3A" w:rsidRDefault="00831C3A" w:rsidP="007972FB">
      <w:r>
        <w:separator/>
      </w:r>
    </w:p>
  </w:endnote>
  <w:endnote w:type="continuationSeparator" w:id="0">
    <w:p w14:paraId="57EC7CA8" w14:textId="77777777" w:rsidR="00831C3A" w:rsidRDefault="00831C3A" w:rsidP="00797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89" w:type="dxa"/>
      <w:jc w:val="center"/>
      <w:tblLayout w:type="fixed"/>
      <w:tblLook w:val="0000" w:firstRow="0" w:lastRow="0" w:firstColumn="0" w:lastColumn="0" w:noHBand="0" w:noVBand="0"/>
    </w:tblPr>
    <w:tblGrid>
      <w:gridCol w:w="3850"/>
      <w:gridCol w:w="2212"/>
      <w:gridCol w:w="3827"/>
    </w:tblGrid>
    <w:tr w:rsidR="00284F1F" w14:paraId="3F8B0BA7" w14:textId="77777777">
      <w:trPr>
        <w:jc w:val="center"/>
      </w:trPr>
      <w:tc>
        <w:tcPr>
          <w:tcW w:w="3850" w:type="dxa"/>
          <w:tcBorders>
            <w:top w:val="single" w:sz="4" w:space="0" w:color="auto"/>
          </w:tcBorders>
        </w:tcPr>
        <w:p w14:paraId="0E8AA1F1" w14:textId="77777777" w:rsidR="00284F1F" w:rsidRDefault="00831C3A">
          <w:pPr>
            <w:rPr>
              <w:sz w:val="20"/>
            </w:rPr>
          </w:pPr>
        </w:p>
      </w:tc>
      <w:tc>
        <w:tcPr>
          <w:tcW w:w="2212" w:type="dxa"/>
          <w:tcBorders>
            <w:top w:val="single" w:sz="4" w:space="0" w:color="auto"/>
          </w:tcBorders>
        </w:tcPr>
        <w:p w14:paraId="77735092" w14:textId="77777777" w:rsidR="00284F1F" w:rsidRDefault="00831C3A">
          <w:pPr>
            <w:rPr>
              <w:sz w:val="20"/>
            </w:rPr>
          </w:pPr>
        </w:p>
      </w:tc>
      <w:tc>
        <w:tcPr>
          <w:tcW w:w="3827" w:type="dxa"/>
          <w:tcBorders>
            <w:top w:val="single" w:sz="4" w:space="0" w:color="auto"/>
          </w:tcBorders>
        </w:tcPr>
        <w:p w14:paraId="1DE6EFD2" w14:textId="77777777" w:rsidR="00284F1F" w:rsidRDefault="00831C3A">
          <w:pPr>
            <w:rPr>
              <w:sz w:val="20"/>
            </w:rPr>
          </w:pPr>
        </w:p>
      </w:tc>
    </w:tr>
    <w:tr w:rsidR="00284F1F" w14:paraId="7BDFDC2D" w14:textId="77777777">
      <w:trPr>
        <w:jc w:val="center"/>
      </w:trPr>
      <w:tc>
        <w:tcPr>
          <w:tcW w:w="3850" w:type="dxa"/>
        </w:tcPr>
        <w:p w14:paraId="544AE0A1" w14:textId="77777777" w:rsidR="00284F1F" w:rsidRPr="00E92867" w:rsidRDefault="00831C3A">
          <w:pPr>
            <w:rPr>
              <w:sz w:val="20"/>
              <w:lang w:val="sv-SE"/>
            </w:rPr>
          </w:pPr>
        </w:p>
      </w:tc>
      <w:tc>
        <w:tcPr>
          <w:tcW w:w="2212" w:type="dxa"/>
        </w:tcPr>
        <w:p w14:paraId="57986DF5" w14:textId="1087C0E7" w:rsidR="00284F1F" w:rsidRPr="00810ABA" w:rsidRDefault="00AB216D">
          <w:pPr>
            <w:jc w:val="center"/>
            <w:rPr>
              <w:rFonts w:ascii="Verdana" w:hAnsi="Verdana"/>
              <w:sz w:val="20"/>
            </w:rPr>
          </w:pPr>
          <w:r w:rsidRPr="00810ABA">
            <w:rPr>
              <w:rFonts w:ascii="Verdana" w:hAnsi="Verdana"/>
              <w:sz w:val="20"/>
            </w:rPr>
            <w:t xml:space="preserve">Page </w:t>
          </w:r>
          <w:r w:rsidR="006D4DA6" w:rsidRPr="00810ABA">
            <w:rPr>
              <w:rFonts w:ascii="Verdana" w:hAnsi="Verdana"/>
              <w:sz w:val="20"/>
            </w:rPr>
            <w:fldChar w:fldCharType="begin"/>
          </w:r>
          <w:r w:rsidRPr="00810ABA">
            <w:rPr>
              <w:rFonts w:ascii="Verdana" w:hAnsi="Verdana"/>
              <w:sz w:val="20"/>
            </w:rPr>
            <w:instrText xml:space="preserve"> PAGE </w:instrText>
          </w:r>
          <w:r w:rsidR="006D4DA6" w:rsidRPr="00810ABA">
            <w:rPr>
              <w:rFonts w:ascii="Verdana" w:hAnsi="Verdana"/>
              <w:sz w:val="20"/>
            </w:rPr>
            <w:fldChar w:fldCharType="separate"/>
          </w:r>
          <w:r w:rsidR="005A43FB">
            <w:rPr>
              <w:rFonts w:ascii="Verdana" w:hAnsi="Verdana"/>
              <w:noProof/>
              <w:sz w:val="20"/>
            </w:rPr>
            <w:t>2</w:t>
          </w:r>
          <w:r w:rsidR="006D4DA6" w:rsidRPr="00810ABA">
            <w:rPr>
              <w:rFonts w:ascii="Verdana" w:hAnsi="Verdana"/>
              <w:sz w:val="20"/>
            </w:rPr>
            <w:fldChar w:fldCharType="end"/>
          </w:r>
          <w:r w:rsidRPr="00810ABA">
            <w:rPr>
              <w:rFonts w:ascii="Verdana" w:hAnsi="Verdana"/>
              <w:sz w:val="20"/>
            </w:rPr>
            <w:t xml:space="preserve"> of </w:t>
          </w:r>
          <w:r w:rsidR="006D4DA6" w:rsidRPr="00810ABA">
            <w:rPr>
              <w:rFonts w:ascii="Verdana" w:hAnsi="Verdana"/>
              <w:sz w:val="20"/>
            </w:rPr>
            <w:fldChar w:fldCharType="begin"/>
          </w:r>
          <w:r w:rsidRPr="00810ABA">
            <w:rPr>
              <w:rFonts w:ascii="Verdana" w:hAnsi="Verdana"/>
              <w:sz w:val="20"/>
            </w:rPr>
            <w:instrText xml:space="preserve"> NUMPAGES </w:instrText>
          </w:r>
          <w:r w:rsidR="006D4DA6" w:rsidRPr="00810ABA">
            <w:rPr>
              <w:rFonts w:ascii="Verdana" w:hAnsi="Verdana"/>
              <w:sz w:val="20"/>
            </w:rPr>
            <w:fldChar w:fldCharType="separate"/>
          </w:r>
          <w:r w:rsidR="005A43FB">
            <w:rPr>
              <w:rFonts w:ascii="Verdana" w:hAnsi="Verdana"/>
              <w:noProof/>
              <w:sz w:val="20"/>
            </w:rPr>
            <w:t>3</w:t>
          </w:r>
          <w:r w:rsidR="006D4DA6" w:rsidRPr="00810ABA">
            <w:rPr>
              <w:rFonts w:ascii="Verdana" w:hAnsi="Verdana"/>
              <w:sz w:val="20"/>
            </w:rPr>
            <w:fldChar w:fldCharType="end"/>
          </w:r>
        </w:p>
      </w:tc>
      <w:tc>
        <w:tcPr>
          <w:tcW w:w="3827" w:type="dxa"/>
        </w:tcPr>
        <w:p w14:paraId="0DBF384F" w14:textId="77777777" w:rsidR="00284F1F" w:rsidRPr="00810ABA" w:rsidRDefault="00831C3A" w:rsidP="00C57EBB">
          <w:pPr>
            <w:rPr>
              <w:rFonts w:ascii="Verdana" w:hAnsi="Verdana"/>
              <w:sz w:val="20"/>
            </w:rPr>
          </w:pPr>
        </w:p>
      </w:tc>
    </w:tr>
    <w:tr w:rsidR="00284F1F" w14:paraId="348596B3" w14:textId="77777777">
      <w:trPr>
        <w:jc w:val="center"/>
      </w:trPr>
      <w:tc>
        <w:tcPr>
          <w:tcW w:w="3850" w:type="dxa"/>
        </w:tcPr>
        <w:p w14:paraId="560EB45D" w14:textId="77777777" w:rsidR="00284F1F" w:rsidRDefault="00831C3A">
          <w:pPr>
            <w:rPr>
              <w:sz w:val="20"/>
            </w:rPr>
          </w:pPr>
        </w:p>
      </w:tc>
      <w:tc>
        <w:tcPr>
          <w:tcW w:w="2212" w:type="dxa"/>
        </w:tcPr>
        <w:p w14:paraId="0D2A441B" w14:textId="77777777" w:rsidR="00284F1F" w:rsidRDefault="00831C3A">
          <w:pPr>
            <w:rPr>
              <w:sz w:val="20"/>
            </w:rPr>
          </w:pPr>
        </w:p>
      </w:tc>
      <w:tc>
        <w:tcPr>
          <w:tcW w:w="3827" w:type="dxa"/>
        </w:tcPr>
        <w:p w14:paraId="29837E00" w14:textId="77777777" w:rsidR="00284F1F" w:rsidRDefault="00831C3A">
          <w:pPr>
            <w:rPr>
              <w:sz w:val="20"/>
            </w:rPr>
          </w:pPr>
        </w:p>
      </w:tc>
    </w:tr>
  </w:tbl>
  <w:p w14:paraId="03F31C8F" w14:textId="77777777" w:rsidR="00284F1F" w:rsidRDefault="00831C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2391" w:type="dxa"/>
      <w:jc w:val="center"/>
      <w:tblLayout w:type="fixed"/>
      <w:tblLook w:val="0000" w:firstRow="0" w:lastRow="0" w:firstColumn="0" w:lastColumn="0" w:noHBand="0" w:noVBand="0"/>
    </w:tblPr>
    <w:tblGrid>
      <w:gridCol w:w="3603"/>
      <w:gridCol w:w="4961"/>
      <w:gridCol w:w="3827"/>
    </w:tblGrid>
    <w:tr w:rsidR="00284F1F" w14:paraId="3ED4AA07" w14:textId="77777777" w:rsidTr="001F6EE9">
      <w:trPr>
        <w:jc w:val="center"/>
      </w:trPr>
      <w:tc>
        <w:tcPr>
          <w:tcW w:w="3603" w:type="dxa"/>
        </w:tcPr>
        <w:p w14:paraId="0131B1D2" w14:textId="2D7303A9" w:rsidR="00284F1F" w:rsidRDefault="00831C3A" w:rsidP="00C34520">
          <w:pPr>
            <w:rPr>
              <w:sz w:val="20"/>
            </w:rPr>
          </w:pPr>
        </w:p>
      </w:tc>
      <w:tc>
        <w:tcPr>
          <w:tcW w:w="4961" w:type="dxa"/>
        </w:tcPr>
        <w:p w14:paraId="6A7F7072" w14:textId="77777777" w:rsidR="00284F1F" w:rsidRDefault="00831C3A" w:rsidP="001F6EE9">
          <w:pPr>
            <w:tabs>
              <w:tab w:val="left" w:pos="2302"/>
            </w:tabs>
            <w:jc w:val="center"/>
            <w:rPr>
              <w:sz w:val="20"/>
            </w:rPr>
          </w:pPr>
        </w:p>
        <w:p w14:paraId="3609B73B" w14:textId="77777777" w:rsidR="00284F1F" w:rsidRDefault="00831C3A" w:rsidP="001F6EE9">
          <w:pPr>
            <w:tabs>
              <w:tab w:val="left" w:pos="2302"/>
            </w:tabs>
            <w:jc w:val="center"/>
            <w:rPr>
              <w:sz w:val="20"/>
            </w:rPr>
          </w:pPr>
        </w:p>
        <w:p w14:paraId="2DC7345E" w14:textId="77777777" w:rsidR="00284F1F" w:rsidRDefault="00831C3A" w:rsidP="0057009C">
          <w:pPr>
            <w:tabs>
              <w:tab w:val="left" w:pos="2302"/>
            </w:tabs>
            <w:rPr>
              <w:sz w:val="20"/>
            </w:rPr>
          </w:pPr>
        </w:p>
      </w:tc>
      <w:tc>
        <w:tcPr>
          <w:tcW w:w="3827" w:type="dxa"/>
        </w:tcPr>
        <w:p w14:paraId="4E30BD22" w14:textId="77777777" w:rsidR="00284F1F" w:rsidRDefault="00831C3A" w:rsidP="00C34520">
          <w:pPr>
            <w:rPr>
              <w:sz w:val="20"/>
            </w:rPr>
          </w:pPr>
        </w:p>
      </w:tc>
    </w:tr>
  </w:tbl>
  <w:p w14:paraId="7F8B9EDD" w14:textId="77777777" w:rsidR="00284F1F" w:rsidRDefault="00831C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D28EC4" w14:textId="77777777" w:rsidR="00831C3A" w:rsidRDefault="00831C3A" w:rsidP="007972FB">
      <w:r>
        <w:separator/>
      </w:r>
    </w:p>
  </w:footnote>
  <w:footnote w:type="continuationSeparator" w:id="0">
    <w:p w14:paraId="66B2B0D1" w14:textId="77777777" w:rsidR="00831C3A" w:rsidRDefault="00831C3A" w:rsidP="007972FB">
      <w:r>
        <w:continuationSeparator/>
      </w:r>
    </w:p>
  </w:footnote>
  <w:footnote w:id="1">
    <w:p w14:paraId="646FBDD0" w14:textId="77777777" w:rsidR="00057B6B" w:rsidRPr="005B4202" w:rsidRDefault="00057B6B" w:rsidP="004A3E6E">
      <w:pPr>
        <w:jc w:val="left"/>
        <w:rPr>
          <w:rFonts w:ascii="Calibri" w:hAnsi="Calibri" w:cs="Calibri"/>
          <w:i/>
          <w:iCs/>
          <w:sz w:val="22"/>
          <w:szCs w:val="22"/>
        </w:rPr>
      </w:pPr>
      <w:r>
        <w:rPr>
          <w:rStyle w:val="FootnoteReference"/>
        </w:rPr>
        <w:footnoteRef/>
      </w:r>
      <w:r>
        <w:t xml:space="preserve"> </w:t>
      </w:r>
      <w:r w:rsidRPr="005B4202">
        <w:rPr>
          <w:rFonts w:ascii="Calibri" w:hAnsi="Calibri" w:cs="Calibri"/>
          <w:i/>
          <w:iCs/>
          <w:sz w:val="22"/>
          <w:szCs w:val="22"/>
        </w:rPr>
        <w:t>The University is a signatory of the Declaration on Research Assessment (DORA). As such we commit to focus on the scientific content of a publication as a basis for review of quality, and consideration of value and impact of research conducted, rather than any proxy measures such as Journal Impact Factor.</w:t>
      </w:r>
    </w:p>
    <w:p w14:paraId="696831D3" w14:textId="561AB604" w:rsidR="00057B6B" w:rsidRDefault="00057B6B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52" w:type="dxa"/>
      <w:jc w:val="center"/>
      <w:tblLayout w:type="fixed"/>
      <w:tblLook w:val="0000" w:firstRow="0" w:lastRow="0" w:firstColumn="0" w:lastColumn="0" w:noHBand="0" w:noVBand="0"/>
    </w:tblPr>
    <w:tblGrid>
      <w:gridCol w:w="5245"/>
      <w:gridCol w:w="284"/>
      <w:gridCol w:w="4323"/>
    </w:tblGrid>
    <w:tr w:rsidR="00284F1F" w14:paraId="2A74AB36" w14:textId="77777777" w:rsidTr="033E03D9">
      <w:trPr>
        <w:cantSplit/>
        <w:jc w:val="center"/>
      </w:trPr>
      <w:tc>
        <w:tcPr>
          <w:tcW w:w="9852" w:type="dxa"/>
          <w:gridSpan w:val="3"/>
        </w:tcPr>
        <w:p w14:paraId="01801A11" w14:textId="77777777" w:rsidR="00284F1F" w:rsidRDefault="00831C3A" w:rsidP="00C34520">
          <w:pPr>
            <w:pStyle w:val="Heading8"/>
            <w:rPr>
              <w:bCs w:val="0"/>
              <w:noProof w:val="0"/>
              <w:sz w:val="20"/>
            </w:rPr>
          </w:pPr>
        </w:p>
      </w:tc>
    </w:tr>
    <w:tr w:rsidR="00284F1F" w14:paraId="05ABAA25" w14:textId="77777777" w:rsidTr="033E03D9">
      <w:trPr>
        <w:jc w:val="center"/>
      </w:trPr>
      <w:tc>
        <w:tcPr>
          <w:tcW w:w="5245" w:type="dxa"/>
          <w:tcBorders>
            <w:bottom w:val="single" w:sz="4" w:space="0" w:color="auto"/>
          </w:tcBorders>
        </w:tcPr>
        <w:p w14:paraId="58D8F076" w14:textId="7AED3AAB" w:rsidR="00284F1F" w:rsidRPr="00F309BB" w:rsidRDefault="00CC1DB0" w:rsidP="00F02EDC">
          <w:pPr>
            <w:rPr>
              <w:rFonts w:ascii="Verdana" w:hAnsi="Verdana"/>
              <w:sz w:val="20"/>
            </w:rPr>
          </w:pPr>
          <w:r w:rsidRPr="00EC76EB">
            <w:rPr>
              <w:b/>
              <w:noProof/>
              <w:color w:val="003466"/>
              <w:sz w:val="14"/>
              <w:szCs w:val="14"/>
            </w:rPr>
            <w:drawing>
              <wp:anchor distT="0" distB="0" distL="114300" distR="114300" simplePos="0" relativeHeight="251662336" behindDoc="1" locked="0" layoutInCell="1" allowOverlap="1" wp14:anchorId="2D612BA3" wp14:editId="33E37837">
                <wp:simplePos x="0" y="0"/>
                <wp:positionH relativeFrom="margin">
                  <wp:posOffset>1905</wp:posOffset>
                </wp:positionH>
                <wp:positionV relativeFrom="paragraph">
                  <wp:posOffset>27939</wp:posOffset>
                </wp:positionV>
                <wp:extent cx="2398324" cy="885825"/>
                <wp:effectExtent l="0" t="0" r="2540" b="0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oN_Primary_Logo_CMYK.ep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0238" cy="8902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158DCCE7" w14:textId="7E61BB93" w:rsidR="00284F1F" w:rsidRPr="00F309BB" w:rsidRDefault="00831C3A" w:rsidP="00F02EDC">
          <w:pPr>
            <w:rPr>
              <w:rFonts w:ascii="Verdana" w:hAnsi="Verdana"/>
              <w:sz w:val="20"/>
            </w:rPr>
          </w:pPr>
        </w:p>
        <w:p w14:paraId="6374AF62" w14:textId="77777777" w:rsidR="00CB3CF1" w:rsidRPr="00F309BB" w:rsidRDefault="00CB3CF1" w:rsidP="00CC1DB0">
          <w:pPr>
            <w:jc w:val="left"/>
            <w:rPr>
              <w:rFonts w:ascii="Verdana" w:hAnsi="Verdana"/>
              <w:sz w:val="20"/>
            </w:rPr>
          </w:pPr>
        </w:p>
      </w:tc>
      <w:tc>
        <w:tcPr>
          <w:tcW w:w="284" w:type="dxa"/>
          <w:tcBorders>
            <w:bottom w:val="single" w:sz="4" w:space="0" w:color="auto"/>
          </w:tcBorders>
        </w:tcPr>
        <w:p w14:paraId="0E79256F" w14:textId="77777777" w:rsidR="00284F1F" w:rsidRPr="00F309BB" w:rsidRDefault="00831C3A" w:rsidP="00F02EDC">
          <w:pPr>
            <w:jc w:val="center"/>
            <w:rPr>
              <w:rFonts w:ascii="Verdana" w:hAnsi="Verdana"/>
              <w:sz w:val="20"/>
            </w:rPr>
          </w:pPr>
        </w:p>
      </w:tc>
      <w:tc>
        <w:tcPr>
          <w:tcW w:w="4323" w:type="dxa"/>
          <w:tcBorders>
            <w:bottom w:val="single" w:sz="4" w:space="0" w:color="auto"/>
          </w:tcBorders>
        </w:tcPr>
        <w:p w14:paraId="589DDD34" w14:textId="77777777" w:rsidR="00284F1F" w:rsidRPr="000E5736" w:rsidRDefault="00831C3A" w:rsidP="00711FF2">
          <w:pPr>
            <w:rPr>
              <w:snapToGrid w:val="0"/>
              <w:sz w:val="20"/>
            </w:rPr>
          </w:pPr>
        </w:p>
        <w:p w14:paraId="400A555A" w14:textId="77777777" w:rsidR="000E5736" w:rsidRDefault="000E5736" w:rsidP="00CC1DB0">
          <w:pPr>
            <w:jc w:val="left"/>
            <w:rPr>
              <w:b/>
              <w:sz w:val="20"/>
            </w:rPr>
          </w:pPr>
        </w:p>
        <w:p w14:paraId="67793BBA" w14:textId="77777777" w:rsidR="000E5736" w:rsidRDefault="000E5736" w:rsidP="00CC1DB0">
          <w:pPr>
            <w:jc w:val="left"/>
            <w:rPr>
              <w:b/>
              <w:sz w:val="20"/>
            </w:rPr>
          </w:pPr>
        </w:p>
        <w:p w14:paraId="68B69152" w14:textId="24C96C93" w:rsidR="00CC1DB0" w:rsidRPr="000E5736" w:rsidRDefault="00495FC8" w:rsidP="00CC1DB0">
          <w:pPr>
            <w:jc w:val="left"/>
            <w:rPr>
              <w:b/>
              <w:sz w:val="20"/>
            </w:rPr>
          </w:pPr>
          <w:r>
            <w:rPr>
              <w:b/>
              <w:sz w:val="20"/>
            </w:rPr>
            <w:t>Standard Format for Curriculum Vitae</w:t>
          </w:r>
        </w:p>
        <w:p w14:paraId="3EF1D713" w14:textId="77777777" w:rsidR="00CC1DB0" w:rsidRPr="000E5736" w:rsidRDefault="00CC1DB0" w:rsidP="00CC1DB0">
          <w:pPr>
            <w:jc w:val="left"/>
            <w:rPr>
              <w:b/>
              <w:snapToGrid w:val="0"/>
              <w:sz w:val="20"/>
            </w:rPr>
          </w:pPr>
          <w:r w:rsidRPr="000E5736">
            <w:rPr>
              <w:b/>
              <w:snapToGrid w:val="0"/>
              <w:sz w:val="20"/>
            </w:rPr>
            <w:t>Version 1.0</w:t>
          </w:r>
        </w:p>
        <w:p w14:paraId="5ED4B709" w14:textId="26AFDA00" w:rsidR="00CC1DB0" w:rsidRPr="000E5736" w:rsidRDefault="00CC1DB0" w:rsidP="00CC1DB0">
          <w:pPr>
            <w:jc w:val="left"/>
            <w:rPr>
              <w:b/>
              <w:snapToGrid w:val="0"/>
              <w:sz w:val="20"/>
            </w:rPr>
          </w:pPr>
          <w:r w:rsidRPr="000E5736">
            <w:rPr>
              <w:b/>
              <w:snapToGrid w:val="0"/>
              <w:sz w:val="20"/>
            </w:rPr>
            <w:t xml:space="preserve">Last amended: </w:t>
          </w:r>
          <w:r w:rsidR="00157486">
            <w:rPr>
              <w:b/>
              <w:snapToGrid w:val="0"/>
              <w:sz w:val="20"/>
            </w:rPr>
            <w:t>September</w:t>
          </w:r>
          <w:r w:rsidR="005B4202">
            <w:rPr>
              <w:b/>
              <w:snapToGrid w:val="0"/>
              <w:sz w:val="20"/>
            </w:rPr>
            <w:t xml:space="preserve"> 2021</w:t>
          </w:r>
        </w:p>
        <w:p w14:paraId="3B3BF17A" w14:textId="3A3413ED" w:rsidR="00284F1F" w:rsidRPr="000E5736" w:rsidRDefault="00831C3A" w:rsidP="00711FF2">
          <w:pPr>
            <w:jc w:val="right"/>
            <w:rPr>
              <w:sz w:val="20"/>
            </w:rPr>
          </w:pPr>
        </w:p>
      </w:tc>
    </w:tr>
  </w:tbl>
  <w:p w14:paraId="25AAF23C" w14:textId="30599DC2" w:rsidR="00284F1F" w:rsidRDefault="00831C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94E"/>
    <w:multiLevelType w:val="hybridMultilevel"/>
    <w:tmpl w:val="FB86D8AC"/>
    <w:lvl w:ilvl="0" w:tplc="65306B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55E8E"/>
    <w:multiLevelType w:val="hybridMultilevel"/>
    <w:tmpl w:val="5B902A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0214B"/>
    <w:multiLevelType w:val="hybridMultilevel"/>
    <w:tmpl w:val="F6D053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842347"/>
    <w:multiLevelType w:val="hybridMultilevel"/>
    <w:tmpl w:val="487A0304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7985471"/>
    <w:multiLevelType w:val="hybridMultilevel"/>
    <w:tmpl w:val="5C245BFA"/>
    <w:lvl w:ilvl="0" w:tplc="1CC4D30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6830FB"/>
    <w:multiLevelType w:val="hybridMultilevel"/>
    <w:tmpl w:val="801ADFAC"/>
    <w:lvl w:ilvl="0" w:tplc="812AC7A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D4640C"/>
    <w:multiLevelType w:val="hybridMultilevel"/>
    <w:tmpl w:val="D11480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594037"/>
    <w:multiLevelType w:val="hybridMultilevel"/>
    <w:tmpl w:val="061E1B1C"/>
    <w:lvl w:ilvl="0" w:tplc="757811D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7D4088E"/>
    <w:multiLevelType w:val="hybridMultilevel"/>
    <w:tmpl w:val="BF6ADC7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D857B8"/>
    <w:multiLevelType w:val="hybridMultilevel"/>
    <w:tmpl w:val="73306AB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51673B7"/>
    <w:multiLevelType w:val="hybridMultilevel"/>
    <w:tmpl w:val="1AD6C9C8"/>
    <w:lvl w:ilvl="0" w:tplc="8C8080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FD5F6D"/>
    <w:multiLevelType w:val="hybridMultilevel"/>
    <w:tmpl w:val="68444F4A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04043B4"/>
    <w:multiLevelType w:val="multilevel"/>
    <w:tmpl w:val="4776E1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6AC54612"/>
    <w:multiLevelType w:val="hybridMultilevel"/>
    <w:tmpl w:val="3956ED3A"/>
    <w:lvl w:ilvl="0" w:tplc="7B0CDE2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363333"/>
    <w:multiLevelType w:val="hybridMultilevel"/>
    <w:tmpl w:val="C4A4510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3613282"/>
    <w:multiLevelType w:val="hybridMultilevel"/>
    <w:tmpl w:val="BE3A6AD0"/>
    <w:lvl w:ilvl="0" w:tplc="7B0CDE2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6197D22"/>
    <w:multiLevelType w:val="hybridMultilevel"/>
    <w:tmpl w:val="84E6EA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6"/>
  </w:num>
  <w:num w:numId="4">
    <w:abstractNumId w:val="13"/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6"/>
  </w:num>
  <w:num w:numId="9">
    <w:abstractNumId w:val="12"/>
  </w:num>
  <w:num w:numId="10">
    <w:abstractNumId w:val="2"/>
  </w:num>
  <w:num w:numId="11">
    <w:abstractNumId w:val="3"/>
  </w:num>
  <w:num w:numId="12">
    <w:abstractNumId w:val="8"/>
  </w:num>
  <w:num w:numId="13">
    <w:abstractNumId w:val="7"/>
  </w:num>
  <w:num w:numId="14">
    <w:abstractNumId w:val="11"/>
  </w:num>
  <w:num w:numId="15">
    <w:abstractNumId w:val="0"/>
  </w:num>
  <w:num w:numId="16">
    <w:abstractNumId w:val="1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2FB"/>
    <w:rsid w:val="00011C6C"/>
    <w:rsid w:val="00023F16"/>
    <w:rsid w:val="00057B6B"/>
    <w:rsid w:val="00096343"/>
    <w:rsid w:val="000A70A7"/>
    <w:rsid w:val="000E35AC"/>
    <w:rsid w:val="000E5736"/>
    <w:rsid w:val="00107716"/>
    <w:rsid w:val="00157486"/>
    <w:rsid w:val="00171703"/>
    <w:rsid w:val="001B733F"/>
    <w:rsid w:val="001D09BD"/>
    <w:rsid w:val="001D650F"/>
    <w:rsid w:val="002C5F2A"/>
    <w:rsid w:val="002F3CC5"/>
    <w:rsid w:val="00312F31"/>
    <w:rsid w:val="0032762A"/>
    <w:rsid w:val="003814F2"/>
    <w:rsid w:val="00392B9F"/>
    <w:rsid w:val="003B084C"/>
    <w:rsid w:val="00412727"/>
    <w:rsid w:val="00416DEB"/>
    <w:rsid w:val="00482AC7"/>
    <w:rsid w:val="00485E7D"/>
    <w:rsid w:val="00495FC8"/>
    <w:rsid w:val="004A1608"/>
    <w:rsid w:val="004A3E6E"/>
    <w:rsid w:val="004D0697"/>
    <w:rsid w:val="00502E06"/>
    <w:rsid w:val="0051473E"/>
    <w:rsid w:val="00583955"/>
    <w:rsid w:val="0059634D"/>
    <w:rsid w:val="005A43FB"/>
    <w:rsid w:val="005B4202"/>
    <w:rsid w:val="00605D36"/>
    <w:rsid w:val="00666031"/>
    <w:rsid w:val="006B231F"/>
    <w:rsid w:val="006C342F"/>
    <w:rsid w:val="006D4DA6"/>
    <w:rsid w:val="006F358B"/>
    <w:rsid w:val="006F5730"/>
    <w:rsid w:val="0071520D"/>
    <w:rsid w:val="00724059"/>
    <w:rsid w:val="00752A24"/>
    <w:rsid w:val="0078062D"/>
    <w:rsid w:val="00781BE1"/>
    <w:rsid w:val="00795BD9"/>
    <w:rsid w:val="00796D7A"/>
    <w:rsid w:val="007972FB"/>
    <w:rsid w:val="00797CAC"/>
    <w:rsid w:val="007A4F1E"/>
    <w:rsid w:val="007E3DE7"/>
    <w:rsid w:val="007E5419"/>
    <w:rsid w:val="00831C3A"/>
    <w:rsid w:val="00896753"/>
    <w:rsid w:val="008C3AAA"/>
    <w:rsid w:val="008D43FF"/>
    <w:rsid w:val="008E1DAA"/>
    <w:rsid w:val="00914897"/>
    <w:rsid w:val="00915FE1"/>
    <w:rsid w:val="00985A94"/>
    <w:rsid w:val="00992C3B"/>
    <w:rsid w:val="009A7947"/>
    <w:rsid w:val="009C6B53"/>
    <w:rsid w:val="009D45A2"/>
    <w:rsid w:val="009F11C6"/>
    <w:rsid w:val="00A2065C"/>
    <w:rsid w:val="00A60B14"/>
    <w:rsid w:val="00A773B4"/>
    <w:rsid w:val="00A96B4C"/>
    <w:rsid w:val="00AB216D"/>
    <w:rsid w:val="00B46627"/>
    <w:rsid w:val="00B529B8"/>
    <w:rsid w:val="00B7383A"/>
    <w:rsid w:val="00C00B91"/>
    <w:rsid w:val="00C34479"/>
    <w:rsid w:val="00CB3CF1"/>
    <w:rsid w:val="00CC1DB0"/>
    <w:rsid w:val="00D52D4B"/>
    <w:rsid w:val="00DA0674"/>
    <w:rsid w:val="00DE6290"/>
    <w:rsid w:val="00DF5355"/>
    <w:rsid w:val="00E12F1F"/>
    <w:rsid w:val="00E73DA7"/>
    <w:rsid w:val="00E77DF6"/>
    <w:rsid w:val="00E84116"/>
    <w:rsid w:val="00EC46B5"/>
    <w:rsid w:val="00EF35F0"/>
    <w:rsid w:val="00EF59F9"/>
    <w:rsid w:val="00F03685"/>
    <w:rsid w:val="00F13263"/>
    <w:rsid w:val="00F17C2C"/>
    <w:rsid w:val="00F4161E"/>
    <w:rsid w:val="00F675E5"/>
    <w:rsid w:val="00FA60D3"/>
    <w:rsid w:val="00FD06E3"/>
    <w:rsid w:val="0105A87B"/>
    <w:rsid w:val="02A42A81"/>
    <w:rsid w:val="033E03D9"/>
    <w:rsid w:val="03A40C93"/>
    <w:rsid w:val="0618FE55"/>
    <w:rsid w:val="0899F1E5"/>
    <w:rsid w:val="0A2C51B4"/>
    <w:rsid w:val="0A4D5523"/>
    <w:rsid w:val="0E790C3F"/>
    <w:rsid w:val="0EFEFEAF"/>
    <w:rsid w:val="0FE2C338"/>
    <w:rsid w:val="10CC135A"/>
    <w:rsid w:val="14FDFD6B"/>
    <w:rsid w:val="161BD41B"/>
    <w:rsid w:val="20E6068C"/>
    <w:rsid w:val="23720502"/>
    <w:rsid w:val="25F2F30C"/>
    <w:rsid w:val="271F93B4"/>
    <w:rsid w:val="2C2CC35A"/>
    <w:rsid w:val="2C6F19EB"/>
    <w:rsid w:val="2C9E4411"/>
    <w:rsid w:val="2DE7C61B"/>
    <w:rsid w:val="2E72347D"/>
    <w:rsid w:val="2FDBAEFE"/>
    <w:rsid w:val="329D52A6"/>
    <w:rsid w:val="34377D1F"/>
    <w:rsid w:val="34A603E9"/>
    <w:rsid w:val="37143DF5"/>
    <w:rsid w:val="383AE5A8"/>
    <w:rsid w:val="3B17E762"/>
    <w:rsid w:val="3D4F4B9A"/>
    <w:rsid w:val="4141AC8D"/>
    <w:rsid w:val="4155C1DA"/>
    <w:rsid w:val="42825B22"/>
    <w:rsid w:val="46211340"/>
    <w:rsid w:val="49366987"/>
    <w:rsid w:val="4BA703C3"/>
    <w:rsid w:val="4D0A7FCE"/>
    <w:rsid w:val="50AA1F8C"/>
    <w:rsid w:val="50B5B95B"/>
    <w:rsid w:val="514EEE3F"/>
    <w:rsid w:val="51A5C7E3"/>
    <w:rsid w:val="51BAEE63"/>
    <w:rsid w:val="521874DD"/>
    <w:rsid w:val="525189B2"/>
    <w:rsid w:val="5D0CCD75"/>
    <w:rsid w:val="5E960427"/>
    <w:rsid w:val="61FC3836"/>
    <w:rsid w:val="698FA2FA"/>
    <w:rsid w:val="6DA0C4BE"/>
    <w:rsid w:val="70B89CA6"/>
    <w:rsid w:val="71A08C9F"/>
    <w:rsid w:val="71F46D75"/>
    <w:rsid w:val="72BB8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877E03"/>
  <w15:docId w15:val="{89773FC2-3310-433E-ABFF-8196A894D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Microsoft YaHei" w:hAnsi="Verdana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72FB"/>
    <w:pPr>
      <w:jc w:val="both"/>
    </w:pPr>
    <w:rPr>
      <w:rFonts w:ascii="Arial" w:eastAsia="Times New Roman" w:hAnsi="Arial" w:cs="Arial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358B"/>
    <w:pPr>
      <w:keepNext/>
      <w:keepLines/>
      <w:spacing w:before="480"/>
      <w:outlineLvl w:val="0"/>
    </w:pPr>
    <w:rPr>
      <w:rFonts w:ascii="Verdana" w:eastAsia="Microsoft YaHei" w:hAnsi="Verdana" w:cs="Times New Roman"/>
      <w:b/>
      <w:bCs/>
      <w:color w:val="365F91"/>
      <w:sz w:val="28"/>
      <w:szCs w:val="28"/>
    </w:rPr>
  </w:style>
  <w:style w:type="paragraph" w:styleId="Heading8">
    <w:name w:val="heading 8"/>
    <w:basedOn w:val="Normal"/>
    <w:next w:val="Normal"/>
    <w:link w:val="Heading8Char"/>
    <w:qFormat/>
    <w:rsid w:val="007972FB"/>
    <w:pPr>
      <w:keepNext/>
      <w:jc w:val="center"/>
      <w:outlineLvl w:val="7"/>
    </w:pPr>
    <w:rPr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358B"/>
    <w:rPr>
      <w:rFonts w:ascii="Verdana" w:eastAsia="Microsoft YaHei" w:hAnsi="Verdana" w:cs="Times New Roman"/>
      <w:b/>
      <w:bCs/>
      <w:color w:val="365F91"/>
      <w:sz w:val="28"/>
      <w:szCs w:val="28"/>
    </w:rPr>
  </w:style>
  <w:style w:type="paragraph" w:styleId="NoSpacing">
    <w:name w:val="No Spacing"/>
    <w:uiPriority w:val="1"/>
    <w:qFormat/>
    <w:rsid w:val="006F358B"/>
    <w:rPr>
      <w:szCs w:val="22"/>
    </w:rPr>
  </w:style>
  <w:style w:type="character" w:customStyle="1" w:styleId="Heading8Char">
    <w:name w:val="Heading 8 Char"/>
    <w:basedOn w:val="DefaultParagraphFont"/>
    <w:link w:val="Heading8"/>
    <w:rsid w:val="007972FB"/>
    <w:rPr>
      <w:rFonts w:ascii="Arial" w:eastAsia="Times New Roman" w:hAnsi="Arial" w:cs="Arial"/>
      <w:b/>
      <w:bCs/>
      <w:noProof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rsid w:val="007972F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72FB"/>
    <w:rPr>
      <w:rFonts w:ascii="Arial" w:eastAsia="Times New Roman" w:hAnsi="Arial" w:cs="Arial"/>
      <w:sz w:val="24"/>
      <w:szCs w:val="24"/>
      <w:lang w:eastAsia="en-GB"/>
    </w:rPr>
  </w:style>
  <w:style w:type="paragraph" w:styleId="Footer">
    <w:name w:val="footer"/>
    <w:basedOn w:val="Normal"/>
    <w:link w:val="FooterChar"/>
    <w:rsid w:val="007972F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7972FB"/>
    <w:rPr>
      <w:rFonts w:ascii="Arial" w:eastAsia="Times New Roman" w:hAnsi="Arial" w:cs="Arial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7972FB"/>
    <w:rPr>
      <w:rFonts w:ascii="Times" w:eastAsia="Times" w:hAnsi="Times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972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72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2FB"/>
    <w:rPr>
      <w:rFonts w:ascii="Tahoma" w:eastAsia="Times New Roman" w:hAnsi="Tahoma" w:cs="Tahoma"/>
      <w:sz w:val="16"/>
      <w:szCs w:val="16"/>
      <w:lang w:eastAsia="en-GB"/>
    </w:rPr>
  </w:style>
  <w:style w:type="character" w:styleId="Hyperlink">
    <w:name w:val="Hyperlink"/>
    <w:basedOn w:val="DefaultParagraphFont"/>
    <w:uiPriority w:val="99"/>
    <w:unhideWhenUsed/>
    <w:rsid w:val="00C00B9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A067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A0674"/>
    <w:rPr>
      <w:rFonts w:ascii="Arial" w:eastAsia="Times New Roman" w:hAnsi="Arial" w:cs="Arial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DA067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0963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6343"/>
    <w:pPr>
      <w:spacing w:after="160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6343"/>
    <w:rPr>
      <w:rFonts w:asciiTheme="minorHAnsi" w:eastAsia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6031"/>
    <w:pPr>
      <w:spacing w:after="0"/>
      <w:jc w:val="both"/>
    </w:pPr>
    <w:rPr>
      <w:rFonts w:ascii="Arial" w:eastAsia="Times New Roman" w:hAnsi="Arial" w:cs="Arial"/>
      <w:b/>
      <w:bCs/>
      <w:lang w:eastAsia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6031"/>
    <w:rPr>
      <w:rFonts w:ascii="Arial" w:eastAsia="Times New Roman" w:hAnsi="Arial" w:cs="Arial"/>
      <w:b/>
      <w:bCs/>
      <w:lang w:eastAsia="en-GB"/>
    </w:rPr>
  </w:style>
  <w:style w:type="character" w:customStyle="1" w:styleId="normaltextrun">
    <w:name w:val="normaltextrun"/>
    <w:basedOn w:val="DefaultParagraphFont"/>
    <w:rsid w:val="00392B9F"/>
  </w:style>
  <w:style w:type="character" w:customStyle="1" w:styleId="eop">
    <w:name w:val="eop"/>
    <w:basedOn w:val="DefaultParagraphFont"/>
    <w:rsid w:val="00057B6B"/>
  </w:style>
  <w:style w:type="character" w:customStyle="1" w:styleId="UnresolvedMention">
    <w:name w:val="Unresolved Mention"/>
    <w:basedOn w:val="DefaultParagraphFont"/>
    <w:uiPriority w:val="99"/>
    <w:semiHidden/>
    <w:unhideWhenUsed/>
    <w:rsid w:val="003B08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1B674B8271640BA75DED0B1DFA8BC" ma:contentTypeVersion="4" ma:contentTypeDescription="Create a new document." ma:contentTypeScope="" ma:versionID="20570c805837b6411fe6ce734f7b4b91">
  <xsd:schema xmlns:xsd="http://www.w3.org/2001/XMLSchema" xmlns:xs="http://www.w3.org/2001/XMLSchema" xmlns:p="http://schemas.microsoft.com/office/2006/metadata/properties" xmlns:ns2="89ec616f-4a20-4906-b299-2cbbbc6e9653" targetNamespace="http://schemas.microsoft.com/office/2006/metadata/properties" ma:root="true" ma:fieldsID="815106d9597d668e27d950e6447b1566" ns2:_="">
    <xsd:import namespace="89ec616f-4a20-4906-b299-2cbbbc6e96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ec616f-4a20-4906-b299-2cbbbc6e96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C1CAB0-0FC5-4051-AACD-4E37E45092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ec616f-4a20-4906-b299-2cbbbc6e96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D954A2-F53B-45CF-BE5E-4287C1AE6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F5391A-AE1C-43E9-BB88-D8D30EA4CF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141DA9E-FB8D-473C-9AE6-742483D83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Nottingham</Company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Information Services</dc:creator>
  <cp:lastModifiedBy>Tanya Robinson (hr)</cp:lastModifiedBy>
  <cp:revision>12</cp:revision>
  <cp:lastPrinted>2018-07-02T10:50:00Z</cp:lastPrinted>
  <dcterms:created xsi:type="dcterms:W3CDTF">2021-02-15T16:30:00Z</dcterms:created>
  <dcterms:modified xsi:type="dcterms:W3CDTF">2021-10-04T09:17:00Z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0x010100EF71B674B8271640BA75DED0B1DFA8BC</vt:lpwstr>
  </property>
</Properties>
</file>