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AF647" w14:textId="77777777" w:rsidR="003C3A48" w:rsidRDefault="003C3A48" w:rsidP="003C3A48">
      <w:pPr>
        <w:pStyle w:val="Default"/>
      </w:pPr>
    </w:p>
    <w:p w14:paraId="23D6D8B6" w14:textId="2F7F03E7" w:rsidR="003C3A48" w:rsidRPr="003C3A48" w:rsidRDefault="003C3A48" w:rsidP="003C3A48">
      <w:pPr>
        <w:pStyle w:val="Default"/>
        <w:rPr>
          <w:sz w:val="28"/>
          <w:szCs w:val="28"/>
        </w:rPr>
      </w:pPr>
      <w:r w:rsidRPr="003C3A48">
        <w:rPr>
          <w:b/>
          <w:bCs/>
          <w:sz w:val="28"/>
          <w:szCs w:val="28"/>
        </w:rPr>
        <w:t xml:space="preserve">4-YEAR MA and PHD FUNDING OPPORTUNITY </w:t>
      </w:r>
    </w:p>
    <w:p w14:paraId="04448C92" w14:textId="77777777" w:rsidR="003C3A48" w:rsidRPr="003C3A48" w:rsidRDefault="003C3A48" w:rsidP="003C3A48">
      <w:pPr>
        <w:pStyle w:val="Default"/>
        <w:rPr>
          <w:sz w:val="28"/>
          <w:szCs w:val="28"/>
        </w:rPr>
      </w:pPr>
      <w:r w:rsidRPr="003C3A48">
        <w:rPr>
          <w:b/>
          <w:bCs/>
          <w:sz w:val="28"/>
          <w:szCs w:val="28"/>
        </w:rPr>
        <w:t xml:space="preserve">Economic and Social History </w:t>
      </w:r>
    </w:p>
    <w:p w14:paraId="54D17755" w14:textId="1B18529B" w:rsidR="003C3A48" w:rsidRPr="003C3A48" w:rsidRDefault="003C3A48" w:rsidP="003C3A48">
      <w:pPr>
        <w:pStyle w:val="Default"/>
        <w:rPr>
          <w:sz w:val="28"/>
          <w:szCs w:val="28"/>
        </w:rPr>
      </w:pPr>
      <w:r w:rsidRPr="003C3A48">
        <w:rPr>
          <w:sz w:val="28"/>
          <w:szCs w:val="28"/>
        </w:rPr>
        <w:t xml:space="preserve">Department of History, University of Nottingham </w:t>
      </w:r>
    </w:p>
    <w:p w14:paraId="0F25B6BD" w14:textId="77777777" w:rsidR="003C3A48" w:rsidRPr="003C3A48" w:rsidRDefault="003C3A48" w:rsidP="003C3A48">
      <w:pPr>
        <w:pStyle w:val="Default"/>
        <w:rPr>
          <w:sz w:val="22"/>
          <w:szCs w:val="22"/>
        </w:rPr>
      </w:pPr>
    </w:p>
    <w:p w14:paraId="02DBDDDC" w14:textId="4EE64725" w:rsidR="003C3A48" w:rsidRDefault="003C3A48" w:rsidP="003C3A48">
      <w:pPr>
        <w:pStyle w:val="Default"/>
        <w:rPr>
          <w:sz w:val="22"/>
          <w:szCs w:val="22"/>
        </w:rPr>
      </w:pPr>
      <w:r>
        <w:rPr>
          <w:sz w:val="22"/>
          <w:szCs w:val="22"/>
        </w:rPr>
        <w:t xml:space="preserve">The Department of History, University of Nottingham, invites expressions of interest from suitably qualified candidates for a fully-funded 4-year study programme leading to a PhD in Economic and Social History. </w:t>
      </w:r>
    </w:p>
    <w:p w14:paraId="5B2E524E" w14:textId="77777777" w:rsidR="003C3A48" w:rsidRDefault="003C3A48" w:rsidP="003C3A48">
      <w:pPr>
        <w:pStyle w:val="Default"/>
        <w:rPr>
          <w:sz w:val="22"/>
          <w:szCs w:val="22"/>
        </w:rPr>
      </w:pPr>
    </w:p>
    <w:p w14:paraId="08986B57" w14:textId="41585237" w:rsidR="003C3A48" w:rsidRDefault="003C3A48" w:rsidP="003C3A48">
      <w:pPr>
        <w:pStyle w:val="Default"/>
        <w:rPr>
          <w:sz w:val="22"/>
          <w:szCs w:val="22"/>
        </w:rPr>
      </w:pPr>
      <w:r>
        <w:rPr>
          <w:sz w:val="22"/>
          <w:szCs w:val="22"/>
        </w:rPr>
        <w:t xml:space="preserve">Prospective candidates should outline their own doctoral research topic. There are no restrictions on the proposed historical research by period, region or theme, but projects must principally employ a social science methodology (for further guidance on disciplinary remit, see </w:t>
      </w:r>
      <w:hyperlink r:id="rId4" w:history="1">
        <w:r w:rsidRPr="003C3A48">
          <w:rPr>
            <w:rStyle w:val="Hyperlink"/>
            <w:sz w:val="22"/>
            <w:szCs w:val="22"/>
          </w:rPr>
          <w:t>this page</w:t>
        </w:r>
      </w:hyperlink>
      <w:r>
        <w:rPr>
          <w:sz w:val="22"/>
          <w:szCs w:val="22"/>
        </w:rPr>
        <w:t>).</w:t>
      </w:r>
    </w:p>
    <w:p w14:paraId="47DAFC91" w14:textId="2469C432" w:rsidR="003C3A48" w:rsidRDefault="003C3A48" w:rsidP="003C3A48">
      <w:pPr>
        <w:pStyle w:val="Default"/>
        <w:rPr>
          <w:sz w:val="22"/>
          <w:szCs w:val="22"/>
        </w:rPr>
      </w:pPr>
      <w:r>
        <w:rPr>
          <w:sz w:val="22"/>
          <w:szCs w:val="22"/>
        </w:rPr>
        <w:t xml:space="preserve"> </w:t>
      </w:r>
    </w:p>
    <w:p w14:paraId="371810A2" w14:textId="7456CCD6" w:rsidR="003C3A48" w:rsidRDefault="003C3A48" w:rsidP="003C3A48">
      <w:pPr>
        <w:pStyle w:val="Default"/>
        <w:rPr>
          <w:sz w:val="22"/>
          <w:szCs w:val="22"/>
        </w:rPr>
      </w:pPr>
      <w:r>
        <w:rPr>
          <w:sz w:val="22"/>
          <w:szCs w:val="22"/>
        </w:rPr>
        <w:t xml:space="preserve">Candidates will be expected to demonstrate an excellent record of academic achievement in History or a related discipline and potential to complete an original and independent research project. </w:t>
      </w:r>
    </w:p>
    <w:p w14:paraId="40FD2B2C" w14:textId="77777777" w:rsidR="003C3A48" w:rsidRDefault="003C3A48" w:rsidP="003C3A48">
      <w:pPr>
        <w:pStyle w:val="Default"/>
        <w:rPr>
          <w:sz w:val="22"/>
          <w:szCs w:val="22"/>
        </w:rPr>
      </w:pPr>
    </w:p>
    <w:p w14:paraId="3142EC0C" w14:textId="6FE35CBF" w:rsidR="003C3A48" w:rsidRDefault="003C3A48" w:rsidP="003C3A48">
      <w:pPr>
        <w:pStyle w:val="Default"/>
        <w:rPr>
          <w:sz w:val="22"/>
          <w:szCs w:val="22"/>
        </w:rPr>
      </w:pPr>
      <w:r>
        <w:rPr>
          <w:sz w:val="22"/>
          <w:szCs w:val="22"/>
        </w:rPr>
        <w:t xml:space="preserve">The Department will select one or more candidates to co-develop full applications for funding offered through the </w:t>
      </w:r>
      <w:hyperlink r:id="rId5" w:history="1">
        <w:r w:rsidRPr="003C3A48">
          <w:rPr>
            <w:rStyle w:val="Hyperlink"/>
            <w:sz w:val="22"/>
            <w:szCs w:val="22"/>
          </w:rPr>
          <w:t>Economic &amp; Social History Pathway</w:t>
        </w:r>
      </w:hyperlink>
      <w:r>
        <w:rPr>
          <w:sz w:val="22"/>
          <w:szCs w:val="22"/>
        </w:rPr>
        <w:t xml:space="preserve"> of the </w:t>
      </w:r>
      <w:hyperlink r:id="rId6" w:history="1">
        <w:r w:rsidRPr="003C3A48">
          <w:rPr>
            <w:rStyle w:val="Hyperlink"/>
            <w:sz w:val="22"/>
            <w:szCs w:val="22"/>
          </w:rPr>
          <w:t>Midlands Graduate School (MGS) Doctoral Training Partnership</w:t>
        </w:r>
      </w:hyperlink>
      <w:r>
        <w:rPr>
          <w:sz w:val="22"/>
          <w:szCs w:val="22"/>
        </w:rPr>
        <w:t xml:space="preserve">. The MGS is one of 14 UK Economic and Social Research Council (ESRC) Doctoral Training Partnerships (DTPs), and comprises the University of Warwick, Aston University, University of Birmingham, University of Leicester, Loughborough University and the University of Nottingham. </w:t>
      </w:r>
    </w:p>
    <w:p w14:paraId="173E7439" w14:textId="77777777" w:rsidR="003C3A48" w:rsidRDefault="003C3A48" w:rsidP="003C3A48">
      <w:pPr>
        <w:pStyle w:val="Default"/>
        <w:rPr>
          <w:sz w:val="22"/>
          <w:szCs w:val="22"/>
        </w:rPr>
      </w:pPr>
    </w:p>
    <w:p w14:paraId="6F664FFD" w14:textId="51FD77B0" w:rsidR="003C3A48" w:rsidRDefault="003C3A48" w:rsidP="003C3A48">
      <w:pPr>
        <w:pStyle w:val="Default"/>
        <w:rPr>
          <w:sz w:val="22"/>
          <w:szCs w:val="22"/>
        </w:rPr>
      </w:pPr>
      <w:r>
        <w:rPr>
          <w:sz w:val="22"/>
          <w:szCs w:val="22"/>
        </w:rPr>
        <w:t xml:space="preserve">At Nottingham, successful applicants will join a team of PhD researchers on the Economic &amp; Social History pathway in the Department of History. Supervisors of current students include Professor Sarah Badcock, Dr Nick Baron, Dr Jonathan Kwan and Dr David Gehring. Numerous other members of the academic staff are actively engaged in research into economic and social history. You can find out more about our staff, their research interests and current doctoral supervision by consulting these pages, as well as the pages of individual academics. </w:t>
      </w:r>
    </w:p>
    <w:p w14:paraId="03E571A2" w14:textId="77777777" w:rsidR="003C3A48" w:rsidRDefault="003C3A48" w:rsidP="003C3A48">
      <w:pPr>
        <w:pStyle w:val="Default"/>
        <w:rPr>
          <w:sz w:val="22"/>
          <w:szCs w:val="22"/>
        </w:rPr>
      </w:pPr>
    </w:p>
    <w:p w14:paraId="43178FA0" w14:textId="77777777" w:rsidR="003C3A48" w:rsidRDefault="003C3A48" w:rsidP="003C3A48">
      <w:pPr>
        <w:pStyle w:val="Default"/>
        <w:rPr>
          <w:sz w:val="22"/>
          <w:szCs w:val="22"/>
        </w:rPr>
      </w:pPr>
      <w:r>
        <w:rPr>
          <w:sz w:val="22"/>
          <w:szCs w:val="22"/>
        </w:rPr>
        <w:t xml:space="preserve">This 4-year programme comprises 1 year of training in social science research methods (to MA level) plus 3 years of research on an original topic in economic and social history (to PhD level). </w:t>
      </w:r>
    </w:p>
    <w:p w14:paraId="2EA160AB" w14:textId="77777777" w:rsidR="003C3A48" w:rsidRDefault="003C3A48" w:rsidP="003C3A48">
      <w:pPr>
        <w:pStyle w:val="Default"/>
        <w:rPr>
          <w:sz w:val="22"/>
          <w:szCs w:val="22"/>
        </w:rPr>
      </w:pPr>
    </w:p>
    <w:p w14:paraId="79EDCA8F" w14:textId="3663D2F9" w:rsidR="003C3A48" w:rsidRDefault="003C3A48" w:rsidP="003C3A48">
      <w:pPr>
        <w:pStyle w:val="Default"/>
        <w:rPr>
          <w:sz w:val="22"/>
          <w:szCs w:val="22"/>
        </w:rPr>
      </w:pPr>
      <w:r>
        <w:rPr>
          <w:sz w:val="22"/>
          <w:szCs w:val="22"/>
        </w:rPr>
        <w:t xml:space="preserve">Candidates who already have an ESRC-accredited MA in History or a cognate discipline, and/or can demonstrate extensive expertise in social science research methods, may apply for a +3 PhD programme. Candidates without MA degrees and those with a non-ESRC-accredited MA degree may only apply for the 1+3 programme. To apply, you must meet the ESRC’s residency requirements for a full award and intend to study full-time. As projects must be based on social science method, please ensure that you read this page before formulating your proposal. </w:t>
      </w:r>
    </w:p>
    <w:p w14:paraId="381FC8B6" w14:textId="77777777" w:rsidR="003C3A48" w:rsidRDefault="003C3A48" w:rsidP="003C3A48">
      <w:pPr>
        <w:pStyle w:val="Default"/>
        <w:rPr>
          <w:sz w:val="22"/>
          <w:szCs w:val="22"/>
        </w:rPr>
      </w:pPr>
    </w:p>
    <w:p w14:paraId="3280BD32" w14:textId="6CB9CBF5" w:rsidR="003C3A48" w:rsidRDefault="003C3A48" w:rsidP="003C3A48">
      <w:pPr>
        <w:pStyle w:val="Default"/>
        <w:rPr>
          <w:b/>
          <w:bCs/>
          <w:sz w:val="22"/>
          <w:szCs w:val="22"/>
        </w:rPr>
      </w:pPr>
      <w:r w:rsidRPr="003C3A48">
        <w:rPr>
          <w:b/>
          <w:bCs/>
          <w:sz w:val="22"/>
          <w:szCs w:val="22"/>
        </w:rPr>
        <w:t xml:space="preserve">Application procedure </w:t>
      </w:r>
    </w:p>
    <w:p w14:paraId="0FE6FAB6" w14:textId="742461F3" w:rsidR="003C3A48" w:rsidRDefault="003C3A48" w:rsidP="003C3A48">
      <w:pPr>
        <w:pStyle w:val="Default"/>
        <w:rPr>
          <w:sz w:val="22"/>
          <w:szCs w:val="22"/>
        </w:rPr>
      </w:pPr>
      <w:r>
        <w:rPr>
          <w:sz w:val="22"/>
          <w:szCs w:val="22"/>
        </w:rPr>
        <w:t>If you are interested in ap</w:t>
      </w:r>
      <w:r w:rsidR="00CC4139">
        <w:rPr>
          <w:sz w:val="22"/>
          <w:szCs w:val="22"/>
        </w:rPr>
        <w:t>plying for entry in October 2023</w:t>
      </w:r>
      <w:bookmarkStart w:id="0" w:name="_GoBack"/>
      <w:bookmarkEnd w:id="0"/>
      <w:r>
        <w:rPr>
          <w:sz w:val="22"/>
          <w:szCs w:val="22"/>
        </w:rPr>
        <w:t xml:space="preserve">, please contact a prospective supervisor or, if you have yet to identify an appropriate advisor, Dr Nick Baron (nick.baron@nottingham.ac.uk), </w:t>
      </w:r>
      <w:r>
        <w:rPr>
          <w:b/>
          <w:bCs/>
          <w:sz w:val="22"/>
          <w:szCs w:val="22"/>
        </w:rPr>
        <w:t xml:space="preserve">as soon as possible </w:t>
      </w:r>
      <w:r>
        <w:rPr>
          <w:sz w:val="22"/>
          <w:szCs w:val="22"/>
        </w:rPr>
        <w:t xml:space="preserve">before </w:t>
      </w:r>
      <w:r w:rsidR="00CC4139">
        <w:rPr>
          <w:b/>
          <w:bCs/>
          <w:sz w:val="22"/>
          <w:szCs w:val="22"/>
        </w:rPr>
        <w:t>1 December 2022</w:t>
      </w:r>
      <w:r>
        <w:rPr>
          <w:b/>
          <w:bCs/>
          <w:sz w:val="22"/>
          <w:szCs w:val="22"/>
        </w:rPr>
        <w:t xml:space="preserve"> </w:t>
      </w:r>
      <w:r>
        <w:rPr>
          <w:sz w:val="22"/>
          <w:szCs w:val="22"/>
        </w:rPr>
        <w:t xml:space="preserve">(we cannot consider any enquiries or expressions of interest after that date). Please send your </w:t>
      </w:r>
      <w:r>
        <w:rPr>
          <w:b/>
          <w:bCs/>
          <w:sz w:val="22"/>
          <w:szCs w:val="22"/>
        </w:rPr>
        <w:t>CV</w:t>
      </w:r>
      <w:r>
        <w:rPr>
          <w:sz w:val="22"/>
          <w:szCs w:val="22"/>
        </w:rPr>
        <w:t xml:space="preserve">, a </w:t>
      </w:r>
      <w:r>
        <w:rPr>
          <w:b/>
          <w:bCs/>
          <w:sz w:val="22"/>
          <w:szCs w:val="22"/>
        </w:rPr>
        <w:t xml:space="preserve">one-page note on your preparation and motivation </w:t>
      </w:r>
      <w:r>
        <w:rPr>
          <w:sz w:val="22"/>
          <w:szCs w:val="22"/>
        </w:rPr>
        <w:t xml:space="preserve">to conduct research to PhD level on economic and social history and a </w:t>
      </w:r>
      <w:r>
        <w:rPr>
          <w:b/>
          <w:bCs/>
          <w:sz w:val="22"/>
          <w:szCs w:val="22"/>
        </w:rPr>
        <w:t>one-page outline of your proposed research topic</w:t>
      </w:r>
      <w:r>
        <w:rPr>
          <w:sz w:val="22"/>
          <w:szCs w:val="22"/>
        </w:rPr>
        <w:t xml:space="preserve">. We can advise on your eligibility and the fit of your proposed research with our departmental interests and expertise. </w:t>
      </w:r>
    </w:p>
    <w:p w14:paraId="0A189932" w14:textId="77777777" w:rsidR="003C3A48" w:rsidRDefault="003C3A48" w:rsidP="003C3A48">
      <w:pPr>
        <w:pStyle w:val="Default"/>
        <w:rPr>
          <w:sz w:val="22"/>
          <w:szCs w:val="22"/>
        </w:rPr>
      </w:pPr>
    </w:p>
    <w:p w14:paraId="465D4A20" w14:textId="00568491" w:rsidR="00C27F42" w:rsidRDefault="003C3A48" w:rsidP="003C3A48">
      <w:r>
        <w:lastRenderedPageBreak/>
        <w:t xml:space="preserve">If the Department agrees to support your application to the MGS, you will then need to submit applications, first, for a PhD place to the University of Nottingham (two academic references will be required) and, subsequently, for funding to the Midlands Graduate School, the deadline for which is </w:t>
      </w:r>
      <w:r w:rsidR="00CC4139">
        <w:rPr>
          <w:b/>
          <w:bCs/>
        </w:rPr>
        <w:t>24</w:t>
      </w:r>
      <w:r>
        <w:rPr>
          <w:b/>
          <w:bCs/>
          <w:sz w:val="14"/>
          <w:szCs w:val="14"/>
        </w:rPr>
        <w:t xml:space="preserve">th </w:t>
      </w:r>
      <w:r w:rsidR="00CC4139">
        <w:rPr>
          <w:b/>
          <w:bCs/>
        </w:rPr>
        <w:t>January 2023</w:t>
      </w:r>
      <w:r>
        <w:rPr>
          <w:b/>
          <w:bCs/>
        </w:rPr>
        <w:t xml:space="preserve"> </w:t>
      </w:r>
      <w:r>
        <w:t>(23:59 GMT)</w:t>
      </w:r>
    </w:p>
    <w:sectPr w:rsidR="00C27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48"/>
    <w:rsid w:val="003C3A48"/>
    <w:rsid w:val="00BF7C95"/>
    <w:rsid w:val="00C27F42"/>
    <w:rsid w:val="00CC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0E26"/>
  <w15:chartTrackingRefBased/>
  <w15:docId w15:val="{9C44DDE2-C4EC-41B1-A27E-D52FDC4E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3A4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3C3A48"/>
    <w:rPr>
      <w:color w:val="0563C1" w:themeColor="hyperlink"/>
      <w:u w:val="single"/>
    </w:rPr>
  </w:style>
  <w:style w:type="character" w:customStyle="1" w:styleId="UnresolvedMention">
    <w:name w:val="Unresolved Mention"/>
    <w:basedOn w:val="DefaultParagraphFont"/>
    <w:uiPriority w:val="99"/>
    <w:semiHidden/>
    <w:unhideWhenUsed/>
    <w:rsid w:val="003C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rwick.ac.uk/fac/cross_fac/mgsdtp/" TargetMode="External"/><Relationship Id="rId5" Type="http://schemas.openxmlformats.org/officeDocument/2006/relationships/hyperlink" Target="https://warwick.ac.uk/fac/cross_fac/mgsdtp/studentships/nottingham/econ-soc-history/" TargetMode="External"/><Relationship Id="rId4" Type="http://schemas.openxmlformats.org/officeDocument/2006/relationships/hyperlink" Target="https://www.ukri.org/councils/esrc/guidance-for-applicants/check-if-you-are-eligible-for-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Fox</dc:creator>
  <cp:keywords/>
  <dc:description/>
  <cp:lastModifiedBy>Lauren Connor (staff)</cp:lastModifiedBy>
  <cp:revision>2</cp:revision>
  <dcterms:created xsi:type="dcterms:W3CDTF">2022-11-01T10:26:00Z</dcterms:created>
  <dcterms:modified xsi:type="dcterms:W3CDTF">2022-11-01T10:26:00Z</dcterms:modified>
</cp:coreProperties>
</file>