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4E66D" w14:textId="2427D9C9" w:rsidR="4B98C9FA" w:rsidRDefault="00CC53E9" w:rsidP="005A011F">
      <w:pPr>
        <w:pStyle w:val="NormalWeb"/>
        <w:spacing w:before="0" w:beforeAutospacing="0" w:after="0" w:afterAutospacing="0"/>
        <w:rPr>
          <w:rFonts w:ascii="Arial" w:hAnsi="Arial" w:cs="Arial"/>
          <w:color w:val="000000" w:themeColor="text1"/>
          <w:sz w:val="32"/>
          <w:szCs w:val="32"/>
        </w:rPr>
      </w:pPr>
      <w:r w:rsidRPr="4B98C9FA">
        <w:rPr>
          <w:rFonts w:ascii="Arial" w:hAnsi="Arial" w:cs="Arial"/>
          <w:color w:val="000000" w:themeColor="text1"/>
          <w:sz w:val="32"/>
          <w:szCs w:val="32"/>
        </w:rPr>
        <w:t>Maths Subject Knowledge Audit</w:t>
      </w:r>
    </w:p>
    <w:p w14:paraId="6D930AE6" w14:textId="77777777" w:rsidR="005A011F" w:rsidRPr="005A011F" w:rsidRDefault="005A011F" w:rsidP="005A011F">
      <w:pPr>
        <w:pStyle w:val="NormalWeb"/>
        <w:spacing w:before="0" w:beforeAutospacing="0" w:after="0" w:afterAutospacing="0"/>
        <w:rPr>
          <w:rFonts w:ascii="Arial" w:hAnsi="Arial" w:cs="Arial"/>
          <w:color w:val="000000"/>
          <w:sz w:val="32"/>
          <w:szCs w:val="32"/>
        </w:rPr>
      </w:pPr>
    </w:p>
    <w:p w14:paraId="74DEF95B" w14:textId="77777777" w:rsidR="00CC53E9" w:rsidRDefault="00CC53E9" w:rsidP="005A011F">
      <w:pPr>
        <w:pStyle w:val="NormalWeb"/>
        <w:spacing w:before="0" w:beforeAutospacing="0" w:after="0" w:afterAutospacing="0"/>
        <w:rPr>
          <w:rFonts w:ascii="Arial" w:eastAsia="Arial" w:hAnsi="Arial" w:cs="Arial"/>
          <w:color w:val="000000"/>
          <w:sz w:val="22"/>
          <w:szCs w:val="22"/>
        </w:rPr>
      </w:pPr>
      <w:r w:rsidRPr="4B98C9FA">
        <w:rPr>
          <w:rFonts w:ascii="Arial" w:hAnsi="Arial" w:cs="Arial"/>
          <w:color w:val="000000" w:themeColor="text1"/>
          <w:sz w:val="22"/>
          <w:szCs w:val="22"/>
        </w:rPr>
        <w:t>T</w:t>
      </w:r>
      <w:r w:rsidRPr="4B98C9FA">
        <w:rPr>
          <w:rFonts w:ascii="Arial" w:eastAsia="Arial" w:hAnsi="Arial" w:cs="Arial"/>
          <w:color w:val="000000" w:themeColor="text1"/>
          <w:sz w:val="22"/>
          <w:szCs w:val="22"/>
        </w:rPr>
        <w:t xml:space="preserve">his activity will help you assess your own subject knowledge. </w:t>
      </w:r>
    </w:p>
    <w:p w14:paraId="463096AA" w14:textId="59EDFDB4" w:rsidR="00CC53E9" w:rsidRPr="00CC53E9" w:rsidRDefault="00CC53E9" w:rsidP="005A011F">
      <w:pPr>
        <w:pStyle w:val="NormalWeb"/>
        <w:spacing w:before="0" w:beforeAutospacing="0" w:after="0" w:afterAutospacing="0"/>
        <w:rPr>
          <w:rFonts w:ascii="Arial" w:eastAsia="Arial" w:hAnsi="Arial" w:cs="Arial"/>
          <w:color w:val="000000"/>
          <w:sz w:val="22"/>
          <w:szCs w:val="22"/>
        </w:rPr>
      </w:pPr>
      <w:r w:rsidRPr="4B98C9FA">
        <w:rPr>
          <w:rFonts w:ascii="Arial" w:eastAsia="Arial" w:hAnsi="Arial" w:cs="Arial"/>
          <w:color w:val="000000" w:themeColor="text1"/>
          <w:sz w:val="22"/>
          <w:szCs w:val="22"/>
        </w:rPr>
        <w:t xml:space="preserve">Download the 2023 Year 6 SATs papers (there are 3): </w:t>
      </w:r>
      <w:hyperlink r:id="rId8">
        <w:r w:rsidRPr="4B98C9FA">
          <w:rPr>
            <w:rStyle w:val="Hyperlink"/>
            <w:rFonts w:ascii="Arial" w:eastAsia="Arial" w:hAnsi="Arial" w:cs="Arial"/>
            <w:sz w:val="22"/>
            <w:szCs w:val="22"/>
          </w:rPr>
          <w:t>https://www.gov.uk/government/publications/key-stage-2-tests-2023-mathematics-test-materials</w:t>
        </w:r>
      </w:hyperlink>
      <w:r w:rsidRPr="4B98C9FA">
        <w:rPr>
          <w:rFonts w:ascii="Arial" w:eastAsia="Arial" w:hAnsi="Arial" w:cs="Arial"/>
          <w:color w:val="000000" w:themeColor="text1"/>
          <w:sz w:val="22"/>
          <w:szCs w:val="22"/>
        </w:rPr>
        <w:t xml:space="preserve"> </w:t>
      </w:r>
    </w:p>
    <w:p w14:paraId="4CD4491B" w14:textId="4A2CF669" w:rsidR="4B98C9FA" w:rsidRDefault="4B98C9FA" w:rsidP="005A011F">
      <w:pPr>
        <w:pStyle w:val="NormalWeb"/>
        <w:spacing w:before="0" w:beforeAutospacing="0" w:after="0" w:afterAutospacing="0"/>
        <w:rPr>
          <w:rFonts w:ascii="Arial" w:eastAsia="Arial" w:hAnsi="Arial" w:cs="Arial"/>
          <w:color w:val="000000" w:themeColor="text1"/>
          <w:sz w:val="22"/>
          <w:szCs w:val="22"/>
        </w:rPr>
      </w:pPr>
    </w:p>
    <w:p w14:paraId="5110CDDA" w14:textId="77777777" w:rsidR="00CC53E9" w:rsidRPr="00CC53E9" w:rsidRDefault="00CC53E9" w:rsidP="005A011F">
      <w:pPr>
        <w:pStyle w:val="NormalWeb"/>
        <w:spacing w:before="0" w:beforeAutospacing="0" w:after="0" w:afterAutospacing="0"/>
        <w:rPr>
          <w:rFonts w:ascii="Arial" w:eastAsia="Arial" w:hAnsi="Arial" w:cs="Arial"/>
          <w:color w:val="000000"/>
          <w:sz w:val="22"/>
          <w:szCs w:val="22"/>
        </w:rPr>
      </w:pPr>
      <w:r w:rsidRPr="4B98C9FA">
        <w:rPr>
          <w:rFonts w:ascii="Arial" w:eastAsia="Arial" w:hAnsi="Arial" w:cs="Arial"/>
          <w:color w:val="000000" w:themeColor="text1"/>
          <w:sz w:val="22"/>
          <w:szCs w:val="22"/>
        </w:rPr>
        <w:t>Paper 1 – Arithmetic</w:t>
      </w:r>
    </w:p>
    <w:p w14:paraId="4D37351A" w14:textId="17B473F1" w:rsidR="00CC53E9" w:rsidRDefault="00CC53E9" w:rsidP="005A011F">
      <w:pPr>
        <w:pStyle w:val="NormalWeb"/>
        <w:spacing w:before="0" w:beforeAutospacing="0" w:after="0" w:afterAutospacing="0"/>
        <w:rPr>
          <w:rFonts w:ascii="Arial" w:eastAsia="Arial" w:hAnsi="Arial" w:cs="Arial"/>
          <w:color w:val="000000" w:themeColor="text1"/>
          <w:sz w:val="22"/>
          <w:szCs w:val="22"/>
        </w:rPr>
      </w:pPr>
      <w:r w:rsidRPr="7FE69AB2">
        <w:rPr>
          <w:rFonts w:ascii="Arial" w:eastAsia="Arial" w:hAnsi="Arial" w:cs="Arial"/>
          <w:color w:val="000000" w:themeColor="text1"/>
          <w:sz w:val="22"/>
          <w:szCs w:val="22"/>
        </w:rPr>
        <w:t xml:space="preserve">Paper 2 – Reasoning </w:t>
      </w:r>
    </w:p>
    <w:p w14:paraId="3B2D6478" w14:textId="2B4AF9BC" w:rsidR="00CC53E9" w:rsidRPr="00CC53E9" w:rsidRDefault="00CC53E9" w:rsidP="005A011F">
      <w:pPr>
        <w:pStyle w:val="NormalWeb"/>
        <w:spacing w:before="0" w:beforeAutospacing="0" w:after="0" w:afterAutospacing="0"/>
        <w:rPr>
          <w:rFonts w:ascii="Arial" w:eastAsia="Arial" w:hAnsi="Arial" w:cs="Arial"/>
          <w:color w:val="000000"/>
          <w:sz w:val="22"/>
          <w:szCs w:val="22"/>
        </w:rPr>
      </w:pPr>
      <w:r w:rsidRPr="7FE69AB2">
        <w:rPr>
          <w:rFonts w:ascii="Arial" w:eastAsia="Arial" w:hAnsi="Arial" w:cs="Arial"/>
          <w:color w:val="000000" w:themeColor="text1"/>
          <w:sz w:val="22"/>
          <w:szCs w:val="22"/>
        </w:rPr>
        <w:t xml:space="preserve">Paper 3 </w:t>
      </w:r>
      <w:r w:rsidR="5F4AC919" w:rsidRPr="7FE69AB2">
        <w:rPr>
          <w:rFonts w:ascii="Arial" w:eastAsia="Arial" w:hAnsi="Arial" w:cs="Arial"/>
          <w:color w:val="000000" w:themeColor="text1"/>
          <w:sz w:val="22"/>
          <w:szCs w:val="22"/>
        </w:rPr>
        <w:t xml:space="preserve">– </w:t>
      </w:r>
      <w:r w:rsidRPr="7FE69AB2">
        <w:rPr>
          <w:rFonts w:ascii="Arial" w:eastAsia="Arial" w:hAnsi="Arial" w:cs="Arial"/>
          <w:color w:val="000000" w:themeColor="text1"/>
          <w:sz w:val="22"/>
          <w:szCs w:val="22"/>
        </w:rPr>
        <w:t>Reasoning</w:t>
      </w:r>
    </w:p>
    <w:p w14:paraId="52134D18" w14:textId="7D719F2D" w:rsidR="7FE69AB2" w:rsidRDefault="7FE69AB2" w:rsidP="005A011F">
      <w:pPr>
        <w:pStyle w:val="NormalWeb"/>
        <w:spacing w:before="0" w:beforeAutospacing="0" w:after="0" w:afterAutospacing="0"/>
        <w:rPr>
          <w:rFonts w:ascii="Arial" w:eastAsia="Arial" w:hAnsi="Arial" w:cs="Arial"/>
          <w:color w:val="000000" w:themeColor="text1"/>
          <w:sz w:val="22"/>
          <w:szCs w:val="22"/>
        </w:rPr>
      </w:pPr>
    </w:p>
    <w:p w14:paraId="33664190" w14:textId="77777777" w:rsidR="005A011F" w:rsidRDefault="00CC53E9" w:rsidP="005A011F">
      <w:pPr>
        <w:pStyle w:val="NormalWeb"/>
        <w:spacing w:before="0" w:beforeAutospacing="0" w:after="0" w:afterAutospacing="0"/>
        <w:rPr>
          <w:rFonts w:ascii="Arial" w:eastAsia="Arial" w:hAnsi="Arial" w:cs="Arial"/>
          <w:color w:val="000000" w:themeColor="text1"/>
          <w:sz w:val="22"/>
          <w:szCs w:val="22"/>
        </w:rPr>
      </w:pPr>
      <w:r w:rsidRPr="7FE69AB2">
        <w:rPr>
          <w:rFonts w:ascii="Arial" w:eastAsia="Arial" w:hAnsi="Arial" w:cs="Arial"/>
          <w:color w:val="000000" w:themeColor="text1"/>
          <w:sz w:val="22"/>
          <w:szCs w:val="22"/>
        </w:rPr>
        <w:t xml:space="preserve">Have a go at these SATs papers – be honest with yourself and do not worry if there are questions that you cannot do. </w:t>
      </w:r>
    </w:p>
    <w:p w14:paraId="685D294C" w14:textId="77777777" w:rsidR="005A011F" w:rsidRDefault="005A011F" w:rsidP="005A011F">
      <w:pPr>
        <w:pStyle w:val="NormalWeb"/>
        <w:spacing w:before="0" w:beforeAutospacing="0" w:after="0" w:afterAutospacing="0"/>
        <w:rPr>
          <w:rFonts w:ascii="Arial" w:eastAsia="Arial" w:hAnsi="Arial" w:cs="Arial"/>
          <w:color w:val="000000" w:themeColor="text1"/>
          <w:sz w:val="22"/>
          <w:szCs w:val="22"/>
        </w:rPr>
      </w:pPr>
    </w:p>
    <w:p w14:paraId="57743173" w14:textId="74EDF857" w:rsidR="00CC53E9" w:rsidRPr="00CC53E9" w:rsidRDefault="00CC53E9" w:rsidP="005A011F">
      <w:pPr>
        <w:pStyle w:val="NormalWeb"/>
        <w:spacing w:before="0" w:beforeAutospacing="0" w:after="0" w:afterAutospacing="0"/>
        <w:rPr>
          <w:rFonts w:ascii="Arial" w:eastAsia="Arial" w:hAnsi="Arial" w:cs="Arial"/>
          <w:color w:val="000000"/>
          <w:sz w:val="22"/>
          <w:szCs w:val="22"/>
        </w:rPr>
      </w:pPr>
      <w:r w:rsidRPr="7FE69AB2">
        <w:rPr>
          <w:rFonts w:ascii="Arial" w:eastAsia="Arial" w:hAnsi="Arial" w:cs="Arial"/>
          <w:color w:val="000000" w:themeColor="text1"/>
          <w:sz w:val="22"/>
          <w:szCs w:val="22"/>
        </w:rPr>
        <w:t>Once you have completed the papers, use the online mark scheme to mark them.</w:t>
      </w:r>
    </w:p>
    <w:p w14:paraId="1BC98676" w14:textId="3EBA16CC" w:rsidR="7FE69AB2" w:rsidRDefault="7FE69AB2" w:rsidP="005A011F">
      <w:pPr>
        <w:pStyle w:val="NormalWeb"/>
        <w:spacing w:before="0" w:beforeAutospacing="0" w:after="0" w:afterAutospacing="0"/>
        <w:rPr>
          <w:rFonts w:ascii="Arial" w:eastAsia="Arial" w:hAnsi="Arial" w:cs="Arial"/>
          <w:color w:val="000000" w:themeColor="text1"/>
          <w:sz w:val="22"/>
          <w:szCs w:val="22"/>
        </w:rPr>
      </w:pPr>
    </w:p>
    <w:p w14:paraId="1F99EB29" w14:textId="77777777" w:rsidR="00CC53E9" w:rsidRDefault="00CC53E9" w:rsidP="005A011F">
      <w:pPr>
        <w:pStyle w:val="NormalWeb"/>
        <w:spacing w:before="0" w:beforeAutospacing="0" w:after="0" w:afterAutospacing="0"/>
        <w:rPr>
          <w:rFonts w:ascii="Arial" w:eastAsia="Arial" w:hAnsi="Arial" w:cs="Arial"/>
          <w:color w:val="000000" w:themeColor="text1"/>
          <w:sz w:val="22"/>
          <w:szCs w:val="22"/>
        </w:rPr>
      </w:pPr>
      <w:r w:rsidRPr="4B98C9FA">
        <w:rPr>
          <w:rFonts w:ascii="Arial" w:eastAsia="Arial" w:hAnsi="Arial" w:cs="Arial"/>
          <w:color w:val="000000" w:themeColor="text1"/>
          <w:sz w:val="22"/>
          <w:szCs w:val="22"/>
        </w:rPr>
        <w:t>Record your scores here:</w:t>
      </w:r>
    </w:p>
    <w:p w14:paraId="263E4335" w14:textId="77777777" w:rsidR="00DC759C" w:rsidRDefault="00DC759C" w:rsidP="005A011F">
      <w:pPr>
        <w:pStyle w:val="NormalWeb"/>
        <w:spacing w:before="0" w:beforeAutospacing="0" w:after="0" w:afterAutospacing="0"/>
        <w:rPr>
          <w:rFonts w:ascii="Arial" w:eastAsia="Arial" w:hAnsi="Arial" w:cs="Arial"/>
          <w:color w:val="000000"/>
          <w:sz w:val="22"/>
          <w:szCs w:val="22"/>
        </w:rPr>
      </w:pPr>
    </w:p>
    <w:tbl>
      <w:tblPr>
        <w:tblStyle w:val="TableGrid"/>
        <w:tblW w:w="0" w:type="auto"/>
        <w:tblLook w:val="04A0" w:firstRow="1" w:lastRow="0" w:firstColumn="1" w:lastColumn="0" w:noHBand="0" w:noVBand="1"/>
      </w:tblPr>
      <w:tblGrid>
        <w:gridCol w:w="4508"/>
        <w:gridCol w:w="4508"/>
      </w:tblGrid>
      <w:tr w:rsidR="00CC53E9" w14:paraId="08116257" w14:textId="77777777" w:rsidTr="4B98C9FA">
        <w:tc>
          <w:tcPr>
            <w:tcW w:w="4508" w:type="dxa"/>
          </w:tcPr>
          <w:p w14:paraId="0D683D0A" w14:textId="7F14C890" w:rsidR="00CC53E9" w:rsidRPr="00CC53E9" w:rsidRDefault="00CC53E9" w:rsidP="005A011F">
            <w:pPr>
              <w:pStyle w:val="NormalWeb"/>
              <w:spacing w:before="0" w:beforeAutospacing="0" w:after="0" w:afterAutospacing="0"/>
              <w:rPr>
                <w:rFonts w:ascii="Arial" w:eastAsia="Arial" w:hAnsi="Arial" w:cs="Arial"/>
                <w:b/>
                <w:bCs/>
                <w:color w:val="000000"/>
                <w:sz w:val="22"/>
                <w:szCs w:val="22"/>
              </w:rPr>
            </w:pPr>
            <w:r w:rsidRPr="4B98C9FA">
              <w:rPr>
                <w:rFonts w:ascii="Arial" w:eastAsia="Arial" w:hAnsi="Arial" w:cs="Arial"/>
                <w:b/>
                <w:bCs/>
                <w:color w:val="000000" w:themeColor="text1"/>
                <w:sz w:val="22"/>
                <w:szCs w:val="22"/>
              </w:rPr>
              <w:t>Paper</w:t>
            </w:r>
          </w:p>
        </w:tc>
        <w:tc>
          <w:tcPr>
            <w:tcW w:w="4508" w:type="dxa"/>
          </w:tcPr>
          <w:p w14:paraId="72FA5164" w14:textId="50BA4294" w:rsidR="00CC53E9" w:rsidRPr="00CC53E9" w:rsidRDefault="00CC53E9" w:rsidP="005A011F">
            <w:pPr>
              <w:pStyle w:val="NormalWeb"/>
              <w:spacing w:before="0" w:beforeAutospacing="0" w:after="0" w:afterAutospacing="0"/>
              <w:rPr>
                <w:rFonts w:ascii="Arial" w:eastAsia="Arial" w:hAnsi="Arial" w:cs="Arial"/>
                <w:b/>
                <w:bCs/>
                <w:color w:val="000000"/>
                <w:sz w:val="22"/>
                <w:szCs w:val="22"/>
              </w:rPr>
            </w:pPr>
            <w:r w:rsidRPr="4B98C9FA">
              <w:rPr>
                <w:rFonts w:ascii="Arial" w:eastAsia="Arial" w:hAnsi="Arial" w:cs="Arial"/>
                <w:b/>
                <w:bCs/>
                <w:color w:val="000000" w:themeColor="text1"/>
                <w:sz w:val="22"/>
                <w:szCs w:val="22"/>
              </w:rPr>
              <w:t>Score</w:t>
            </w:r>
          </w:p>
        </w:tc>
      </w:tr>
      <w:tr w:rsidR="00CC53E9" w14:paraId="25B6E1AF" w14:textId="77777777" w:rsidTr="4B98C9FA">
        <w:tc>
          <w:tcPr>
            <w:tcW w:w="4508" w:type="dxa"/>
          </w:tcPr>
          <w:p w14:paraId="1DF66492" w14:textId="0C32F415" w:rsidR="00CC53E9" w:rsidRDefault="00CC53E9" w:rsidP="005A011F">
            <w:pPr>
              <w:pStyle w:val="NormalWeb"/>
              <w:spacing w:before="0" w:beforeAutospacing="0" w:after="0" w:afterAutospacing="0"/>
              <w:rPr>
                <w:rFonts w:ascii="Arial" w:eastAsia="Arial" w:hAnsi="Arial" w:cs="Arial"/>
                <w:color w:val="000000"/>
                <w:sz w:val="22"/>
                <w:szCs w:val="22"/>
              </w:rPr>
            </w:pPr>
            <w:r w:rsidRPr="4B98C9FA">
              <w:rPr>
                <w:rFonts w:ascii="Arial" w:eastAsia="Arial" w:hAnsi="Arial" w:cs="Arial"/>
                <w:color w:val="000000" w:themeColor="text1"/>
                <w:sz w:val="22"/>
                <w:szCs w:val="22"/>
              </w:rPr>
              <w:t>Paper 1: Arithmetic</w:t>
            </w:r>
          </w:p>
        </w:tc>
        <w:tc>
          <w:tcPr>
            <w:tcW w:w="4508" w:type="dxa"/>
          </w:tcPr>
          <w:p w14:paraId="107CFB06" w14:textId="77777777" w:rsidR="00CC53E9" w:rsidRDefault="00CC53E9" w:rsidP="005A011F">
            <w:pPr>
              <w:pStyle w:val="NormalWeb"/>
              <w:spacing w:before="0" w:beforeAutospacing="0" w:after="0" w:afterAutospacing="0"/>
              <w:rPr>
                <w:rFonts w:ascii="Arial" w:eastAsia="Arial" w:hAnsi="Arial" w:cs="Arial"/>
                <w:color w:val="000000"/>
                <w:sz w:val="22"/>
                <w:szCs w:val="22"/>
              </w:rPr>
            </w:pPr>
          </w:p>
        </w:tc>
      </w:tr>
      <w:tr w:rsidR="00CC53E9" w14:paraId="6F8B0AAD" w14:textId="77777777" w:rsidTr="4B98C9FA">
        <w:tc>
          <w:tcPr>
            <w:tcW w:w="4508" w:type="dxa"/>
          </w:tcPr>
          <w:p w14:paraId="73FCBB81" w14:textId="64E35C84" w:rsidR="00CC53E9" w:rsidRDefault="00CC53E9" w:rsidP="005A011F">
            <w:pPr>
              <w:pStyle w:val="NormalWeb"/>
              <w:spacing w:before="0" w:beforeAutospacing="0" w:after="0" w:afterAutospacing="0"/>
              <w:rPr>
                <w:rFonts w:ascii="Arial" w:eastAsia="Arial" w:hAnsi="Arial" w:cs="Arial"/>
                <w:color w:val="000000"/>
                <w:sz w:val="22"/>
                <w:szCs w:val="22"/>
              </w:rPr>
            </w:pPr>
            <w:r w:rsidRPr="4B98C9FA">
              <w:rPr>
                <w:rFonts w:ascii="Arial" w:eastAsia="Arial" w:hAnsi="Arial" w:cs="Arial"/>
                <w:color w:val="000000" w:themeColor="text1"/>
                <w:sz w:val="22"/>
                <w:szCs w:val="22"/>
              </w:rPr>
              <w:t>Paper 2: Reasoning</w:t>
            </w:r>
          </w:p>
        </w:tc>
        <w:tc>
          <w:tcPr>
            <w:tcW w:w="4508" w:type="dxa"/>
          </w:tcPr>
          <w:p w14:paraId="41B24843" w14:textId="77777777" w:rsidR="00CC53E9" w:rsidRDefault="00CC53E9" w:rsidP="005A011F">
            <w:pPr>
              <w:pStyle w:val="NormalWeb"/>
              <w:spacing w:before="0" w:beforeAutospacing="0" w:after="0" w:afterAutospacing="0"/>
              <w:rPr>
                <w:rFonts w:ascii="Arial" w:eastAsia="Arial" w:hAnsi="Arial" w:cs="Arial"/>
                <w:color w:val="000000"/>
                <w:sz w:val="22"/>
                <w:szCs w:val="22"/>
              </w:rPr>
            </w:pPr>
          </w:p>
        </w:tc>
      </w:tr>
      <w:tr w:rsidR="00CC53E9" w14:paraId="155C2472" w14:textId="77777777" w:rsidTr="4B98C9FA">
        <w:tc>
          <w:tcPr>
            <w:tcW w:w="4508" w:type="dxa"/>
          </w:tcPr>
          <w:p w14:paraId="442594F8" w14:textId="7258BB7F" w:rsidR="00CC53E9" w:rsidRDefault="00CC53E9" w:rsidP="005A011F">
            <w:pPr>
              <w:pStyle w:val="NormalWeb"/>
              <w:spacing w:before="0" w:beforeAutospacing="0" w:after="0" w:afterAutospacing="0"/>
              <w:rPr>
                <w:rFonts w:ascii="Arial" w:eastAsia="Arial" w:hAnsi="Arial" w:cs="Arial"/>
                <w:color w:val="000000"/>
                <w:sz w:val="22"/>
                <w:szCs w:val="22"/>
              </w:rPr>
            </w:pPr>
            <w:r w:rsidRPr="4B98C9FA">
              <w:rPr>
                <w:rFonts w:ascii="Arial" w:eastAsia="Arial" w:hAnsi="Arial" w:cs="Arial"/>
                <w:color w:val="000000" w:themeColor="text1"/>
                <w:sz w:val="22"/>
                <w:szCs w:val="22"/>
              </w:rPr>
              <w:t>Paper 3: Reasoning</w:t>
            </w:r>
          </w:p>
        </w:tc>
        <w:tc>
          <w:tcPr>
            <w:tcW w:w="4508" w:type="dxa"/>
          </w:tcPr>
          <w:p w14:paraId="70D0CD2D" w14:textId="77777777" w:rsidR="00CC53E9" w:rsidRDefault="00CC53E9" w:rsidP="005A011F">
            <w:pPr>
              <w:pStyle w:val="NormalWeb"/>
              <w:spacing w:before="0" w:beforeAutospacing="0" w:after="0" w:afterAutospacing="0"/>
              <w:rPr>
                <w:rFonts w:ascii="Arial" w:eastAsia="Arial" w:hAnsi="Arial" w:cs="Arial"/>
                <w:color w:val="000000"/>
                <w:sz w:val="22"/>
                <w:szCs w:val="22"/>
              </w:rPr>
            </w:pPr>
          </w:p>
        </w:tc>
      </w:tr>
    </w:tbl>
    <w:p w14:paraId="7077A2CB" w14:textId="77777777" w:rsidR="005A011F" w:rsidRDefault="005A011F" w:rsidP="005A011F">
      <w:pPr>
        <w:pStyle w:val="NormalWeb"/>
        <w:spacing w:before="0" w:beforeAutospacing="0" w:after="0" w:afterAutospacing="0"/>
        <w:rPr>
          <w:rFonts w:ascii="Arial" w:eastAsia="Arial" w:hAnsi="Arial" w:cs="Arial"/>
          <w:color w:val="000000" w:themeColor="text1"/>
          <w:sz w:val="22"/>
          <w:szCs w:val="22"/>
        </w:rPr>
      </w:pPr>
    </w:p>
    <w:p w14:paraId="409A6B7D" w14:textId="77777777" w:rsidR="00CC53E9" w:rsidRDefault="00CC53E9" w:rsidP="005A011F">
      <w:pPr>
        <w:pStyle w:val="NormalWeb"/>
        <w:spacing w:before="0" w:beforeAutospacing="0" w:after="0" w:afterAutospacing="0"/>
        <w:rPr>
          <w:rFonts w:ascii="Arial" w:eastAsia="Arial" w:hAnsi="Arial" w:cs="Arial"/>
          <w:color w:val="000000" w:themeColor="text1"/>
          <w:sz w:val="22"/>
          <w:szCs w:val="22"/>
        </w:rPr>
      </w:pPr>
      <w:r w:rsidRPr="4B98C9FA">
        <w:rPr>
          <w:rFonts w:ascii="Arial" w:eastAsia="Arial" w:hAnsi="Arial" w:cs="Arial"/>
          <w:color w:val="000000" w:themeColor="text1"/>
          <w:sz w:val="22"/>
          <w:szCs w:val="22"/>
        </w:rPr>
        <w:t>Now identify areas where you need to improve your subject knowledge by completing the table below for the questions that you got incorrect (the highlighted row is completed as an example):</w:t>
      </w:r>
    </w:p>
    <w:p w14:paraId="63F64C22" w14:textId="77777777" w:rsidR="00DC759C" w:rsidRPr="00CC53E9" w:rsidRDefault="00DC759C" w:rsidP="005A011F">
      <w:pPr>
        <w:pStyle w:val="NormalWeb"/>
        <w:spacing w:before="0" w:beforeAutospacing="0" w:after="0" w:afterAutospacing="0"/>
        <w:rPr>
          <w:rFonts w:ascii="Arial" w:eastAsia="Arial" w:hAnsi="Arial" w:cs="Arial"/>
          <w:color w:val="000000"/>
          <w:sz w:val="22"/>
          <w:szCs w:val="22"/>
        </w:rPr>
      </w:pPr>
    </w:p>
    <w:tbl>
      <w:tblPr>
        <w:tblStyle w:val="TableGrid"/>
        <w:tblW w:w="0" w:type="auto"/>
        <w:tblLook w:val="04A0" w:firstRow="1" w:lastRow="0" w:firstColumn="1" w:lastColumn="0" w:noHBand="0" w:noVBand="1"/>
      </w:tblPr>
      <w:tblGrid>
        <w:gridCol w:w="4508"/>
        <w:gridCol w:w="4508"/>
      </w:tblGrid>
      <w:tr w:rsidR="00CC53E9" w14:paraId="530E9A02" w14:textId="77777777" w:rsidTr="4B98C9FA">
        <w:tc>
          <w:tcPr>
            <w:tcW w:w="4508" w:type="dxa"/>
          </w:tcPr>
          <w:p w14:paraId="16B34C5E" w14:textId="4FAA3A7E" w:rsidR="00CC53E9" w:rsidRPr="00CC53E9" w:rsidRDefault="00CC53E9" w:rsidP="005A011F">
            <w:pPr>
              <w:rPr>
                <w:rFonts w:ascii="Arial" w:eastAsia="Arial" w:hAnsi="Arial" w:cs="Arial"/>
                <w:b/>
                <w:bCs/>
                <w:sz w:val="22"/>
                <w:szCs w:val="22"/>
              </w:rPr>
            </w:pPr>
            <w:r w:rsidRPr="4B98C9FA">
              <w:rPr>
                <w:rFonts w:ascii="Arial" w:eastAsia="Arial" w:hAnsi="Arial" w:cs="Arial"/>
                <w:b/>
                <w:bCs/>
                <w:sz w:val="22"/>
                <w:szCs w:val="22"/>
              </w:rPr>
              <w:t>Paper &amp; Question Number</w:t>
            </w:r>
          </w:p>
        </w:tc>
        <w:tc>
          <w:tcPr>
            <w:tcW w:w="4508" w:type="dxa"/>
          </w:tcPr>
          <w:p w14:paraId="77856207" w14:textId="7163CCEF" w:rsidR="00CC53E9" w:rsidRPr="00CC53E9" w:rsidRDefault="00CC53E9" w:rsidP="005A011F">
            <w:pPr>
              <w:rPr>
                <w:rFonts w:ascii="Arial" w:eastAsia="Arial" w:hAnsi="Arial" w:cs="Arial"/>
                <w:b/>
                <w:bCs/>
                <w:sz w:val="22"/>
                <w:szCs w:val="22"/>
              </w:rPr>
            </w:pPr>
            <w:r w:rsidRPr="4B98C9FA">
              <w:rPr>
                <w:rFonts w:ascii="Arial" w:eastAsia="Arial" w:hAnsi="Arial" w:cs="Arial"/>
                <w:b/>
                <w:bCs/>
                <w:sz w:val="22"/>
                <w:szCs w:val="22"/>
              </w:rPr>
              <w:t>Area of mathematics</w:t>
            </w:r>
          </w:p>
        </w:tc>
      </w:tr>
      <w:tr w:rsidR="00CC53E9" w14:paraId="08C1DCC1" w14:textId="77777777" w:rsidTr="4B98C9FA">
        <w:tc>
          <w:tcPr>
            <w:tcW w:w="4508" w:type="dxa"/>
          </w:tcPr>
          <w:p w14:paraId="7237151E" w14:textId="32C3AFDD" w:rsidR="00CC53E9" w:rsidRPr="00CC53E9" w:rsidRDefault="00CC53E9" w:rsidP="005A011F">
            <w:pPr>
              <w:rPr>
                <w:rFonts w:ascii="Arial" w:eastAsia="Arial" w:hAnsi="Arial" w:cs="Arial"/>
                <w:sz w:val="22"/>
                <w:szCs w:val="22"/>
                <w:highlight w:val="yellow"/>
              </w:rPr>
            </w:pPr>
            <w:r w:rsidRPr="4B98C9FA">
              <w:rPr>
                <w:rFonts w:ascii="Arial" w:eastAsia="Arial" w:hAnsi="Arial" w:cs="Arial"/>
                <w:sz w:val="22"/>
                <w:szCs w:val="22"/>
                <w:highlight w:val="yellow"/>
              </w:rPr>
              <w:t>e.g. Paper 1, Q25</w:t>
            </w:r>
          </w:p>
        </w:tc>
        <w:tc>
          <w:tcPr>
            <w:tcW w:w="4508" w:type="dxa"/>
          </w:tcPr>
          <w:p w14:paraId="46320A4C" w14:textId="6321A820" w:rsidR="00CC53E9" w:rsidRPr="00CC53E9" w:rsidRDefault="00CC53E9" w:rsidP="005A011F">
            <w:pPr>
              <w:rPr>
                <w:rFonts w:ascii="Arial" w:eastAsia="Arial" w:hAnsi="Arial" w:cs="Arial"/>
                <w:sz w:val="22"/>
                <w:szCs w:val="22"/>
                <w:highlight w:val="yellow"/>
              </w:rPr>
            </w:pPr>
            <w:r w:rsidRPr="4B98C9FA">
              <w:rPr>
                <w:rFonts w:ascii="Arial" w:eastAsia="Arial" w:hAnsi="Arial" w:cs="Arial"/>
                <w:sz w:val="22"/>
                <w:szCs w:val="22"/>
                <w:highlight w:val="yellow"/>
              </w:rPr>
              <w:t>Fractions</w:t>
            </w:r>
          </w:p>
        </w:tc>
      </w:tr>
      <w:tr w:rsidR="00CC53E9" w14:paraId="1196298D" w14:textId="77777777" w:rsidTr="4B98C9FA">
        <w:tc>
          <w:tcPr>
            <w:tcW w:w="4508" w:type="dxa"/>
          </w:tcPr>
          <w:p w14:paraId="103E951C" w14:textId="77777777" w:rsidR="00CC53E9" w:rsidRDefault="00CC53E9" w:rsidP="005A011F">
            <w:pPr>
              <w:rPr>
                <w:rFonts w:ascii="Arial" w:eastAsia="Arial" w:hAnsi="Arial" w:cs="Arial"/>
                <w:sz w:val="22"/>
                <w:szCs w:val="22"/>
              </w:rPr>
            </w:pPr>
          </w:p>
        </w:tc>
        <w:tc>
          <w:tcPr>
            <w:tcW w:w="4508" w:type="dxa"/>
          </w:tcPr>
          <w:p w14:paraId="4BEB011A" w14:textId="77777777" w:rsidR="00CC53E9" w:rsidRDefault="00CC53E9" w:rsidP="005A011F">
            <w:pPr>
              <w:rPr>
                <w:rFonts w:ascii="Arial" w:eastAsia="Arial" w:hAnsi="Arial" w:cs="Arial"/>
                <w:sz w:val="22"/>
                <w:szCs w:val="22"/>
              </w:rPr>
            </w:pPr>
          </w:p>
        </w:tc>
      </w:tr>
      <w:tr w:rsidR="00CC53E9" w14:paraId="782344EA" w14:textId="77777777" w:rsidTr="4B98C9FA">
        <w:tc>
          <w:tcPr>
            <w:tcW w:w="4508" w:type="dxa"/>
          </w:tcPr>
          <w:p w14:paraId="48C4B74D" w14:textId="77777777" w:rsidR="00CC53E9" w:rsidRDefault="00CC53E9" w:rsidP="005A011F">
            <w:pPr>
              <w:rPr>
                <w:rFonts w:ascii="Arial" w:eastAsia="Arial" w:hAnsi="Arial" w:cs="Arial"/>
                <w:sz w:val="22"/>
                <w:szCs w:val="22"/>
              </w:rPr>
            </w:pPr>
          </w:p>
        </w:tc>
        <w:tc>
          <w:tcPr>
            <w:tcW w:w="4508" w:type="dxa"/>
          </w:tcPr>
          <w:p w14:paraId="3DB8DDD7" w14:textId="77777777" w:rsidR="00CC53E9" w:rsidRDefault="00CC53E9" w:rsidP="005A011F">
            <w:pPr>
              <w:rPr>
                <w:rFonts w:ascii="Arial" w:eastAsia="Arial" w:hAnsi="Arial" w:cs="Arial"/>
                <w:sz w:val="22"/>
                <w:szCs w:val="22"/>
              </w:rPr>
            </w:pPr>
          </w:p>
        </w:tc>
      </w:tr>
      <w:tr w:rsidR="00CC53E9" w14:paraId="51BCF6CA" w14:textId="77777777" w:rsidTr="4B98C9FA">
        <w:tc>
          <w:tcPr>
            <w:tcW w:w="4508" w:type="dxa"/>
          </w:tcPr>
          <w:p w14:paraId="7C17AD9B" w14:textId="77777777" w:rsidR="00CC53E9" w:rsidRDefault="00CC53E9" w:rsidP="005A011F">
            <w:pPr>
              <w:rPr>
                <w:rFonts w:ascii="Arial" w:eastAsia="Arial" w:hAnsi="Arial" w:cs="Arial"/>
                <w:sz w:val="22"/>
                <w:szCs w:val="22"/>
              </w:rPr>
            </w:pPr>
          </w:p>
        </w:tc>
        <w:tc>
          <w:tcPr>
            <w:tcW w:w="4508" w:type="dxa"/>
          </w:tcPr>
          <w:p w14:paraId="336C0307" w14:textId="77777777" w:rsidR="00CC53E9" w:rsidRDefault="00CC53E9" w:rsidP="005A011F">
            <w:pPr>
              <w:rPr>
                <w:rFonts w:ascii="Arial" w:eastAsia="Arial" w:hAnsi="Arial" w:cs="Arial"/>
                <w:sz w:val="22"/>
                <w:szCs w:val="22"/>
              </w:rPr>
            </w:pPr>
          </w:p>
        </w:tc>
      </w:tr>
      <w:tr w:rsidR="00CC53E9" w14:paraId="625D2CAB" w14:textId="77777777" w:rsidTr="4B98C9FA">
        <w:tc>
          <w:tcPr>
            <w:tcW w:w="4508" w:type="dxa"/>
          </w:tcPr>
          <w:p w14:paraId="595475A7" w14:textId="77777777" w:rsidR="00CC53E9" w:rsidRDefault="00CC53E9" w:rsidP="005A011F">
            <w:pPr>
              <w:rPr>
                <w:rFonts w:ascii="Arial" w:eastAsia="Arial" w:hAnsi="Arial" w:cs="Arial"/>
                <w:sz w:val="22"/>
                <w:szCs w:val="22"/>
              </w:rPr>
            </w:pPr>
          </w:p>
        </w:tc>
        <w:tc>
          <w:tcPr>
            <w:tcW w:w="4508" w:type="dxa"/>
          </w:tcPr>
          <w:p w14:paraId="18327272" w14:textId="77777777" w:rsidR="00CC53E9" w:rsidRDefault="00CC53E9" w:rsidP="005A011F">
            <w:pPr>
              <w:rPr>
                <w:rFonts w:ascii="Arial" w:eastAsia="Arial" w:hAnsi="Arial" w:cs="Arial"/>
                <w:sz w:val="22"/>
                <w:szCs w:val="22"/>
              </w:rPr>
            </w:pPr>
          </w:p>
        </w:tc>
      </w:tr>
      <w:tr w:rsidR="00CC53E9" w14:paraId="21EF593A" w14:textId="77777777" w:rsidTr="4B98C9FA">
        <w:tc>
          <w:tcPr>
            <w:tcW w:w="4508" w:type="dxa"/>
          </w:tcPr>
          <w:p w14:paraId="2B87913C" w14:textId="77777777" w:rsidR="00CC53E9" w:rsidRDefault="00CC53E9" w:rsidP="005A011F">
            <w:pPr>
              <w:rPr>
                <w:rFonts w:ascii="Arial" w:eastAsia="Arial" w:hAnsi="Arial" w:cs="Arial"/>
                <w:sz w:val="22"/>
                <w:szCs w:val="22"/>
              </w:rPr>
            </w:pPr>
          </w:p>
        </w:tc>
        <w:tc>
          <w:tcPr>
            <w:tcW w:w="4508" w:type="dxa"/>
          </w:tcPr>
          <w:p w14:paraId="0ADB80F8" w14:textId="77777777" w:rsidR="00CC53E9" w:rsidRDefault="00CC53E9" w:rsidP="005A011F">
            <w:pPr>
              <w:rPr>
                <w:rFonts w:ascii="Arial" w:eastAsia="Arial" w:hAnsi="Arial" w:cs="Arial"/>
                <w:sz w:val="22"/>
                <w:szCs w:val="22"/>
              </w:rPr>
            </w:pPr>
          </w:p>
        </w:tc>
      </w:tr>
      <w:tr w:rsidR="00CC53E9" w14:paraId="38FFF3C4" w14:textId="77777777" w:rsidTr="4B98C9FA">
        <w:tc>
          <w:tcPr>
            <w:tcW w:w="4508" w:type="dxa"/>
          </w:tcPr>
          <w:p w14:paraId="763EC335" w14:textId="77777777" w:rsidR="00CC53E9" w:rsidRDefault="00CC53E9" w:rsidP="005A011F">
            <w:pPr>
              <w:rPr>
                <w:rFonts w:ascii="Arial" w:eastAsia="Arial" w:hAnsi="Arial" w:cs="Arial"/>
                <w:sz w:val="22"/>
                <w:szCs w:val="22"/>
              </w:rPr>
            </w:pPr>
          </w:p>
        </w:tc>
        <w:tc>
          <w:tcPr>
            <w:tcW w:w="4508" w:type="dxa"/>
          </w:tcPr>
          <w:p w14:paraId="60D3D0D9" w14:textId="77777777" w:rsidR="00CC53E9" w:rsidRDefault="00CC53E9" w:rsidP="005A011F">
            <w:pPr>
              <w:rPr>
                <w:rFonts w:ascii="Arial" w:eastAsia="Arial" w:hAnsi="Arial" w:cs="Arial"/>
                <w:sz w:val="22"/>
                <w:szCs w:val="22"/>
              </w:rPr>
            </w:pPr>
          </w:p>
        </w:tc>
      </w:tr>
      <w:tr w:rsidR="0015053E" w14:paraId="31369C6F" w14:textId="77777777" w:rsidTr="4B98C9FA">
        <w:tc>
          <w:tcPr>
            <w:tcW w:w="4508" w:type="dxa"/>
          </w:tcPr>
          <w:p w14:paraId="2E8D4CA9" w14:textId="77777777" w:rsidR="0015053E" w:rsidRDefault="0015053E" w:rsidP="005A011F">
            <w:pPr>
              <w:rPr>
                <w:rFonts w:ascii="Arial" w:eastAsia="Arial" w:hAnsi="Arial" w:cs="Arial"/>
                <w:sz w:val="22"/>
                <w:szCs w:val="22"/>
              </w:rPr>
            </w:pPr>
          </w:p>
        </w:tc>
        <w:tc>
          <w:tcPr>
            <w:tcW w:w="4508" w:type="dxa"/>
          </w:tcPr>
          <w:p w14:paraId="7DC2B214" w14:textId="77777777" w:rsidR="0015053E" w:rsidRDefault="0015053E" w:rsidP="005A011F">
            <w:pPr>
              <w:rPr>
                <w:rFonts w:ascii="Arial" w:eastAsia="Arial" w:hAnsi="Arial" w:cs="Arial"/>
                <w:sz w:val="22"/>
                <w:szCs w:val="22"/>
              </w:rPr>
            </w:pPr>
          </w:p>
        </w:tc>
      </w:tr>
      <w:tr w:rsidR="0015053E" w14:paraId="7EF4318D" w14:textId="77777777" w:rsidTr="4B98C9FA">
        <w:tc>
          <w:tcPr>
            <w:tcW w:w="4508" w:type="dxa"/>
          </w:tcPr>
          <w:p w14:paraId="171C08D9" w14:textId="77777777" w:rsidR="0015053E" w:rsidRDefault="0015053E" w:rsidP="005A011F">
            <w:pPr>
              <w:rPr>
                <w:rFonts w:ascii="Arial" w:eastAsia="Arial" w:hAnsi="Arial" w:cs="Arial"/>
                <w:sz w:val="22"/>
                <w:szCs w:val="22"/>
              </w:rPr>
            </w:pPr>
          </w:p>
        </w:tc>
        <w:tc>
          <w:tcPr>
            <w:tcW w:w="4508" w:type="dxa"/>
          </w:tcPr>
          <w:p w14:paraId="298C1AFD" w14:textId="77777777" w:rsidR="0015053E" w:rsidRDefault="0015053E" w:rsidP="005A011F">
            <w:pPr>
              <w:rPr>
                <w:rFonts w:ascii="Arial" w:eastAsia="Arial" w:hAnsi="Arial" w:cs="Arial"/>
                <w:sz w:val="22"/>
                <w:szCs w:val="22"/>
              </w:rPr>
            </w:pPr>
          </w:p>
        </w:tc>
      </w:tr>
      <w:tr w:rsidR="0015053E" w14:paraId="2F7EBD12" w14:textId="77777777" w:rsidTr="4B98C9FA">
        <w:tc>
          <w:tcPr>
            <w:tcW w:w="4508" w:type="dxa"/>
          </w:tcPr>
          <w:p w14:paraId="791DDFA9" w14:textId="77777777" w:rsidR="0015053E" w:rsidRDefault="0015053E" w:rsidP="005A011F">
            <w:pPr>
              <w:rPr>
                <w:rFonts w:ascii="Arial" w:eastAsia="Arial" w:hAnsi="Arial" w:cs="Arial"/>
                <w:sz w:val="22"/>
                <w:szCs w:val="22"/>
              </w:rPr>
            </w:pPr>
          </w:p>
        </w:tc>
        <w:tc>
          <w:tcPr>
            <w:tcW w:w="4508" w:type="dxa"/>
          </w:tcPr>
          <w:p w14:paraId="0A1A56C0" w14:textId="77777777" w:rsidR="0015053E" w:rsidRDefault="0015053E" w:rsidP="005A011F">
            <w:pPr>
              <w:rPr>
                <w:rFonts w:ascii="Arial" w:eastAsia="Arial" w:hAnsi="Arial" w:cs="Arial"/>
                <w:sz w:val="22"/>
                <w:szCs w:val="22"/>
              </w:rPr>
            </w:pPr>
          </w:p>
        </w:tc>
      </w:tr>
      <w:tr w:rsidR="0015053E" w14:paraId="00DA8F8E" w14:textId="77777777" w:rsidTr="4B98C9FA">
        <w:tc>
          <w:tcPr>
            <w:tcW w:w="4508" w:type="dxa"/>
          </w:tcPr>
          <w:p w14:paraId="2C2833A8" w14:textId="77777777" w:rsidR="0015053E" w:rsidRDefault="0015053E" w:rsidP="005A011F">
            <w:pPr>
              <w:rPr>
                <w:rFonts w:ascii="Arial" w:eastAsia="Arial" w:hAnsi="Arial" w:cs="Arial"/>
                <w:sz w:val="22"/>
                <w:szCs w:val="22"/>
              </w:rPr>
            </w:pPr>
          </w:p>
        </w:tc>
        <w:tc>
          <w:tcPr>
            <w:tcW w:w="4508" w:type="dxa"/>
          </w:tcPr>
          <w:p w14:paraId="1D527EE3" w14:textId="77777777" w:rsidR="0015053E" w:rsidRDefault="0015053E" w:rsidP="005A011F">
            <w:pPr>
              <w:rPr>
                <w:rFonts w:ascii="Arial" w:eastAsia="Arial" w:hAnsi="Arial" w:cs="Arial"/>
                <w:sz w:val="22"/>
                <w:szCs w:val="22"/>
              </w:rPr>
            </w:pPr>
          </w:p>
        </w:tc>
      </w:tr>
      <w:tr w:rsidR="0015053E" w14:paraId="2D86A46C" w14:textId="77777777" w:rsidTr="4B98C9FA">
        <w:tc>
          <w:tcPr>
            <w:tcW w:w="4508" w:type="dxa"/>
          </w:tcPr>
          <w:p w14:paraId="5BC1D9D4" w14:textId="77777777" w:rsidR="0015053E" w:rsidRDefault="0015053E" w:rsidP="005A011F">
            <w:pPr>
              <w:rPr>
                <w:rFonts w:ascii="Arial" w:eastAsia="Arial" w:hAnsi="Arial" w:cs="Arial"/>
                <w:sz w:val="22"/>
                <w:szCs w:val="22"/>
              </w:rPr>
            </w:pPr>
          </w:p>
        </w:tc>
        <w:tc>
          <w:tcPr>
            <w:tcW w:w="4508" w:type="dxa"/>
          </w:tcPr>
          <w:p w14:paraId="36CE9068" w14:textId="77777777" w:rsidR="0015053E" w:rsidRDefault="0015053E" w:rsidP="005A011F">
            <w:pPr>
              <w:rPr>
                <w:rFonts w:ascii="Arial" w:eastAsia="Arial" w:hAnsi="Arial" w:cs="Arial"/>
                <w:sz w:val="22"/>
                <w:szCs w:val="22"/>
              </w:rPr>
            </w:pPr>
          </w:p>
        </w:tc>
      </w:tr>
    </w:tbl>
    <w:p w14:paraId="43567603" w14:textId="77777777" w:rsidR="007E0060" w:rsidRDefault="007E0060" w:rsidP="005A011F"/>
    <w:p w14:paraId="0265C35E" w14:textId="09CBECD2" w:rsidR="00BD6BE4" w:rsidRDefault="00BD6BE4" w:rsidP="005A011F">
      <w:r>
        <w:t>Add rows as necessary.</w:t>
      </w:r>
    </w:p>
    <w:p w14:paraId="5D15232C" w14:textId="77777777" w:rsidR="00BD6BE4" w:rsidRDefault="00BD6BE4" w:rsidP="005A011F"/>
    <w:p w14:paraId="24299908" w14:textId="703617AE" w:rsidR="00BD6BE4" w:rsidRDefault="00BD6BE4" w:rsidP="005A011F">
      <w:r>
        <w:t xml:space="preserve">Have this </w:t>
      </w:r>
      <w:r w:rsidR="00FF5F96">
        <w:t xml:space="preserve">information </w:t>
      </w:r>
      <w:r>
        <w:t xml:space="preserve">available </w:t>
      </w:r>
      <w:r w:rsidR="00FF5F96">
        <w:t>at the start of the course.</w:t>
      </w:r>
    </w:p>
    <w:sectPr w:rsidR="00BD6B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3E9"/>
    <w:rsid w:val="0015053E"/>
    <w:rsid w:val="00480675"/>
    <w:rsid w:val="005A011F"/>
    <w:rsid w:val="005A1137"/>
    <w:rsid w:val="005B15D9"/>
    <w:rsid w:val="006356D2"/>
    <w:rsid w:val="007E0060"/>
    <w:rsid w:val="007E12F1"/>
    <w:rsid w:val="00A24EBE"/>
    <w:rsid w:val="00BD6BE4"/>
    <w:rsid w:val="00C008EB"/>
    <w:rsid w:val="00CC53E9"/>
    <w:rsid w:val="00DC759C"/>
    <w:rsid w:val="00F95461"/>
    <w:rsid w:val="00FF5F96"/>
    <w:rsid w:val="4B98C9FA"/>
    <w:rsid w:val="5F4AC919"/>
    <w:rsid w:val="7FE69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6896D49"/>
  <w15:chartTrackingRefBased/>
  <w15:docId w15:val="{E99F1A52-2CEE-481E-8767-38511D58E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5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53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3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3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3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3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3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3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3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3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3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3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3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3E9"/>
    <w:rPr>
      <w:rFonts w:eastAsiaTheme="majorEastAsia" w:cstheme="majorBidi"/>
      <w:color w:val="272727" w:themeColor="text1" w:themeTint="D8"/>
    </w:rPr>
  </w:style>
  <w:style w:type="paragraph" w:styleId="Title">
    <w:name w:val="Title"/>
    <w:basedOn w:val="Normal"/>
    <w:next w:val="Normal"/>
    <w:link w:val="TitleChar"/>
    <w:uiPriority w:val="10"/>
    <w:qFormat/>
    <w:rsid w:val="00CC53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3E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3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53E9"/>
    <w:rPr>
      <w:i/>
      <w:iCs/>
      <w:color w:val="404040" w:themeColor="text1" w:themeTint="BF"/>
    </w:rPr>
  </w:style>
  <w:style w:type="paragraph" w:styleId="ListParagraph">
    <w:name w:val="List Paragraph"/>
    <w:basedOn w:val="Normal"/>
    <w:uiPriority w:val="34"/>
    <w:qFormat/>
    <w:rsid w:val="00CC53E9"/>
    <w:pPr>
      <w:ind w:left="720"/>
      <w:contextualSpacing/>
    </w:pPr>
  </w:style>
  <w:style w:type="character" w:styleId="IntenseEmphasis">
    <w:name w:val="Intense Emphasis"/>
    <w:basedOn w:val="DefaultParagraphFont"/>
    <w:uiPriority w:val="21"/>
    <w:qFormat/>
    <w:rsid w:val="00CC53E9"/>
    <w:rPr>
      <w:i/>
      <w:iCs/>
      <w:color w:val="0F4761" w:themeColor="accent1" w:themeShade="BF"/>
    </w:rPr>
  </w:style>
  <w:style w:type="paragraph" w:styleId="IntenseQuote">
    <w:name w:val="Intense Quote"/>
    <w:basedOn w:val="Normal"/>
    <w:next w:val="Normal"/>
    <w:link w:val="IntenseQuoteChar"/>
    <w:uiPriority w:val="30"/>
    <w:qFormat/>
    <w:rsid w:val="00CC5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3E9"/>
    <w:rPr>
      <w:i/>
      <w:iCs/>
      <w:color w:val="0F4761" w:themeColor="accent1" w:themeShade="BF"/>
    </w:rPr>
  </w:style>
  <w:style w:type="character" w:styleId="IntenseReference">
    <w:name w:val="Intense Reference"/>
    <w:basedOn w:val="DefaultParagraphFont"/>
    <w:uiPriority w:val="32"/>
    <w:qFormat/>
    <w:rsid w:val="00CC53E9"/>
    <w:rPr>
      <w:b/>
      <w:bCs/>
      <w:smallCaps/>
      <w:color w:val="0F4761" w:themeColor="accent1" w:themeShade="BF"/>
      <w:spacing w:val="5"/>
    </w:rPr>
  </w:style>
  <w:style w:type="paragraph" w:styleId="NormalWeb">
    <w:name w:val="Normal (Web)"/>
    <w:basedOn w:val="Normal"/>
    <w:uiPriority w:val="99"/>
    <w:semiHidden/>
    <w:unhideWhenUsed/>
    <w:rsid w:val="00CC53E9"/>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CC53E9"/>
    <w:rPr>
      <w:color w:val="467886" w:themeColor="hyperlink"/>
      <w:u w:val="single"/>
    </w:rPr>
  </w:style>
  <w:style w:type="character" w:styleId="UnresolvedMention">
    <w:name w:val="Unresolved Mention"/>
    <w:basedOn w:val="DefaultParagraphFont"/>
    <w:uiPriority w:val="99"/>
    <w:semiHidden/>
    <w:unhideWhenUsed/>
    <w:rsid w:val="00CC53E9"/>
    <w:rPr>
      <w:color w:val="605E5C"/>
      <w:shd w:val="clear" w:color="auto" w:fill="E1DFDD"/>
    </w:rPr>
  </w:style>
  <w:style w:type="table" w:styleId="TableGrid">
    <w:name w:val="Table Grid"/>
    <w:basedOn w:val="TableNormal"/>
    <w:uiPriority w:val="39"/>
    <w:rsid w:val="00CC5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C53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y-stage-2-tests-2023-mathematics-test-material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85ECB67D7CEF429DAEDC17BBB4A398" ma:contentTypeVersion="18" ma:contentTypeDescription="Create a new document." ma:contentTypeScope="" ma:versionID="f1b06e51891235ed3c3b3f0ea50b9636">
  <xsd:schema xmlns:xsd="http://www.w3.org/2001/XMLSchema" xmlns:xs="http://www.w3.org/2001/XMLSchema" xmlns:p="http://schemas.microsoft.com/office/2006/metadata/properties" xmlns:ns2="d3d0fe1a-5c89-4380-87f7-0a951d1682c9" xmlns:ns3="b7bcf00f-f614-419d-8f67-2512d84d2499" targetNamespace="http://schemas.microsoft.com/office/2006/metadata/properties" ma:root="true" ma:fieldsID="5def93ca94a45bae2ed9b4d1901a5df6" ns2:_="" ns3:_="">
    <xsd:import namespace="d3d0fe1a-5c89-4380-87f7-0a951d1682c9"/>
    <xsd:import namespace="b7bcf00f-f614-419d-8f67-2512d84d24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0fe1a-5c89-4380-87f7-0a951d1682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bcf00f-f614-419d-8f67-2512d84d24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6a83b6-ebcb-4bc0-bc75-6d06fd870d1d}" ma:internalName="TaxCatchAll" ma:showField="CatchAllData" ma:web="b7bcf00f-f614-419d-8f67-2512d84d2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7bcf00f-f614-419d-8f67-2512d84d2499" xsi:nil="true"/>
    <lcf76f155ced4ddcb4097134ff3c332f xmlns="d3d0fe1a-5c89-4380-87f7-0a951d1682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AFF87F-65A6-4B4A-9C16-7BACF2A9EAAE}">
  <ds:schemaRefs>
    <ds:schemaRef ds:uri="http://schemas.microsoft.com/sharepoint/v3/contenttype/forms"/>
  </ds:schemaRefs>
</ds:datastoreItem>
</file>

<file path=customXml/itemProps2.xml><?xml version="1.0" encoding="utf-8"?>
<ds:datastoreItem xmlns:ds="http://schemas.openxmlformats.org/officeDocument/2006/customXml" ds:itemID="{423710DE-4B8D-461D-ABAC-85B7CCD4DF8E}"/>
</file>

<file path=customXml/itemProps3.xml><?xml version="1.0" encoding="utf-8"?>
<ds:datastoreItem xmlns:ds="http://schemas.openxmlformats.org/officeDocument/2006/customXml" ds:itemID="{EF51C9AC-194A-4673-880B-202E6ED05C19}">
  <ds:schemaRefs>
    <ds:schemaRef ds:uri="http://schemas.microsoft.com/office/2006/metadata/properties"/>
    <ds:schemaRef ds:uri="http://schemas.microsoft.com/office/infopath/2007/PartnerControls"/>
    <ds:schemaRef ds:uri="d9d28530-fcb2-480f-83b5-4649eaa8dc60"/>
    <ds:schemaRef ds:uri="4fca480b-8e04-4f29-a877-debf71947d3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164</Words>
  <Characters>935</Characters>
  <Application>Microsoft Office Word</Application>
  <DocSecurity>4</DocSecurity>
  <Lines>7</Lines>
  <Paragraphs>2</Paragraphs>
  <ScaleCrop>false</ScaleCrop>
  <Company/>
  <LinksUpToDate>false</LinksUpToDate>
  <CharactersWithSpaces>1097</CharactersWithSpaces>
  <SharedDoc>false</SharedDoc>
  <HLinks>
    <vt:vector size="6" baseType="variant">
      <vt:variant>
        <vt:i4>458756</vt:i4>
      </vt:variant>
      <vt:variant>
        <vt:i4>0</vt:i4>
      </vt:variant>
      <vt:variant>
        <vt:i4>0</vt:i4>
      </vt:variant>
      <vt:variant>
        <vt:i4>5</vt:i4>
      </vt:variant>
      <vt:variant>
        <vt:lpwstr>https://www.gov.uk/government/publications/key-stage-2-tests-2023-mathematics-test-materials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Peckover</dc:creator>
  <cp:keywords/>
  <dc:description/>
  <cp:lastModifiedBy>Rachel Peckover (staff)</cp:lastModifiedBy>
  <cp:revision>11</cp:revision>
  <dcterms:created xsi:type="dcterms:W3CDTF">2025-02-25T18:48:00Z</dcterms:created>
  <dcterms:modified xsi:type="dcterms:W3CDTF">2025-03-10T11:15:00Z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0x0101008B85ECB67D7CEF429DAEDC17BBB4A398</vt:lpwstr>
  </property>
  <property fmtid="{D5CDD505-2E9C-101B-9397-08002B2CF9AE}" pid="3" name="MediaServiceImageTags">
    <vt:lpwstr/>
  </property>
</Properties>
</file>