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69F02" w14:textId="19A86EA7" w:rsidR="00265CD7" w:rsidRPr="00463132" w:rsidRDefault="00C56754">
      <w:pPr>
        <w:autoSpaceDE w:val="0"/>
        <w:autoSpaceDN w:val="0"/>
        <w:adjustRightInd w:val="0"/>
        <w:jc w:val="center"/>
        <w:rPr>
          <w:b/>
          <w:bCs/>
          <w:sz w:val="36"/>
          <w:szCs w:val="36"/>
        </w:rPr>
      </w:pPr>
      <w:r w:rsidRPr="00463132">
        <w:rPr>
          <w:b/>
          <w:bCs/>
          <w:noProof/>
          <w:sz w:val="36"/>
          <w:szCs w:val="36"/>
          <w:lang w:eastAsia="en-GB"/>
        </w:rPr>
        <mc:AlternateContent>
          <mc:Choice Requires="wps">
            <w:drawing>
              <wp:anchor distT="0" distB="0" distL="114300" distR="114300" simplePos="0" relativeHeight="251659264" behindDoc="0" locked="0" layoutInCell="1" allowOverlap="1" wp14:anchorId="6DA9B982" wp14:editId="266081AA">
                <wp:simplePos x="0" y="0"/>
                <wp:positionH relativeFrom="column">
                  <wp:posOffset>295275</wp:posOffset>
                </wp:positionH>
                <wp:positionV relativeFrom="paragraph">
                  <wp:posOffset>-205740</wp:posOffset>
                </wp:positionV>
                <wp:extent cx="3181350" cy="11811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181350" cy="1181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7DF55" w14:textId="500E147C" w:rsidR="00C56754" w:rsidRDefault="00C56754">
                            <w:r>
                              <w:rPr>
                                <w:noProof/>
                                <w:lang w:eastAsia="en-GB"/>
                              </w:rPr>
                              <w:drawing>
                                <wp:inline distT="0" distB="0" distL="0" distR="0" wp14:anchorId="4734B0F0" wp14:editId="33CE103D">
                                  <wp:extent cx="2057614" cy="76187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oN_Single_Col_Logo_Blk_CMYK (1).jpg"/>
                                          <pic:cNvPicPr/>
                                        </pic:nvPicPr>
                                        <pic:blipFill>
                                          <a:blip r:embed="rId7">
                                            <a:extLst>
                                              <a:ext uri="{28A0092B-C50C-407E-A947-70E740481C1C}">
                                                <a14:useLocalDpi xmlns:a14="http://schemas.microsoft.com/office/drawing/2010/main" val="0"/>
                                              </a:ext>
                                            </a:extLst>
                                          </a:blip>
                                          <a:stretch>
                                            <a:fillRect/>
                                          </a:stretch>
                                        </pic:blipFill>
                                        <pic:spPr>
                                          <a:xfrm>
                                            <a:off x="0" y="0"/>
                                            <a:ext cx="2084064" cy="7716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A9B982" id="_x0000_t202" coordsize="21600,21600" o:spt="202" path="m,l,21600r21600,l21600,xe">
                <v:stroke joinstyle="miter"/>
                <v:path gradientshapeok="t" o:connecttype="rect"/>
              </v:shapetype>
              <v:shape id="Text Box 5" o:spid="_x0000_s1026" type="#_x0000_t202" style="position:absolute;left:0;text-align:left;margin-left:23.25pt;margin-top:-16.2pt;width:250.5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" fillcolor="white [3201]" stroked="f" strokeweight=".5pt">
                <v:textbox>
                  <w:txbxContent>
                    <w:p w14:paraId="3417DF55" w14:textId="500E147C" w:rsidR="00C56754" w:rsidRDefault="00C56754">
                      <w:r>
                        <w:rPr>
                          <w:noProof/>
                          <w:lang w:eastAsia="en-GB"/>
                        </w:rPr>
                        <w:drawing>
                          <wp:inline distT="0" distB="0" distL="0" distR="0" wp14:anchorId="4734B0F0" wp14:editId="33CE103D">
                            <wp:extent cx="2057614" cy="76187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oN_Single_Col_Logo_Blk_CMYK (1).jpg"/>
                                    <pic:cNvPicPr/>
                                  </pic:nvPicPr>
                                  <pic:blipFill>
                                    <a:blip r:embed="rId8">
                                      <a:extLst>
                                        <a:ext uri="{28A0092B-C50C-407E-A947-70E740481C1C}">
                                          <a14:useLocalDpi xmlns:a14="http://schemas.microsoft.com/office/drawing/2010/main" val="0"/>
                                        </a:ext>
                                      </a:extLst>
                                    </a:blip>
                                    <a:stretch>
                                      <a:fillRect/>
                                    </a:stretch>
                                  </pic:blipFill>
                                  <pic:spPr>
                                    <a:xfrm>
                                      <a:off x="0" y="0"/>
                                      <a:ext cx="2084064" cy="771669"/>
                                    </a:xfrm>
                                    <a:prstGeom prst="rect">
                                      <a:avLst/>
                                    </a:prstGeom>
                                  </pic:spPr>
                                </pic:pic>
                              </a:graphicData>
                            </a:graphic>
                          </wp:inline>
                        </w:drawing>
                      </w:r>
                    </w:p>
                  </w:txbxContent>
                </v:textbox>
              </v:shape>
            </w:pict>
          </mc:Fallback>
        </mc:AlternateContent>
      </w:r>
    </w:p>
    <w:p w14:paraId="18246E75" w14:textId="77777777" w:rsidR="00265CD7" w:rsidRPr="00463132" w:rsidRDefault="00265CD7">
      <w:pPr>
        <w:autoSpaceDE w:val="0"/>
        <w:autoSpaceDN w:val="0"/>
        <w:adjustRightInd w:val="0"/>
        <w:rPr>
          <w:b/>
          <w:bCs/>
          <w:sz w:val="52"/>
          <w:szCs w:val="52"/>
        </w:rPr>
      </w:pPr>
    </w:p>
    <w:p w14:paraId="5F5B1ADE" w14:textId="77777777" w:rsidR="00C56754" w:rsidRPr="00463132" w:rsidRDefault="00C56754" w:rsidP="00E83278">
      <w:pPr>
        <w:autoSpaceDE w:val="0"/>
        <w:autoSpaceDN w:val="0"/>
        <w:adjustRightInd w:val="0"/>
        <w:jc w:val="center"/>
        <w:rPr>
          <w:rFonts w:ascii="Verdana" w:eastAsia="Verdana" w:hAnsi="Verdana" w:cs="Verdana"/>
          <w:b/>
          <w:bCs/>
          <w:sz w:val="40"/>
          <w:szCs w:val="40"/>
        </w:rPr>
      </w:pPr>
    </w:p>
    <w:p w14:paraId="0D2F08BA" w14:textId="55EEEAC0" w:rsidR="00E83278" w:rsidRPr="00463132" w:rsidRDefault="00E83278" w:rsidP="00E83278">
      <w:pPr>
        <w:autoSpaceDE w:val="0"/>
        <w:autoSpaceDN w:val="0"/>
        <w:adjustRightInd w:val="0"/>
        <w:jc w:val="center"/>
        <w:rPr>
          <w:rFonts w:eastAsia="Verdana"/>
          <w:b/>
          <w:bCs/>
          <w:sz w:val="40"/>
          <w:szCs w:val="40"/>
        </w:rPr>
      </w:pPr>
      <w:r w:rsidRPr="00463132">
        <w:rPr>
          <w:rFonts w:eastAsia="Verdana"/>
          <w:b/>
          <w:bCs/>
          <w:sz w:val="40"/>
          <w:szCs w:val="40"/>
        </w:rPr>
        <w:t>Post</w:t>
      </w:r>
      <w:r w:rsidR="00C56754" w:rsidRPr="00463132">
        <w:rPr>
          <w:rFonts w:eastAsia="Verdana"/>
          <w:b/>
          <w:bCs/>
          <w:sz w:val="40"/>
          <w:szCs w:val="40"/>
        </w:rPr>
        <w:t>g</w:t>
      </w:r>
      <w:r w:rsidRPr="00463132">
        <w:rPr>
          <w:rFonts w:eastAsia="Verdana"/>
          <w:b/>
          <w:bCs/>
          <w:sz w:val="40"/>
          <w:szCs w:val="40"/>
        </w:rPr>
        <w:t>raduate Certificate in Education</w:t>
      </w:r>
    </w:p>
    <w:p w14:paraId="4166509A" w14:textId="77777777" w:rsidR="00E83278" w:rsidRPr="00463132" w:rsidRDefault="00E83278">
      <w:pPr>
        <w:autoSpaceDE w:val="0"/>
        <w:autoSpaceDN w:val="0"/>
        <w:adjustRightInd w:val="0"/>
        <w:rPr>
          <w:b/>
          <w:bCs/>
          <w:sz w:val="40"/>
          <w:szCs w:val="40"/>
        </w:rPr>
      </w:pPr>
    </w:p>
    <w:p w14:paraId="48AE3C52" w14:textId="77777777" w:rsidR="00265CD7" w:rsidRPr="00463132" w:rsidRDefault="00950B59">
      <w:pPr>
        <w:autoSpaceDE w:val="0"/>
        <w:autoSpaceDN w:val="0"/>
        <w:adjustRightInd w:val="0"/>
        <w:jc w:val="center"/>
        <w:rPr>
          <w:rFonts w:eastAsia="Verdana"/>
          <w:b/>
          <w:bCs/>
          <w:sz w:val="40"/>
          <w:szCs w:val="40"/>
        </w:rPr>
      </w:pPr>
      <w:r w:rsidRPr="00463132">
        <w:rPr>
          <w:rFonts w:eastAsia="Verdana"/>
          <w:b/>
          <w:bCs/>
          <w:sz w:val="40"/>
          <w:szCs w:val="40"/>
        </w:rPr>
        <w:t>Modern Languages Subject Knowledge Audit</w:t>
      </w:r>
    </w:p>
    <w:p w14:paraId="137332E0" w14:textId="77777777" w:rsidR="00B35232" w:rsidRPr="00463132" w:rsidRDefault="00B35232">
      <w:pPr>
        <w:autoSpaceDE w:val="0"/>
        <w:autoSpaceDN w:val="0"/>
        <w:adjustRightInd w:val="0"/>
        <w:jc w:val="center"/>
        <w:rPr>
          <w:rFonts w:eastAsia="Verdana"/>
          <w:b/>
          <w:bCs/>
          <w:sz w:val="40"/>
          <w:szCs w:val="40"/>
        </w:rPr>
      </w:pPr>
    </w:p>
    <w:p w14:paraId="5F4CEA02" w14:textId="28E5BF70" w:rsidR="00265CD7" w:rsidRPr="00463132" w:rsidRDefault="00B33568">
      <w:pPr>
        <w:autoSpaceDE w:val="0"/>
        <w:autoSpaceDN w:val="0"/>
        <w:adjustRightInd w:val="0"/>
        <w:jc w:val="center"/>
        <w:rPr>
          <w:rFonts w:eastAsia="Verdana"/>
          <w:b/>
          <w:bCs/>
          <w:sz w:val="40"/>
          <w:szCs w:val="40"/>
        </w:rPr>
      </w:pPr>
      <w:r w:rsidRPr="00463132">
        <w:rPr>
          <w:rFonts w:eastAsia="Verdana"/>
          <w:b/>
          <w:bCs/>
          <w:sz w:val="40"/>
          <w:szCs w:val="40"/>
        </w:rPr>
        <w:t>20</w:t>
      </w:r>
      <w:r w:rsidR="00531EB6" w:rsidRPr="00463132">
        <w:rPr>
          <w:rFonts w:eastAsia="Verdana"/>
          <w:b/>
          <w:bCs/>
          <w:sz w:val="40"/>
          <w:szCs w:val="40"/>
        </w:rPr>
        <w:t>2</w:t>
      </w:r>
      <w:r w:rsidR="007C0ECF">
        <w:rPr>
          <w:rFonts w:eastAsia="Verdana"/>
          <w:b/>
          <w:bCs/>
          <w:sz w:val="40"/>
          <w:szCs w:val="40"/>
        </w:rPr>
        <w:t>5</w:t>
      </w:r>
      <w:r w:rsidR="00F31D15" w:rsidRPr="00463132">
        <w:rPr>
          <w:rFonts w:eastAsia="Verdana"/>
          <w:b/>
          <w:bCs/>
          <w:sz w:val="40"/>
          <w:szCs w:val="40"/>
        </w:rPr>
        <w:t xml:space="preserve"> </w:t>
      </w:r>
      <w:r w:rsidR="00A72D08" w:rsidRPr="00463132">
        <w:rPr>
          <w:rFonts w:eastAsia="Verdana"/>
          <w:b/>
          <w:bCs/>
          <w:sz w:val="40"/>
          <w:szCs w:val="40"/>
        </w:rPr>
        <w:t>–</w:t>
      </w:r>
      <w:r w:rsidR="00F31D15" w:rsidRPr="00463132">
        <w:rPr>
          <w:rFonts w:eastAsia="Verdana"/>
          <w:b/>
          <w:bCs/>
          <w:sz w:val="40"/>
          <w:szCs w:val="40"/>
        </w:rPr>
        <w:t xml:space="preserve"> 202</w:t>
      </w:r>
      <w:r w:rsidR="007C0ECF">
        <w:rPr>
          <w:rFonts w:eastAsia="Verdana"/>
          <w:b/>
          <w:bCs/>
          <w:sz w:val="40"/>
          <w:szCs w:val="40"/>
        </w:rPr>
        <w:t>6</w:t>
      </w:r>
    </w:p>
    <w:p w14:paraId="4A5B2D17" w14:textId="77777777" w:rsidR="0086616C" w:rsidRPr="00463132" w:rsidRDefault="0086616C">
      <w:pPr>
        <w:autoSpaceDE w:val="0"/>
        <w:autoSpaceDN w:val="0"/>
        <w:adjustRightInd w:val="0"/>
        <w:jc w:val="center"/>
        <w:rPr>
          <w:rFonts w:eastAsia="Verdana"/>
          <w:b/>
          <w:bCs/>
          <w:sz w:val="20"/>
        </w:rPr>
      </w:pPr>
    </w:p>
    <w:p w14:paraId="5A83C121" w14:textId="77777777" w:rsidR="003E0510" w:rsidRPr="00463132" w:rsidRDefault="003E0510">
      <w:pPr>
        <w:autoSpaceDE w:val="0"/>
        <w:autoSpaceDN w:val="0"/>
        <w:adjustRightInd w:val="0"/>
        <w:jc w:val="center"/>
        <w:rPr>
          <w:rFonts w:eastAsia="Verdana"/>
          <w:b/>
          <w:bCs/>
          <w:sz w:val="20"/>
        </w:rPr>
      </w:pPr>
    </w:p>
    <w:p w14:paraId="15A4897D" w14:textId="772F6898" w:rsidR="00265CD7" w:rsidRPr="00463132" w:rsidRDefault="004F14ED" w:rsidP="004F14ED">
      <w:pPr>
        <w:tabs>
          <w:tab w:val="left" w:pos="6435"/>
        </w:tabs>
        <w:autoSpaceDE w:val="0"/>
        <w:autoSpaceDN w:val="0"/>
        <w:adjustRightInd w:val="0"/>
        <w:rPr>
          <w:rFonts w:eastAsia="Verdana"/>
          <w:b/>
          <w:bCs/>
          <w:sz w:val="20"/>
        </w:rPr>
      </w:pPr>
      <w:r w:rsidRPr="00463132">
        <w:rPr>
          <w:rFonts w:eastAsia="Verdana"/>
          <w:b/>
          <w:bCs/>
          <w:sz w:val="20"/>
        </w:rPr>
        <w:tab/>
      </w:r>
    </w:p>
    <w:p w14:paraId="643B3289" w14:textId="77777777" w:rsidR="00265CD7" w:rsidRPr="00463132" w:rsidRDefault="00265CD7">
      <w:pPr>
        <w:autoSpaceDE w:val="0"/>
        <w:autoSpaceDN w:val="0"/>
        <w:adjustRightInd w:val="0"/>
        <w:rPr>
          <w:rFonts w:eastAsia="Verdana"/>
          <w:b/>
          <w:bCs/>
          <w:sz w:val="20"/>
        </w:rPr>
      </w:pPr>
    </w:p>
    <w:p w14:paraId="3899F362" w14:textId="4C6A05FA" w:rsidR="00265CD7" w:rsidRPr="00463132" w:rsidRDefault="00950B59">
      <w:pPr>
        <w:autoSpaceDE w:val="0"/>
        <w:autoSpaceDN w:val="0"/>
        <w:adjustRightInd w:val="0"/>
        <w:rPr>
          <w:rFonts w:eastAsia="Verdana"/>
          <w:b/>
          <w:bCs/>
          <w:sz w:val="20"/>
        </w:rPr>
      </w:pPr>
      <w:r w:rsidRPr="00463132">
        <w:rPr>
          <w:rFonts w:eastAsia="Verdana"/>
          <w:b/>
          <w:bCs/>
          <w:sz w:val="20"/>
        </w:rPr>
        <w:t>Name:</w:t>
      </w:r>
      <w:r w:rsidR="00F314CA" w:rsidRPr="00463132">
        <w:rPr>
          <w:rFonts w:eastAsia="Verdana"/>
          <w:b/>
          <w:bCs/>
          <w:sz w:val="20"/>
        </w:rPr>
        <w:t xml:space="preserve"> </w:t>
      </w:r>
      <w:r w:rsidRPr="00463132">
        <w:rPr>
          <w:rFonts w:eastAsia="Verdana"/>
          <w:b/>
          <w:bCs/>
          <w:sz w:val="20"/>
        </w:rPr>
        <w:t>__________</w:t>
      </w:r>
      <w:r w:rsidR="00531EB6" w:rsidRPr="00463132">
        <w:rPr>
          <w:rFonts w:eastAsia="Verdana"/>
          <w:b/>
          <w:bCs/>
          <w:sz w:val="20"/>
        </w:rPr>
        <w:t>_________________________________________________</w:t>
      </w:r>
      <w:r w:rsidRPr="00463132">
        <w:rPr>
          <w:rFonts w:eastAsia="Verdana"/>
          <w:b/>
          <w:bCs/>
          <w:sz w:val="20"/>
        </w:rPr>
        <w:t>___________________</w:t>
      </w:r>
    </w:p>
    <w:p w14:paraId="0B695AA3" w14:textId="70FBBEA9" w:rsidR="003B119C" w:rsidRPr="00463132" w:rsidRDefault="003B119C" w:rsidP="003E0510">
      <w:pPr>
        <w:autoSpaceDE w:val="0"/>
        <w:autoSpaceDN w:val="0"/>
        <w:adjustRightInd w:val="0"/>
        <w:rPr>
          <w:rFonts w:eastAsia="Verdana"/>
          <w:b/>
          <w:bCs/>
          <w:sz w:val="20"/>
        </w:rPr>
      </w:pPr>
    </w:p>
    <w:p w14:paraId="04CE3FD3" w14:textId="77777777" w:rsidR="00877713" w:rsidRPr="00463132" w:rsidRDefault="00877713" w:rsidP="003E0510">
      <w:pPr>
        <w:autoSpaceDE w:val="0"/>
        <w:autoSpaceDN w:val="0"/>
        <w:adjustRightInd w:val="0"/>
        <w:rPr>
          <w:rFonts w:eastAsia="Verdana"/>
          <w:b/>
          <w:sz w:val="20"/>
        </w:rPr>
      </w:pPr>
    </w:p>
    <w:p w14:paraId="051ADB62" w14:textId="77777777" w:rsidR="00265CD7" w:rsidRPr="00463132" w:rsidRDefault="00950B59">
      <w:pPr>
        <w:autoSpaceDE w:val="0"/>
        <w:autoSpaceDN w:val="0"/>
        <w:adjustRightInd w:val="0"/>
        <w:jc w:val="center"/>
        <w:rPr>
          <w:rFonts w:eastAsia="Verdana"/>
          <w:b/>
          <w:bCs/>
          <w:sz w:val="32"/>
          <w:szCs w:val="32"/>
        </w:rPr>
      </w:pPr>
      <w:r w:rsidRPr="00463132">
        <w:rPr>
          <w:rFonts w:eastAsia="Verdana"/>
          <w:b/>
          <w:sz w:val="32"/>
          <w:szCs w:val="32"/>
        </w:rPr>
        <w:lastRenderedPageBreak/>
        <w:t>The University of Nottingham School of Education PGCE</w:t>
      </w:r>
    </w:p>
    <w:p w14:paraId="725EFDD7" w14:textId="77777777" w:rsidR="00265CD7" w:rsidRPr="00463132" w:rsidRDefault="00950B59">
      <w:pPr>
        <w:pStyle w:val="Heading1"/>
        <w:spacing w:line="240" w:lineRule="auto"/>
        <w:rPr>
          <w:rFonts w:ascii="Arial" w:eastAsia="Verdana" w:hAnsi="Arial" w:cs="Arial"/>
          <w:sz w:val="32"/>
          <w:szCs w:val="32"/>
        </w:rPr>
      </w:pPr>
      <w:r w:rsidRPr="00463132">
        <w:rPr>
          <w:rFonts w:ascii="Arial" w:eastAsia="Verdana" w:hAnsi="Arial" w:cs="Arial"/>
          <w:sz w:val="32"/>
          <w:szCs w:val="32"/>
        </w:rPr>
        <w:t>Modern Languages Subject Knowledge Self-Assessment Audit</w:t>
      </w:r>
    </w:p>
    <w:p w14:paraId="413D06A2" w14:textId="77777777" w:rsidR="00265CD7" w:rsidRPr="00463132" w:rsidRDefault="00950B59">
      <w:pPr>
        <w:shd w:val="clear" w:color="auto" w:fill="FFFFFF"/>
        <w:spacing w:before="502"/>
        <w:rPr>
          <w:rFonts w:eastAsia="Verdana"/>
          <w:b/>
          <w:szCs w:val="22"/>
        </w:rPr>
      </w:pPr>
      <w:r w:rsidRPr="00463132">
        <w:rPr>
          <w:rFonts w:eastAsia="Verdana"/>
          <w:b/>
          <w:bCs/>
          <w:color w:val="000000"/>
          <w:spacing w:val="2"/>
          <w:szCs w:val="22"/>
        </w:rPr>
        <w:tab/>
        <w:t xml:space="preserve">   What is this audit for?</w:t>
      </w:r>
    </w:p>
    <w:p w14:paraId="5D34537C" w14:textId="77777777" w:rsidR="00265CD7" w:rsidRPr="00463132" w:rsidRDefault="00950B59">
      <w:pPr>
        <w:shd w:val="clear" w:color="auto" w:fill="FFFFFF"/>
        <w:spacing w:line="245" w:lineRule="exact"/>
        <w:ind w:left="993" w:right="1927"/>
        <w:rPr>
          <w:rFonts w:eastAsia="Verdana"/>
          <w:szCs w:val="22"/>
        </w:rPr>
      </w:pPr>
      <w:r w:rsidRPr="00463132">
        <w:rPr>
          <w:rFonts w:eastAsia="Verdana"/>
          <w:color w:val="000000"/>
          <w:spacing w:val="-2"/>
          <w:szCs w:val="22"/>
        </w:rPr>
        <w:t xml:space="preserve">This audit is applicable to everyone who will be taking up a place to train as a Modern Languages teacher on the University of Nottingham PGCE programme. </w:t>
      </w:r>
      <w:r w:rsidRPr="00463132">
        <w:rPr>
          <w:rFonts w:eastAsia="Verdana"/>
          <w:color w:val="000000"/>
          <w:szCs w:val="22"/>
        </w:rPr>
        <w:t xml:space="preserve">You should complete this audit as soon as you can - the earlier you do, the more time you will have to develop your subject </w:t>
      </w:r>
      <w:r w:rsidRPr="00463132">
        <w:rPr>
          <w:rFonts w:eastAsia="Verdana"/>
          <w:color w:val="000000"/>
          <w:spacing w:val="-1"/>
          <w:szCs w:val="22"/>
        </w:rPr>
        <w:t>knowledge for Modern Languages teaching before the start of your programme.</w:t>
      </w:r>
    </w:p>
    <w:p w14:paraId="5EA87BD9" w14:textId="5A9882B8" w:rsidR="00265CD7" w:rsidRPr="00463132" w:rsidRDefault="00950B59" w:rsidP="00E465D3">
      <w:pPr>
        <w:shd w:val="clear" w:color="auto" w:fill="FFFFFF"/>
        <w:spacing w:before="245" w:line="242" w:lineRule="exact"/>
        <w:ind w:left="993" w:right="1927"/>
        <w:rPr>
          <w:rStyle w:val="Hyperlink"/>
          <w:rFonts w:eastAsia="Verdana"/>
          <w:color w:val="auto"/>
          <w:szCs w:val="22"/>
          <w:u w:val="none"/>
        </w:rPr>
      </w:pPr>
      <w:r w:rsidRPr="00463132">
        <w:rPr>
          <w:rFonts w:eastAsia="Verdana"/>
          <w:color w:val="000000"/>
          <w:spacing w:val="-2"/>
          <w:szCs w:val="22"/>
        </w:rPr>
        <w:t xml:space="preserve">Entrants to the PGCE have varied academic backgrounds and experience. Everyone has met at least minimum subject knowledge </w:t>
      </w:r>
      <w:r w:rsidRPr="00463132">
        <w:rPr>
          <w:rFonts w:eastAsia="Verdana"/>
          <w:color w:val="000000"/>
          <w:szCs w:val="22"/>
        </w:rPr>
        <w:t xml:space="preserve">requirements - what we generally find is that people have areas of considerable expertise and </w:t>
      </w:r>
      <w:r w:rsidRPr="00463132">
        <w:rPr>
          <w:rFonts w:eastAsia="Verdana"/>
          <w:color w:val="000000"/>
          <w:spacing w:val="-1"/>
          <w:szCs w:val="22"/>
        </w:rPr>
        <w:t xml:space="preserve">other areas that will need to be developed further before the end of the year.  At your university interview we have begun to explore the extent of your subject knowledge for Modern Languages teaching. This audit is the next stage in the process, which allows you to use the last few weeks before the programme starts to reflect on and develop your subject knowledge through accessible research, target setting and reading tasks. We would be surprised if anyone had completely covered all these areas of subject knowledge at this stage, so please do not worry about any gaps you may have. We would simply like you to enjoy doing what you </w:t>
      </w:r>
      <w:r w:rsidRPr="00463132">
        <w:rPr>
          <w:rFonts w:eastAsia="Verdana"/>
          <w:color w:val="000000"/>
          <w:szCs w:val="22"/>
        </w:rPr>
        <w:t>can in the next few weeks. You will then be able to discuss plans for further development with your tutor and mentor</w:t>
      </w:r>
      <w:r w:rsidR="00B35232" w:rsidRPr="00463132">
        <w:rPr>
          <w:rFonts w:eastAsia="Verdana"/>
          <w:color w:val="000000"/>
          <w:szCs w:val="22"/>
        </w:rPr>
        <w:t xml:space="preserve"> when you start the programme. </w:t>
      </w:r>
      <w:r w:rsidR="009306DE" w:rsidRPr="00463132">
        <w:rPr>
          <w:rFonts w:eastAsia="Verdana"/>
          <w:color w:val="000000"/>
          <w:szCs w:val="22"/>
        </w:rPr>
        <w:t xml:space="preserve">L1 </w:t>
      </w:r>
      <w:r w:rsidRPr="00463132">
        <w:rPr>
          <w:rFonts w:eastAsia="Verdana"/>
          <w:color w:val="000000"/>
          <w:szCs w:val="22"/>
        </w:rPr>
        <w:t xml:space="preserve">speakers of the target language will have different needs from those who are </w:t>
      </w:r>
      <w:r w:rsidR="009306DE" w:rsidRPr="00463132">
        <w:rPr>
          <w:rFonts w:eastAsia="Verdana"/>
          <w:color w:val="000000"/>
          <w:szCs w:val="22"/>
        </w:rPr>
        <w:t>L1</w:t>
      </w:r>
      <w:r w:rsidRPr="00463132">
        <w:rPr>
          <w:rFonts w:eastAsia="Verdana"/>
          <w:color w:val="000000"/>
          <w:szCs w:val="22"/>
        </w:rPr>
        <w:t xml:space="preserve"> speakers of English.  A particular focus for </w:t>
      </w:r>
      <w:r w:rsidR="00721EE1" w:rsidRPr="00463132">
        <w:rPr>
          <w:rFonts w:eastAsia="Verdana"/>
          <w:color w:val="000000"/>
          <w:szCs w:val="22"/>
        </w:rPr>
        <w:t xml:space="preserve">L1 </w:t>
      </w:r>
      <w:r w:rsidRPr="00463132">
        <w:rPr>
          <w:rFonts w:eastAsia="Verdana"/>
          <w:color w:val="000000"/>
          <w:szCs w:val="22"/>
        </w:rPr>
        <w:t>speakers of the target language will be becoming familiar with the school curriculum for modern languages.</w:t>
      </w:r>
      <w:r w:rsidR="00E465D3" w:rsidRPr="00463132">
        <w:rPr>
          <w:rFonts w:eastAsia="Verdana"/>
          <w:color w:val="000000"/>
          <w:szCs w:val="22"/>
        </w:rPr>
        <w:t xml:space="preserve"> </w:t>
      </w:r>
    </w:p>
    <w:p w14:paraId="4CE1EA95" w14:textId="582BB76F" w:rsidR="00E465D3" w:rsidRPr="00463132" w:rsidRDefault="00950B59" w:rsidP="00C56754">
      <w:pPr>
        <w:shd w:val="clear" w:color="auto" w:fill="FFFFFF"/>
        <w:spacing w:before="238" w:line="242" w:lineRule="exact"/>
        <w:ind w:left="885" w:right="1927"/>
        <w:jc w:val="both"/>
        <w:rPr>
          <w:rFonts w:eastAsia="Verdana"/>
          <w:iCs/>
          <w:szCs w:val="22"/>
        </w:rPr>
      </w:pPr>
      <w:r w:rsidRPr="00463132">
        <w:rPr>
          <w:rFonts w:eastAsia="Verdana"/>
          <w:color w:val="000000"/>
          <w:spacing w:val="-2"/>
          <w:szCs w:val="22"/>
        </w:rPr>
        <w:t xml:space="preserve">The audit covers general areas of the school Modern Languages </w:t>
      </w:r>
      <w:r w:rsidRPr="00463132">
        <w:rPr>
          <w:rFonts w:eastAsia="Verdana"/>
          <w:color w:val="000000"/>
          <w:spacing w:val="-1"/>
          <w:szCs w:val="22"/>
        </w:rPr>
        <w:t>curriculum that are practical for you to develop, if necessary, before joining the PGCE, and also in the early part of the programme. You might describe this as an audit of your knowledge</w:t>
      </w:r>
      <w:r w:rsidR="00C56754" w:rsidRPr="00463132">
        <w:rPr>
          <w:rFonts w:eastAsia="Verdana"/>
          <w:color w:val="000000"/>
          <w:spacing w:val="-1"/>
          <w:szCs w:val="22"/>
        </w:rPr>
        <w:t xml:space="preserve"> </w:t>
      </w:r>
      <w:r w:rsidRPr="00463132">
        <w:rPr>
          <w:rFonts w:eastAsia="Verdana"/>
          <w:color w:val="000000"/>
          <w:spacing w:val="-1"/>
          <w:szCs w:val="22"/>
        </w:rPr>
        <w:t xml:space="preserve">about </w:t>
      </w:r>
      <w:r w:rsidRPr="00463132">
        <w:rPr>
          <w:rFonts w:eastAsia="Verdana"/>
          <w:iCs/>
          <w:color w:val="000000"/>
          <w:spacing w:val="-1"/>
          <w:szCs w:val="22"/>
        </w:rPr>
        <w:t xml:space="preserve">what </w:t>
      </w:r>
      <w:r w:rsidRPr="00463132">
        <w:rPr>
          <w:rFonts w:eastAsia="Verdana"/>
          <w:color w:val="000000"/>
          <w:spacing w:val="-1"/>
          <w:szCs w:val="22"/>
        </w:rPr>
        <w:t xml:space="preserve">to teach in Modern Languages - or at least some of it. This will then form a </w:t>
      </w:r>
      <w:r w:rsidRPr="00463132">
        <w:rPr>
          <w:rFonts w:eastAsia="Verdana"/>
          <w:color w:val="000000"/>
          <w:szCs w:val="22"/>
        </w:rPr>
        <w:t>good starting point for considering</w:t>
      </w:r>
      <w:r w:rsidR="00C56754" w:rsidRPr="00463132">
        <w:rPr>
          <w:rFonts w:eastAsia="Verdana"/>
          <w:color w:val="000000"/>
          <w:szCs w:val="22"/>
        </w:rPr>
        <w:t xml:space="preserve"> </w:t>
      </w:r>
      <w:r w:rsidRPr="00463132">
        <w:rPr>
          <w:rFonts w:eastAsia="Verdana"/>
          <w:color w:val="000000"/>
          <w:szCs w:val="22"/>
        </w:rPr>
        <w:t xml:space="preserve">the next level, which concerns developing your understanding of how to </w:t>
      </w:r>
      <w:r w:rsidRPr="00463132">
        <w:rPr>
          <w:rFonts w:eastAsia="Verdana"/>
          <w:iCs/>
          <w:color w:val="000000"/>
          <w:szCs w:val="22"/>
        </w:rPr>
        <w:t xml:space="preserve">apply </w:t>
      </w:r>
      <w:r w:rsidRPr="00463132">
        <w:rPr>
          <w:rFonts w:eastAsia="Verdana"/>
          <w:color w:val="000000"/>
          <w:szCs w:val="22"/>
        </w:rPr>
        <w:t xml:space="preserve">your subject </w:t>
      </w:r>
      <w:r w:rsidRPr="00463132">
        <w:rPr>
          <w:rFonts w:eastAsia="Verdana"/>
          <w:color w:val="000000"/>
          <w:spacing w:val="-2"/>
          <w:szCs w:val="22"/>
        </w:rPr>
        <w:t xml:space="preserve">knowledge in teaching Modern Languages. Once on the PGCE you will have opportunities to discuss these audits with your fellow trainees, your </w:t>
      </w:r>
      <w:r w:rsidRPr="00463132">
        <w:rPr>
          <w:rFonts w:eastAsia="Verdana"/>
          <w:color w:val="000000"/>
          <w:szCs w:val="22"/>
        </w:rPr>
        <w:t>tutor and</w:t>
      </w:r>
      <w:r w:rsidR="00C56754" w:rsidRPr="00463132">
        <w:rPr>
          <w:rFonts w:eastAsia="Verdana"/>
          <w:color w:val="000000"/>
          <w:szCs w:val="22"/>
        </w:rPr>
        <w:t xml:space="preserve"> </w:t>
      </w:r>
      <w:r w:rsidRPr="00463132">
        <w:rPr>
          <w:rFonts w:eastAsia="Verdana"/>
          <w:color w:val="000000"/>
          <w:szCs w:val="22"/>
        </w:rPr>
        <w:t>mentor, and to review them throughout the year, as part of your ongoing p</w:t>
      </w:r>
      <w:r w:rsidRPr="00463132">
        <w:rPr>
          <w:rFonts w:eastAsia="Verdana"/>
          <w:iCs/>
          <w:szCs w:val="22"/>
        </w:rPr>
        <w:t>rofessional development.</w:t>
      </w:r>
    </w:p>
    <w:p w14:paraId="76A78FA5" w14:textId="36836DF1" w:rsidR="00265CD7" w:rsidRPr="00463132" w:rsidRDefault="00E465D3" w:rsidP="00E465D3">
      <w:pPr>
        <w:shd w:val="clear" w:color="auto" w:fill="FFFFFF"/>
        <w:spacing w:before="238" w:line="242" w:lineRule="exact"/>
        <w:ind w:right="1927"/>
        <w:rPr>
          <w:rFonts w:eastAsia="Verdana"/>
          <w:szCs w:val="22"/>
        </w:rPr>
      </w:pPr>
      <w:r w:rsidRPr="00463132">
        <w:rPr>
          <w:rFonts w:eastAsia="Verdana"/>
          <w:iCs/>
          <w:szCs w:val="22"/>
        </w:rPr>
        <w:tab/>
        <w:t xml:space="preserve">  </w:t>
      </w:r>
      <w:r w:rsidR="00950B59" w:rsidRPr="00463132">
        <w:rPr>
          <w:rFonts w:eastAsia="Verdana"/>
          <w:color w:val="000000"/>
          <w:szCs w:val="22"/>
        </w:rPr>
        <w:t>We would like you to read the audit before completing any of it, in order to get a sense of what is covered here.</w:t>
      </w:r>
    </w:p>
    <w:p w14:paraId="52486360" w14:textId="77777777" w:rsidR="00E239FD" w:rsidRPr="00463132" w:rsidRDefault="00AA3591" w:rsidP="00AA3591">
      <w:pPr>
        <w:widowControl w:val="0"/>
        <w:shd w:val="clear" w:color="auto" w:fill="FFFFFF"/>
        <w:tabs>
          <w:tab w:val="left" w:pos="732"/>
        </w:tabs>
        <w:autoSpaceDE w:val="0"/>
        <w:autoSpaceDN w:val="0"/>
        <w:adjustRightInd w:val="0"/>
        <w:spacing w:before="2" w:line="240" w:lineRule="exact"/>
        <w:rPr>
          <w:rFonts w:eastAsia="Verdana"/>
          <w:color w:val="000000"/>
          <w:szCs w:val="22"/>
        </w:rPr>
      </w:pPr>
      <w:r w:rsidRPr="00463132">
        <w:rPr>
          <w:rFonts w:eastAsia="Verdana"/>
          <w:color w:val="000000"/>
          <w:szCs w:val="22"/>
        </w:rPr>
        <w:tab/>
      </w:r>
    </w:p>
    <w:p w14:paraId="2024E528" w14:textId="68191145" w:rsidR="00890707" w:rsidRPr="00463132" w:rsidRDefault="00890707" w:rsidP="00AA3591">
      <w:pPr>
        <w:widowControl w:val="0"/>
        <w:shd w:val="clear" w:color="auto" w:fill="FFFFFF"/>
        <w:tabs>
          <w:tab w:val="left" w:pos="732"/>
        </w:tabs>
        <w:autoSpaceDE w:val="0"/>
        <w:autoSpaceDN w:val="0"/>
        <w:adjustRightInd w:val="0"/>
        <w:spacing w:before="2" w:line="240" w:lineRule="exact"/>
        <w:rPr>
          <w:rFonts w:eastAsia="Verdana"/>
          <w:color w:val="000000"/>
          <w:szCs w:val="22"/>
        </w:rPr>
      </w:pPr>
    </w:p>
    <w:p w14:paraId="24B87702" w14:textId="77777777" w:rsidR="00877713" w:rsidRPr="00463132" w:rsidRDefault="00877713" w:rsidP="00AA3591">
      <w:pPr>
        <w:widowControl w:val="0"/>
        <w:shd w:val="clear" w:color="auto" w:fill="FFFFFF"/>
        <w:tabs>
          <w:tab w:val="left" w:pos="732"/>
        </w:tabs>
        <w:autoSpaceDE w:val="0"/>
        <w:autoSpaceDN w:val="0"/>
        <w:adjustRightInd w:val="0"/>
        <w:spacing w:before="2" w:line="240" w:lineRule="exact"/>
        <w:rPr>
          <w:rFonts w:eastAsia="Verdana"/>
          <w:color w:val="000000"/>
          <w:szCs w:val="22"/>
        </w:rPr>
      </w:pPr>
    </w:p>
    <w:p w14:paraId="1BB27012" w14:textId="1D17005E" w:rsidR="00AD097C" w:rsidRPr="00463132" w:rsidRDefault="00890707" w:rsidP="00AA3591">
      <w:pPr>
        <w:widowControl w:val="0"/>
        <w:shd w:val="clear" w:color="auto" w:fill="FFFFFF"/>
        <w:tabs>
          <w:tab w:val="left" w:pos="732"/>
        </w:tabs>
        <w:autoSpaceDE w:val="0"/>
        <w:autoSpaceDN w:val="0"/>
        <w:adjustRightInd w:val="0"/>
        <w:spacing w:before="2" w:line="240" w:lineRule="exact"/>
        <w:rPr>
          <w:rFonts w:eastAsia="Verdana"/>
          <w:color w:val="000000"/>
          <w:szCs w:val="22"/>
        </w:rPr>
      </w:pPr>
      <w:r w:rsidRPr="00463132">
        <w:rPr>
          <w:rFonts w:eastAsia="Verdana"/>
          <w:color w:val="000000"/>
          <w:szCs w:val="22"/>
        </w:rPr>
        <w:tab/>
      </w:r>
    </w:p>
    <w:p w14:paraId="1675CF9F" w14:textId="40AAC673" w:rsidR="00877713" w:rsidRPr="00463132" w:rsidRDefault="00877713" w:rsidP="00AA3591">
      <w:pPr>
        <w:widowControl w:val="0"/>
        <w:shd w:val="clear" w:color="auto" w:fill="FFFFFF"/>
        <w:tabs>
          <w:tab w:val="left" w:pos="732"/>
        </w:tabs>
        <w:autoSpaceDE w:val="0"/>
        <w:autoSpaceDN w:val="0"/>
        <w:adjustRightInd w:val="0"/>
        <w:spacing w:before="2" w:line="240" w:lineRule="exact"/>
        <w:rPr>
          <w:rFonts w:eastAsia="Verdana"/>
          <w:color w:val="000000"/>
          <w:szCs w:val="22"/>
        </w:rPr>
      </w:pPr>
    </w:p>
    <w:p w14:paraId="728C12C0" w14:textId="77777777" w:rsidR="00877713" w:rsidRPr="00463132" w:rsidRDefault="00877713" w:rsidP="00AA3591">
      <w:pPr>
        <w:widowControl w:val="0"/>
        <w:shd w:val="clear" w:color="auto" w:fill="FFFFFF"/>
        <w:tabs>
          <w:tab w:val="left" w:pos="732"/>
        </w:tabs>
        <w:autoSpaceDE w:val="0"/>
        <w:autoSpaceDN w:val="0"/>
        <w:adjustRightInd w:val="0"/>
        <w:spacing w:before="2" w:line="240" w:lineRule="exact"/>
        <w:rPr>
          <w:rFonts w:eastAsia="Verdana"/>
          <w:color w:val="000000"/>
          <w:szCs w:val="22"/>
        </w:rPr>
      </w:pPr>
    </w:p>
    <w:p w14:paraId="47E642D8" w14:textId="77777777" w:rsidR="00AD097C" w:rsidRPr="00463132" w:rsidRDefault="00AD097C" w:rsidP="00AA3591">
      <w:pPr>
        <w:widowControl w:val="0"/>
        <w:shd w:val="clear" w:color="auto" w:fill="FFFFFF"/>
        <w:tabs>
          <w:tab w:val="left" w:pos="732"/>
        </w:tabs>
        <w:autoSpaceDE w:val="0"/>
        <w:autoSpaceDN w:val="0"/>
        <w:adjustRightInd w:val="0"/>
        <w:spacing w:before="2" w:line="240" w:lineRule="exact"/>
        <w:rPr>
          <w:rFonts w:eastAsia="Verdana"/>
          <w:color w:val="000000"/>
          <w:szCs w:val="22"/>
        </w:rPr>
      </w:pPr>
    </w:p>
    <w:p w14:paraId="6AF31E15" w14:textId="679F39A6" w:rsidR="007510BF" w:rsidRPr="00463132" w:rsidRDefault="00AD097C" w:rsidP="00AA3591">
      <w:pPr>
        <w:widowControl w:val="0"/>
        <w:shd w:val="clear" w:color="auto" w:fill="FFFFFF"/>
        <w:tabs>
          <w:tab w:val="left" w:pos="732"/>
        </w:tabs>
        <w:autoSpaceDE w:val="0"/>
        <w:autoSpaceDN w:val="0"/>
        <w:adjustRightInd w:val="0"/>
        <w:spacing w:before="2" w:line="240" w:lineRule="exact"/>
        <w:rPr>
          <w:rFonts w:eastAsia="Verdana"/>
          <w:b/>
          <w:color w:val="000000"/>
          <w:szCs w:val="22"/>
        </w:rPr>
      </w:pPr>
      <w:r w:rsidRPr="00463132">
        <w:rPr>
          <w:rFonts w:eastAsia="Verdana"/>
          <w:color w:val="000000"/>
          <w:szCs w:val="22"/>
        </w:rPr>
        <w:lastRenderedPageBreak/>
        <w:tab/>
      </w:r>
      <w:r w:rsidR="00BA018B" w:rsidRPr="00463132">
        <w:rPr>
          <w:rFonts w:eastAsia="Verdana"/>
          <w:b/>
          <w:color w:val="000000"/>
          <w:szCs w:val="22"/>
        </w:rPr>
        <w:t>Key S</w:t>
      </w:r>
      <w:r w:rsidR="00CE7A6A" w:rsidRPr="00463132">
        <w:rPr>
          <w:rFonts w:eastAsia="Verdana"/>
          <w:b/>
          <w:color w:val="000000"/>
          <w:szCs w:val="22"/>
        </w:rPr>
        <w:t xml:space="preserve">tage </w:t>
      </w:r>
      <w:r w:rsidR="00BA018B" w:rsidRPr="00463132">
        <w:rPr>
          <w:rFonts w:eastAsia="Verdana"/>
          <w:b/>
          <w:color w:val="000000"/>
          <w:szCs w:val="22"/>
        </w:rPr>
        <w:t>2 and Key S</w:t>
      </w:r>
      <w:r w:rsidR="00E465D3" w:rsidRPr="00463132">
        <w:rPr>
          <w:rFonts w:eastAsia="Verdana"/>
          <w:b/>
          <w:color w:val="000000"/>
          <w:szCs w:val="22"/>
        </w:rPr>
        <w:t>tage 3 Modern Languages Programmes of Study</w:t>
      </w:r>
    </w:p>
    <w:p w14:paraId="2A405E76" w14:textId="232CCAAD" w:rsidR="00E465D3" w:rsidRPr="00463132" w:rsidRDefault="00890707" w:rsidP="00633BDC">
      <w:pPr>
        <w:shd w:val="clear" w:color="auto" w:fill="FFFFFF"/>
        <w:spacing w:before="0" w:line="240" w:lineRule="auto"/>
        <w:rPr>
          <w:rFonts w:eastAsia="Verdana"/>
          <w:b/>
          <w:color w:val="000000"/>
          <w:szCs w:val="22"/>
        </w:rPr>
      </w:pPr>
      <w:r w:rsidRPr="00463132">
        <w:rPr>
          <w:rFonts w:eastAsia="Verdana"/>
          <w:color w:val="000000"/>
          <w:szCs w:val="22"/>
        </w:rPr>
        <w:tab/>
      </w:r>
      <w:r w:rsidR="00E465D3" w:rsidRPr="00463132">
        <w:rPr>
          <w:rFonts w:eastAsia="Verdana"/>
          <w:szCs w:val="22"/>
        </w:rPr>
        <w:t>Please have a look at the Na</w:t>
      </w:r>
      <w:r w:rsidR="00CC641F" w:rsidRPr="00463132">
        <w:rPr>
          <w:rFonts w:eastAsia="Verdana"/>
          <w:szCs w:val="22"/>
        </w:rPr>
        <w:t xml:space="preserve">tional Curriculum for </w:t>
      </w:r>
      <w:r w:rsidR="007C1E6A" w:rsidRPr="00463132">
        <w:rPr>
          <w:rFonts w:eastAsia="Verdana"/>
          <w:szCs w:val="22"/>
        </w:rPr>
        <w:t xml:space="preserve">Modern </w:t>
      </w:r>
      <w:r w:rsidR="00CC641F" w:rsidRPr="00463132">
        <w:rPr>
          <w:rFonts w:eastAsia="Verdana"/>
          <w:szCs w:val="22"/>
        </w:rPr>
        <w:t xml:space="preserve">Languages </w:t>
      </w:r>
      <w:r w:rsidR="00E465D3" w:rsidRPr="00463132">
        <w:rPr>
          <w:rFonts w:eastAsia="Verdana"/>
          <w:szCs w:val="22"/>
        </w:rPr>
        <w:t xml:space="preserve">which is now </w:t>
      </w:r>
      <w:r w:rsidR="00407D5B" w:rsidRPr="00463132">
        <w:rPr>
          <w:rFonts w:eastAsia="Verdana"/>
          <w:szCs w:val="22"/>
        </w:rPr>
        <w:t xml:space="preserve">in </w:t>
      </w:r>
      <w:r w:rsidR="00E465D3" w:rsidRPr="00463132">
        <w:rPr>
          <w:rFonts w:eastAsia="Verdana"/>
          <w:szCs w:val="22"/>
        </w:rPr>
        <w:t>place f</w:t>
      </w:r>
      <w:r w:rsidR="009D2676" w:rsidRPr="00463132">
        <w:rPr>
          <w:rFonts w:eastAsia="Verdana"/>
          <w:szCs w:val="22"/>
        </w:rPr>
        <w:t xml:space="preserve">or key stage 2 and key stage 3 </w:t>
      </w:r>
      <w:r w:rsidR="00E465D3" w:rsidRPr="00463132">
        <w:rPr>
          <w:rFonts w:eastAsia="Verdana"/>
          <w:szCs w:val="22"/>
        </w:rPr>
        <w:t>and has been taught in</w:t>
      </w:r>
      <w:r w:rsidR="00C56754" w:rsidRPr="00463132">
        <w:rPr>
          <w:rFonts w:eastAsia="Verdana"/>
          <w:szCs w:val="22"/>
        </w:rPr>
        <w:t xml:space="preserve"> </w:t>
      </w:r>
      <w:r w:rsidR="00C56754" w:rsidRPr="00463132">
        <w:rPr>
          <w:rFonts w:eastAsia="Verdana"/>
          <w:szCs w:val="22"/>
        </w:rPr>
        <w:tab/>
      </w:r>
      <w:r w:rsidR="00E465D3" w:rsidRPr="00463132">
        <w:rPr>
          <w:rFonts w:eastAsia="Verdana"/>
          <w:szCs w:val="22"/>
        </w:rPr>
        <w:t xml:space="preserve">maintained schools </w:t>
      </w:r>
      <w:r w:rsidR="00C56754" w:rsidRPr="00463132">
        <w:rPr>
          <w:rFonts w:eastAsia="Verdana"/>
          <w:szCs w:val="22"/>
        </w:rPr>
        <w:t>s</w:t>
      </w:r>
      <w:r w:rsidR="00E465D3" w:rsidRPr="00463132">
        <w:rPr>
          <w:rFonts w:eastAsia="Verdana"/>
          <w:szCs w:val="22"/>
        </w:rPr>
        <w:t>ince September 2014</w:t>
      </w:r>
      <w:r w:rsidR="00633BDC" w:rsidRPr="00463132">
        <w:rPr>
          <w:rFonts w:eastAsia="Verdana"/>
          <w:szCs w:val="22"/>
        </w:rPr>
        <w:t>.</w:t>
      </w:r>
      <w:r w:rsidR="00407D5B" w:rsidRPr="00463132">
        <w:rPr>
          <w:rFonts w:eastAsia="Verdana"/>
          <w:szCs w:val="22"/>
        </w:rPr>
        <w:t xml:space="preserve">Take a look at the </w:t>
      </w:r>
      <w:hyperlink r:id="rId9" w:history="1">
        <w:r w:rsidR="00407D5B" w:rsidRPr="00463132">
          <w:rPr>
            <w:rStyle w:val="Hyperlink"/>
            <w:rFonts w:eastAsia="Verdana"/>
            <w:b/>
            <w:bCs/>
            <w:szCs w:val="22"/>
          </w:rPr>
          <w:t>languages programmes of study</w:t>
        </w:r>
        <w:r w:rsidR="007516BC" w:rsidRPr="00463132">
          <w:rPr>
            <w:rStyle w:val="Hyperlink"/>
            <w:rFonts w:eastAsia="Verdana"/>
            <w:b/>
            <w:bCs/>
            <w:szCs w:val="22"/>
          </w:rPr>
          <w:t>.</w:t>
        </w:r>
      </w:hyperlink>
    </w:p>
    <w:p w14:paraId="027498E8" w14:textId="4F869CC5" w:rsidR="00E465D3" w:rsidRPr="00463132" w:rsidRDefault="00633BDC" w:rsidP="00633BDC">
      <w:pPr>
        <w:shd w:val="clear" w:color="auto" w:fill="FFFFFF"/>
        <w:spacing w:before="0" w:line="240" w:lineRule="auto"/>
        <w:rPr>
          <w:rFonts w:eastAsia="Verdana"/>
          <w:b/>
          <w:bCs/>
          <w:szCs w:val="22"/>
        </w:rPr>
      </w:pPr>
      <w:r w:rsidRPr="00463132">
        <w:rPr>
          <w:rFonts w:eastAsia="Verdana"/>
          <w:szCs w:val="22"/>
        </w:rPr>
        <w:tab/>
      </w:r>
    </w:p>
    <w:p w14:paraId="17F3F704" w14:textId="679210E6" w:rsidR="0071726A" w:rsidRPr="00463132" w:rsidRDefault="0071726A">
      <w:pPr>
        <w:widowControl w:val="0"/>
        <w:shd w:val="clear" w:color="auto" w:fill="FFFFFF"/>
        <w:tabs>
          <w:tab w:val="left" w:pos="732"/>
        </w:tabs>
        <w:autoSpaceDE w:val="0"/>
        <w:autoSpaceDN w:val="0"/>
        <w:adjustRightInd w:val="0"/>
        <w:spacing w:before="2" w:line="240" w:lineRule="exact"/>
        <w:rPr>
          <w:rFonts w:eastAsia="Verdana"/>
          <w:color w:val="000000"/>
          <w:szCs w:val="22"/>
        </w:rPr>
      </w:pPr>
    </w:p>
    <w:p w14:paraId="5B94422A" w14:textId="5D37C657" w:rsidR="0086710F" w:rsidRPr="00463132" w:rsidRDefault="00E465D3" w:rsidP="00C56754">
      <w:pPr>
        <w:widowControl w:val="0"/>
        <w:shd w:val="clear" w:color="auto" w:fill="FFFFFF"/>
        <w:tabs>
          <w:tab w:val="left" w:pos="732"/>
        </w:tabs>
        <w:autoSpaceDE w:val="0"/>
        <w:autoSpaceDN w:val="0"/>
        <w:adjustRightInd w:val="0"/>
        <w:spacing w:before="2" w:line="240" w:lineRule="exact"/>
        <w:ind w:left="720"/>
        <w:rPr>
          <w:rFonts w:eastAsia="Verdana"/>
          <w:szCs w:val="22"/>
        </w:rPr>
      </w:pPr>
      <w:r w:rsidRPr="00463132">
        <w:rPr>
          <w:rFonts w:eastAsia="Verdana"/>
          <w:szCs w:val="22"/>
        </w:rPr>
        <w:tab/>
        <w:t xml:space="preserve">The previous version of the </w:t>
      </w:r>
      <w:hyperlink r:id="rId10" w:history="1">
        <w:r w:rsidRPr="00463132">
          <w:rPr>
            <w:rStyle w:val="Hyperlink"/>
            <w:rFonts w:eastAsia="Verdana"/>
            <w:b/>
            <w:bCs/>
            <w:szCs w:val="22"/>
          </w:rPr>
          <w:t>Key Stage 3 National Curriculum for Modern Languages (2007)</w:t>
        </w:r>
      </w:hyperlink>
      <w:r w:rsidRPr="00463132">
        <w:rPr>
          <w:rFonts w:eastAsia="Verdana"/>
          <w:szCs w:val="22"/>
        </w:rPr>
        <w:t xml:space="preserve"> </w:t>
      </w:r>
      <w:r w:rsidR="00A86F15" w:rsidRPr="00463132">
        <w:rPr>
          <w:rFonts w:eastAsia="Verdana"/>
          <w:szCs w:val="22"/>
        </w:rPr>
        <w:t xml:space="preserve">outlines level </w:t>
      </w:r>
      <w:r w:rsidR="009D2676" w:rsidRPr="00463132">
        <w:rPr>
          <w:rFonts w:eastAsia="Verdana"/>
          <w:szCs w:val="22"/>
        </w:rPr>
        <w:t xml:space="preserve">descriptors for </w:t>
      </w:r>
      <w:r w:rsidRPr="00463132">
        <w:rPr>
          <w:rFonts w:eastAsia="Verdana"/>
          <w:szCs w:val="22"/>
        </w:rPr>
        <w:t>languages</w:t>
      </w:r>
      <w:r w:rsidR="002112A7" w:rsidRPr="00463132">
        <w:rPr>
          <w:rFonts w:eastAsia="Verdana"/>
          <w:szCs w:val="22"/>
        </w:rPr>
        <w:t xml:space="preserve"> linked to the Common European Framework of References for languages </w:t>
      </w:r>
    </w:p>
    <w:p w14:paraId="34A556C3" w14:textId="65FC0F7F" w:rsidR="002112A7" w:rsidRPr="00463132" w:rsidRDefault="008957BE" w:rsidP="007516BC">
      <w:pPr>
        <w:widowControl w:val="0"/>
        <w:shd w:val="clear" w:color="auto" w:fill="FFFFFF"/>
        <w:tabs>
          <w:tab w:val="left" w:pos="732"/>
        </w:tabs>
        <w:autoSpaceDE w:val="0"/>
        <w:autoSpaceDN w:val="0"/>
        <w:adjustRightInd w:val="0"/>
        <w:spacing w:before="2" w:line="240" w:lineRule="exact"/>
        <w:rPr>
          <w:rFonts w:eastAsia="Verdana"/>
          <w:szCs w:val="22"/>
        </w:rPr>
      </w:pPr>
      <w:r w:rsidRPr="00463132">
        <w:rPr>
          <w:rFonts w:eastAsia="Verdana"/>
          <w:szCs w:val="22"/>
        </w:rPr>
        <w:tab/>
      </w:r>
    </w:p>
    <w:p w14:paraId="10343F16" w14:textId="0E07417C" w:rsidR="009E3852" w:rsidRPr="00463132" w:rsidRDefault="00AA3591" w:rsidP="00BD7009">
      <w:pPr>
        <w:widowControl w:val="0"/>
        <w:shd w:val="clear" w:color="auto" w:fill="FFFFFF"/>
        <w:tabs>
          <w:tab w:val="left" w:pos="732"/>
        </w:tabs>
        <w:autoSpaceDE w:val="0"/>
        <w:autoSpaceDN w:val="0"/>
        <w:adjustRightInd w:val="0"/>
        <w:spacing w:before="0" w:line="240" w:lineRule="auto"/>
        <w:rPr>
          <w:rFonts w:eastAsia="Verdana"/>
          <w:b/>
          <w:color w:val="000000"/>
          <w:szCs w:val="22"/>
        </w:rPr>
      </w:pPr>
      <w:r w:rsidRPr="00463132">
        <w:rPr>
          <w:rFonts w:eastAsia="Verdana"/>
          <w:color w:val="000000"/>
          <w:szCs w:val="22"/>
        </w:rPr>
        <w:tab/>
      </w:r>
      <w:r w:rsidR="008B042E" w:rsidRPr="00463132">
        <w:rPr>
          <w:rFonts w:eastAsia="Verdana"/>
          <w:b/>
          <w:color w:val="000000"/>
          <w:szCs w:val="22"/>
        </w:rPr>
        <w:t xml:space="preserve">Key Stage 4: </w:t>
      </w:r>
      <w:r w:rsidR="00A86F15" w:rsidRPr="00463132">
        <w:rPr>
          <w:rFonts w:eastAsia="Verdana"/>
          <w:b/>
          <w:color w:val="000000"/>
          <w:szCs w:val="22"/>
        </w:rPr>
        <w:t>GCSE</w:t>
      </w:r>
    </w:p>
    <w:p w14:paraId="44B1B4A8" w14:textId="23277FC8" w:rsidR="002112A7" w:rsidRPr="00463132" w:rsidRDefault="003939D8" w:rsidP="00BD7009">
      <w:pPr>
        <w:spacing w:before="0" w:line="240" w:lineRule="auto"/>
        <w:rPr>
          <w:rFonts w:eastAsia="Verdana"/>
          <w:b/>
          <w:bCs/>
          <w:color w:val="000000"/>
          <w:szCs w:val="22"/>
        </w:rPr>
      </w:pPr>
      <w:r w:rsidRPr="00463132">
        <w:rPr>
          <w:rFonts w:eastAsia="Verdana"/>
          <w:color w:val="000000"/>
          <w:szCs w:val="22"/>
        </w:rPr>
        <w:tab/>
      </w:r>
      <w:r w:rsidR="00816B58" w:rsidRPr="00463132">
        <w:rPr>
          <w:rFonts w:eastAsia="Verdana"/>
          <w:color w:val="000000"/>
          <w:szCs w:val="22"/>
        </w:rPr>
        <w:t>T</w:t>
      </w:r>
      <w:r w:rsidR="002112A7" w:rsidRPr="00463132">
        <w:rPr>
          <w:rFonts w:eastAsia="Verdana"/>
          <w:color w:val="000000"/>
          <w:szCs w:val="22"/>
        </w:rPr>
        <w:t>wo</w:t>
      </w:r>
      <w:r w:rsidR="00816B58" w:rsidRPr="00463132">
        <w:rPr>
          <w:rFonts w:eastAsia="Verdana"/>
          <w:color w:val="000000"/>
          <w:szCs w:val="22"/>
        </w:rPr>
        <w:t xml:space="preserve"> </w:t>
      </w:r>
      <w:r w:rsidR="00E061DB" w:rsidRPr="00463132">
        <w:rPr>
          <w:rFonts w:eastAsia="Verdana"/>
          <w:color w:val="000000"/>
          <w:szCs w:val="22"/>
        </w:rPr>
        <w:t xml:space="preserve">Awarding Organisations </w:t>
      </w:r>
      <w:r w:rsidR="00C80BBD" w:rsidRPr="00463132">
        <w:rPr>
          <w:rFonts w:eastAsia="Verdana"/>
          <w:color w:val="000000"/>
          <w:szCs w:val="22"/>
        </w:rPr>
        <w:t>(AQA</w:t>
      </w:r>
      <w:r w:rsidR="002112A7" w:rsidRPr="00463132">
        <w:rPr>
          <w:rFonts w:eastAsia="Verdana"/>
          <w:color w:val="000000"/>
          <w:szCs w:val="22"/>
        </w:rPr>
        <w:t xml:space="preserve"> and </w:t>
      </w:r>
      <w:r w:rsidR="007C1E6A" w:rsidRPr="00463132">
        <w:rPr>
          <w:rFonts w:eastAsia="Verdana"/>
          <w:color w:val="000000"/>
          <w:szCs w:val="22"/>
        </w:rPr>
        <w:t>Edexcel</w:t>
      </w:r>
      <w:r w:rsidR="00F162F9" w:rsidRPr="00463132">
        <w:rPr>
          <w:rFonts w:eastAsia="Verdana"/>
          <w:color w:val="000000"/>
          <w:szCs w:val="22"/>
        </w:rPr>
        <w:t>/Pearsons</w:t>
      </w:r>
      <w:r w:rsidR="00C80BBD" w:rsidRPr="00463132">
        <w:rPr>
          <w:rFonts w:eastAsia="Verdana"/>
          <w:color w:val="000000"/>
          <w:szCs w:val="22"/>
        </w:rPr>
        <w:t xml:space="preserve">) </w:t>
      </w:r>
      <w:r w:rsidR="00407D5B" w:rsidRPr="00463132">
        <w:rPr>
          <w:rFonts w:eastAsia="Verdana"/>
          <w:color w:val="000000"/>
          <w:szCs w:val="22"/>
        </w:rPr>
        <w:t xml:space="preserve">offer </w:t>
      </w:r>
      <w:r w:rsidR="00816B58" w:rsidRPr="00463132">
        <w:rPr>
          <w:rFonts w:eastAsia="Verdana"/>
          <w:color w:val="000000"/>
          <w:szCs w:val="22"/>
        </w:rPr>
        <w:t xml:space="preserve">Modern Language </w:t>
      </w:r>
      <w:r w:rsidR="00C80BBD" w:rsidRPr="00463132">
        <w:rPr>
          <w:rFonts w:eastAsia="Verdana"/>
          <w:color w:val="000000"/>
          <w:szCs w:val="22"/>
        </w:rPr>
        <w:t xml:space="preserve">GCSE </w:t>
      </w:r>
      <w:r w:rsidR="00E061DB" w:rsidRPr="00463132">
        <w:rPr>
          <w:rFonts w:eastAsia="Verdana"/>
          <w:color w:val="000000"/>
          <w:szCs w:val="22"/>
        </w:rPr>
        <w:t>specifications</w:t>
      </w:r>
      <w:r w:rsidR="00407D5B" w:rsidRPr="00463132">
        <w:rPr>
          <w:rFonts w:eastAsia="Verdana"/>
          <w:color w:val="000000"/>
          <w:szCs w:val="22"/>
        </w:rPr>
        <w:t xml:space="preserve">. </w:t>
      </w:r>
      <w:r w:rsidR="00C80BBD" w:rsidRPr="00463132">
        <w:rPr>
          <w:rFonts w:eastAsia="Verdana"/>
          <w:color w:val="000000"/>
          <w:szCs w:val="22"/>
        </w:rPr>
        <w:t xml:space="preserve">You will find it </w:t>
      </w:r>
      <w:r w:rsidR="00950B59" w:rsidRPr="00463132">
        <w:rPr>
          <w:rFonts w:eastAsia="Verdana"/>
          <w:color w:val="000000"/>
          <w:szCs w:val="22"/>
        </w:rPr>
        <w:t>helpful to refer to the</w:t>
      </w:r>
      <w:r w:rsidR="00950B59" w:rsidRPr="00463132">
        <w:rPr>
          <w:rFonts w:eastAsia="Verdana"/>
          <w:b/>
          <w:color w:val="000000"/>
          <w:szCs w:val="22"/>
        </w:rPr>
        <w:t xml:space="preserve"> </w:t>
      </w:r>
      <w:r w:rsidR="00950B59" w:rsidRPr="00463132">
        <w:rPr>
          <w:rFonts w:eastAsia="Verdana"/>
          <w:color w:val="000000"/>
          <w:szCs w:val="22"/>
        </w:rPr>
        <w:t xml:space="preserve">GCSE </w:t>
      </w:r>
      <w:r w:rsidR="002112A7" w:rsidRPr="00463132">
        <w:rPr>
          <w:rFonts w:eastAsia="Verdana"/>
          <w:color w:val="000000"/>
          <w:szCs w:val="22"/>
        </w:rPr>
        <w:tab/>
      </w:r>
      <w:r w:rsidR="00950B59" w:rsidRPr="00463132">
        <w:rPr>
          <w:rFonts w:eastAsia="Verdana"/>
          <w:color w:val="000000"/>
          <w:szCs w:val="22"/>
        </w:rPr>
        <w:t>specifications for your languag</w:t>
      </w:r>
      <w:r w:rsidR="00633BDC" w:rsidRPr="00463132">
        <w:rPr>
          <w:rFonts w:eastAsia="Verdana"/>
          <w:color w:val="000000"/>
          <w:szCs w:val="22"/>
        </w:rPr>
        <w:t xml:space="preserve">e(s) as schools </w:t>
      </w:r>
      <w:r w:rsidR="00913A6C" w:rsidRPr="00463132">
        <w:rPr>
          <w:rFonts w:eastAsia="Verdana"/>
          <w:color w:val="000000"/>
          <w:szCs w:val="22"/>
        </w:rPr>
        <w:t xml:space="preserve">will be </w:t>
      </w:r>
      <w:r w:rsidRPr="00463132">
        <w:rPr>
          <w:rFonts w:eastAsia="Verdana"/>
          <w:color w:val="000000"/>
          <w:szCs w:val="22"/>
        </w:rPr>
        <w:t>basing their teaching on these specifications.</w:t>
      </w:r>
      <w:r w:rsidR="00C80BBD" w:rsidRPr="00463132">
        <w:rPr>
          <w:rFonts w:eastAsia="Verdana"/>
          <w:color w:val="000000"/>
          <w:szCs w:val="22"/>
        </w:rPr>
        <w:t xml:space="preserve"> </w:t>
      </w:r>
      <w:r w:rsidR="00C96846" w:rsidRPr="00463132">
        <w:rPr>
          <w:rFonts w:eastAsia="Verdana"/>
          <w:color w:val="000000"/>
          <w:szCs w:val="22"/>
        </w:rPr>
        <w:t>These specifications are based on</w:t>
      </w:r>
      <w:r w:rsidR="002112A7" w:rsidRPr="00463132">
        <w:rPr>
          <w:rFonts w:eastAsia="Verdana"/>
          <w:color w:val="000000"/>
          <w:szCs w:val="22"/>
        </w:rPr>
        <w:t xml:space="preserve"> the French, </w:t>
      </w:r>
      <w:r w:rsidR="002112A7" w:rsidRPr="00463132">
        <w:rPr>
          <w:rFonts w:eastAsia="Verdana"/>
          <w:color w:val="000000"/>
          <w:szCs w:val="22"/>
        </w:rPr>
        <w:tab/>
      </w:r>
      <w:hyperlink r:id="rId11" w:history="1">
        <w:r w:rsidR="002112A7" w:rsidRPr="00463132">
          <w:rPr>
            <w:rStyle w:val="Hyperlink"/>
            <w:rFonts w:eastAsia="Verdana"/>
            <w:b/>
            <w:bCs/>
            <w:szCs w:val="22"/>
          </w:rPr>
          <w:t>German and Spanish GCSE subject content (DfE,2025)</w:t>
        </w:r>
      </w:hyperlink>
    </w:p>
    <w:p w14:paraId="34CEF525" w14:textId="77777777" w:rsidR="00C96846" w:rsidRPr="00463132" w:rsidRDefault="00C96846" w:rsidP="00640390">
      <w:pPr>
        <w:widowControl w:val="0"/>
        <w:shd w:val="clear" w:color="auto" w:fill="FFFFFF"/>
        <w:tabs>
          <w:tab w:val="left" w:pos="732"/>
        </w:tabs>
        <w:autoSpaceDE w:val="0"/>
        <w:autoSpaceDN w:val="0"/>
        <w:adjustRightInd w:val="0"/>
        <w:spacing w:before="2" w:line="240" w:lineRule="exact"/>
        <w:ind w:left="720"/>
        <w:rPr>
          <w:rFonts w:eastAsia="Verdana"/>
          <w:color w:val="000000"/>
          <w:szCs w:val="22"/>
        </w:rPr>
      </w:pPr>
    </w:p>
    <w:p w14:paraId="4E0FDF21" w14:textId="77777777" w:rsidR="002112A7" w:rsidRPr="00463132" w:rsidRDefault="002112A7" w:rsidP="002112A7">
      <w:pPr>
        <w:widowControl w:val="0"/>
        <w:shd w:val="clear" w:color="auto" w:fill="FFFFFF"/>
        <w:tabs>
          <w:tab w:val="left" w:pos="732"/>
        </w:tabs>
        <w:autoSpaceDE w:val="0"/>
        <w:autoSpaceDN w:val="0"/>
        <w:adjustRightInd w:val="0"/>
        <w:spacing w:before="2" w:line="240" w:lineRule="exact"/>
        <w:rPr>
          <w:rFonts w:eastAsia="Verdana"/>
          <w:b/>
          <w:color w:val="000000"/>
          <w:szCs w:val="22"/>
        </w:rPr>
      </w:pPr>
      <w:r w:rsidRPr="00463132">
        <w:rPr>
          <w:rFonts w:eastAsia="Verdana"/>
          <w:b/>
          <w:color w:val="000000"/>
          <w:szCs w:val="22"/>
        </w:rPr>
        <w:t>AQA: Specifications: First Teaching: September 2024</w:t>
      </w:r>
    </w:p>
    <w:p w14:paraId="0A20BDB8" w14:textId="06063FFB" w:rsidR="00796272" w:rsidRPr="00463132" w:rsidRDefault="00796272" w:rsidP="002112A7">
      <w:pPr>
        <w:widowControl w:val="0"/>
        <w:shd w:val="clear" w:color="auto" w:fill="FFFFFF"/>
        <w:tabs>
          <w:tab w:val="left" w:pos="732"/>
        </w:tabs>
        <w:autoSpaceDE w:val="0"/>
        <w:autoSpaceDN w:val="0"/>
        <w:adjustRightInd w:val="0"/>
        <w:spacing w:before="2" w:line="240" w:lineRule="exact"/>
        <w:rPr>
          <w:rFonts w:eastAsia="Verdana"/>
          <w:b/>
          <w:color w:val="000000"/>
          <w:szCs w:val="22"/>
        </w:rPr>
      </w:pPr>
      <w:hyperlink r:id="rId12" w:history="1">
        <w:r w:rsidRPr="00463132">
          <w:rPr>
            <w:rStyle w:val="Hyperlink"/>
            <w:rFonts w:eastAsia="Verdana"/>
            <w:b/>
            <w:szCs w:val="22"/>
          </w:rPr>
          <w:t>https://www.aqa.org.uk/gcse-languages-specification-changes</w:t>
        </w:r>
      </w:hyperlink>
    </w:p>
    <w:p w14:paraId="2AF04DBF" w14:textId="2F7CA452" w:rsidR="008655AF" w:rsidRPr="00463132" w:rsidRDefault="008655AF" w:rsidP="002112A7">
      <w:pPr>
        <w:widowControl w:val="0"/>
        <w:shd w:val="clear" w:color="auto" w:fill="FFFFFF"/>
        <w:tabs>
          <w:tab w:val="left" w:pos="732"/>
        </w:tabs>
        <w:autoSpaceDE w:val="0"/>
        <w:autoSpaceDN w:val="0"/>
        <w:adjustRightInd w:val="0"/>
        <w:spacing w:before="2" w:line="240" w:lineRule="exact"/>
        <w:rPr>
          <w:rFonts w:eastAsia="Verdana"/>
          <w:b/>
          <w:color w:val="000000"/>
          <w:szCs w:val="22"/>
        </w:rPr>
      </w:pPr>
      <w:r w:rsidRPr="00463132">
        <w:rPr>
          <w:rFonts w:eastAsia="Verdana"/>
          <w:b/>
          <w:color w:val="000000"/>
          <w:szCs w:val="22"/>
        </w:rPr>
        <w:t>French</w:t>
      </w:r>
    </w:p>
    <w:p w14:paraId="26AEBF34" w14:textId="77777777" w:rsidR="008655AF" w:rsidRPr="00463132" w:rsidRDefault="008655AF" w:rsidP="008655AF">
      <w:pPr>
        <w:widowControl w:val="0"/>
        <w:shd w:val="clear" w:color="auto" w:fill="FFFFFF"/>
        <w:tabs>
          <w:tab w:val="left" w:pos="732"/>
        </w:tabs>
        <w:autoSpaceDE w:val="0"/>
        <w:autoSpaceDN w:val="0"/>
        <w:adjustRightInd w:val="0"/>
        <w:spacing w:before="2" w:line="240" w:lineRule="exact"/>
        <w:rPr>
          <w:rFonts w:eastAsia="Verdana"/>
          <w:color w:val="000000"/>
          <w:szCs w:val="22"/>
        </w:rPr>
      </w:pPr>
      <w:hyperlink r:id="rId13" w:history="1">
        <w:r w:rsidRPr="00463132">
          <w:rPr>
            <w:rStyle w:val="Hyperlink"/>
            <w:rFonts w:eastAsia="Verdana"/>
            <w:szCs w:val="22"/>
          </w:rPr>
          <w:t>https://www.aqa.org.uk/subjects/french/gcse/french-8652/specification</w:t>
        </w:r>
      </w:hyperlink>
    </w:p>
    <w:p w14:paraId="54DFF5E6" w14:textId="330B29DB" w:rsidR="008655AF" w:rsidRPr="00463132" w:rsidRDefault="008655AF" w:rsidP="002112A7">
      <w:pPr>
        <w:widowControl w:val="0"/>
        <w:shd w:val="clear" w:color="auto" w:fill="FFFFFF"/>
        <w:tabs>
          <w:tab w:val="left" w:pos="732"/>
        </w:tabs>
        <w:autoSpaceDE w:val="0"/>
        <w:autoSpaceDN w:val="0"/>
        <w:adjustRightInd w:val="0"/>
        <w:spacing w:before="2" w:line="240" w:lineRule="exact"/>
        <w:rPr>
          <w:szCs w:val="22"/>
        </w:rPr>
      </w:pPr>
      <w:hyperlink r:id="rId14" w:history="1">
        <w:r w:rsidRPr="00463132">
          <w:rPr>
            <w:rStyle w:val="Hyperlink"/>
            <w:rFonts w:eastAsia="Verdana"/>
            <w:b/>
            <w:szCs w:val="22"/>
          </w:rPr>
          <w:t>https://filestore.aqa.org.uk/resources/french/specifications/AQA-8652-SP-2024.pdf</w:t>
        </w:r>
      </w:hyperlink>
    </w:p>
    <w:p w14:paraId="470AE9E0" w14:textId="7A90DC67" w:rsidR="008655AF" w:rsidRPr="00463132" w:rsidRDefault="008655AF" w:rsidP="002112A7">
      <w:pPr>
        <w:widowControl w:val="0"/>
        <w:shd w:val="clear" w:color="auto" w:fill="FFFFFF"/>
        <w:tabs>
          <w:tab w:val="left" w:pos="732"/>
        </w:tabs>
        <w:autoSpaceDE w:val="0"/>
        <w:autoSpaceDN w:val="0"/>
        <w:adjustRightInd w:val="0"/>
        <w:spacing w:before="2" w:line="240" w:lineRule="exact"/>
        <w:rPr>
          <w:rFonts w:eastAsia="Verdana"/>
          <w:b/>
          <w:color w:val="000000"/>
          <w:szCs w:val="22"/>
        </w:rPr>
      </w:pPr>
      <w:r w:rsidRPr="00463132">
        <w:rPr>
          <w:rFonts w:eastAsia="Verdana"/>
          <w:b/>
          <w:color w:val="000000"/>
          <w:szCs w:val="22"/>
        </w:rPr>
        <w:t>German</w:t>
      </w:r>
    </w:p>
    <w:p w14:paraId="79FC0079" w14:textId="6894E1B1" w:rsidR="008655AF" w:rsidRPr="00463132" w:rsidRDefault="008655AF" w:rsidP="002112A7">
      <w:pPr>
        <w:widowControl w:val="0"/>
        <w:shd w:val="clear" w:color="auto" w:fill="FFFFFF"/>
        <w:tabs>
          <w:tab w:val="left" w:pos="732"/>
        </w:tabs>
        <w:autoSpaceDE w:val="0"/>
        <w:autoSpaceDN w:val="0"/>
        <w:adjustRightInd w:val="0"/>
        <w:spacing w:before="2" w:line="240" w:lineRule="exact"/>
        <w:rPr>
          <w:rFonts w:eastAsia="Verdana"/>
          <w:color w:val="000000"/>
          <w:szCs w:val="22"/>
        </w:rPr>
      </w:pPr>
      <w:hyperlink r:id="rId15" w:history="1">
        <w:r w:rsidRPr="00463132">
          <w:rPr>
            <w:rStyle w:val="Hyperlink"/>
            <w:rFonts w:eastAsia="Verdana"/>
            <w:szCs w:val="22"/>
          </w:rPr>
          <w:t>https://www.aqa.org.uk/subjects/german/gcse/german-8662/specification</w:t>
        </w:r>
      </w:hyperlink>
    </w:p>
    <w:p w14:paraId="7DF0C1F4" w14:textId="4E5181DC" w:rsidR="008655AF" w:rsidRPr="00463132" w:rsidRDefault="008655AF" w:rsidP="002112A7">
      <w:pPr>
        <w:widowControl w:val="0"/>
        <w:shd w:val="clear" w:color="auto" w:fill="FFFFFF"/>
        <w:tabs>
          <w:tab w:val="left" w:pos="732"/>
        </w:tabs>
        <w:autoSpaceDE w:val="0"/>
        <w:autoSpaceDN w:val="0"/>
        <w:adjustRightInd w:val="0"/>
        <w:spacing w:before="2" w:line="240" w:lineRule="exact"/>
        <w:rPr>
          <w:szCs w:val="22"/>
        </w:rPr>
      </w:pPr>
      <w:hyperlink r:id="rId16" w:history="1">
        <w:r w:rsidRPr="00463132">
          <w:rPr>
            <w:rStyle w:val="Hyperlink"/>
            <w:rFonts w:eastAsia="Verdana"/>
            <w:b/>
            <w:szCs w:val="22"/>
          </w:rPr>
          <w:t>https://filestore.aqa.org.uk/resources/german/specifications/AQA-8662-SP-2024.PDF</w:t>
        </w:r>
      </w:hyperlink>
    </w:p>
    <w:p w14:paraId="28C07CDA" w14:textId="2F0DC8BF" w:rsidR="008655AF" w:rsidRPr="00463132" w:rsidRDefault="008655AF" w:rsidP="008655AF">
      <w:pPr>
        <w:widowControl w:val="0"/>
        <w:shd w:val="clear" w:color="auto" w:fill="FFFFFF"/>
        <w:tabs>
          <w:tab w:val="left" w:pos="732"/>
        </w:tabs>
        <w:autoSpaceDE w:val="0"/>
        <w:autoSpaceDN w:val="0"/>
        <w:adjustRightInd w:val="0"/>
        <w:spacing w:before="2" w:line="240" w:lineRule="exact"/>
        <w:rPr>
          <w:rFonts w:eastAsia="Verdana"/>
          <w:b/>
          <w:color w:val="000000"/>
          <w:szCs w:val="22"/>
        </w:rPr>
      </w:pPr>
      <w:r w:rsidRPr="00463132">
        <w:rPr>
          <w:rFonts w:eastAsia="Verdana"/>
          <w:b/>
          <w:color w:val="000000"/>
          <w:szCs w:val="22"/>
        </w:rPr>
        <w:t xml:space="preserve">Spanish </w:t>
      </w:r>
    </w:p>
    <w:p w14:paraId="73A3BC7A" w14:textId="6F60596B" w:rsidR="008655AF" w:rsidRPr="00463132" w:rsidRDefault="008655AF" w:rsidP="002112A7">
      <w:pPr>
        <w:widowControl w:val="0"/>
        <w:shd w:val="clear" w:color="auto" w:fill="FFFFFF"/>
        <w:tabs>
          <w:tab w:val="left" w:pos="732"/>
        </w:tabs>
        <w:autoSpaceDE w:val="0"/>
        <w:autoSpaceDN w:val="0"/>
        <w:adjustRightInd w:val="0"/>
        <w:spacing w:before="2" w:line="240" w:lineRule="exact"/>
        <w:rPr>
          <w:rFonts w:eastAsia="Verdana"/>
          <w:color w:val="000000"/>
          <w:szCs w:val="22"/>
        </w:rPr>
      </w:pPr>
      <w:hyperlink r:id="rId17" w:history="1">
        <w:r w:rsidRPr="00463132">
          <w:rPr>
            <w:rStyle w:val="Hyperlink"/>
            <w:rFonts w:eastAsia="Verdana"/>
            <w:szCs w:val="22"/>
          </w:rPr>
          <w:t>https://www.aqa.org.uk/subjects/spanish/gcse/spanish-8692/specification</w:t>
        </w:r>
      </w:hyperlink>
    </w:p>
    <w:p w14:paraId="1F73FFD7" w14:textId="77777777" w:rsidR="002112A7" w:rsidRPr="00463132" w:rsidRDefault="002112A7" w:rsidP="002112A7">
      <w:pPr>
        <w:widowControl w:val="0"/>
        <w:shd w:val="clear" w:color="auto" w:fill="FFFFFF"/>
        <w:tabs>
          <w:tab w:val="left" w:pos="732"/>
        </w:tabs>
        <w:autoSpaceDE w:val="0"/>
        <w:autoSpaceDN w:val="0"/>
        <w:adjustRightInd w:val="0"/>
        <w:spacing w:before="2" w:line="240" w:lineRule="exact"/>
        <w:rPr>
          <w:rFonts w:eastAsia="Verdana"/>
          <w:b/>
          <w:color w:val="000000"/>
          <w:szCs w:val="22"/>
        </w:rPr>
      </w:pPr>
      <w:hyperlink r:id="rId18" w:history="1">
        <w:r w:rsidRPr="00463132">
          <w:rPr>
            <w:rStyle w:val="Hyperlink"/>
            <w:rFonts w:eastAsia="Verdana"/>
            <w:b/>
            <w:szCs w:val="22"/>
          </w:rPr>
          <w:t>https://filestore.aqa.org.uk/resources/spanish/specifications/AQA-8692-SP-2024.PDF</w:t>
        </w:r>
      </w:hyperlink>
    </w:p>
    <w:p w14:paraId="06B6C58D" w14:textId="77777777" w:rsidR="001129D6" w:rsidRPr="00463132" w:rsidRDefault="001129D6">
      <w:pPr>
        <w:widowControl w:val="0"/>
        <w:shd w:val="clear" w:color="auto" w:fill="FFFFFF"/>
        <w:tabs>
          <w:tab w:val="left" w:pos="732"/>
        </w:tabs>
        <w:autoSpaceDE w:val="0"/>
        <w:autoSpaceDN w:val="0"/>
        <w:adjustRightInd w:val="0"/>
        <w:spacing w:before="2" w:line="240" w:lineRule="exact"/>
        <w:rPr>
          <w:rFonts w:eastAsia="Verdana"/>
          <w:color w:val="000000"/>
          <w:szCs w:val="22"/>
        </w:rPr>
      </w:pPr>
    </w:p>
    <w:p w14:paraId="0A33D25B" w14:textId="75ABC42E" w:rsidR="002112A7" w:rsidRPr="00463132" w:rsidRDefault="002112A7" w:rsidP="002112A7">
      <w:pPr>
        <w:widowControl w:val="0"/>
        <w:shd w:val="clear" w:color="auto" w:fill="FFFFFF"/>
        <w:tabs>
          <w:tab w:val="left" w:pos="732"/>
        </w:tabs>
        <w:autoSpaceDE w:val="0"/>
        <w:autoSpaceDN w:val="0"/>
        <w:adjustRightInd w:val="0"/>
        <w:spacing w:before="2" w:line="240" w:lineRule="exact"/>
        <w:rPr>
          <w:rFonts w:eastAsia="Verdana"/>
          <w:b/>
          <w:color w:val="000000"/>
          <w:szCs w:val="22"/>
        </w:rPr>
      </w:pPr>
      <w:r w:rsidRPr="00463132">
        <w:rPr>
          <w:rStyle w:val="Hyperlink"/>
          <w:rFonts w:eastAsia="Verdana"/>
          <w:b/>
          <w:color w:val="000000"/>
          <w:szCs w:val="22"/>
        </w:rPr>
        <w:t>Edexcel/Pearsons</w:t>
      </w:r>
      <w:r w:rsidR="008655AF" w:rsidRPr="00463132">
        <w:rPr>
          <w:rStyle w:val="Hyperlink"/>
          <w:rFonts w:eastAsia="Verdana"/>
          <w:b/>
          <w:color w:val="000000"/>
          <w:szCs w:val="22"/>
        </w:rPr>
        <w:t xml:space="preserve">: </w:t>
      </w:r>
      <w:r w:rsidRPr="00463132">
        <w:rPr>
          <w:rFonts w:eastAsia="Verdana"/>
          <w:b/>
          <w:color w:val="000000"/>
          <w:szCs w:val="22"/>
        </w:rPr>
        <w:t>First Teaching: September 2024</w:t>
      </w:r>
    </w:p>
    <w:p w14:paraId="12CDBE69" w14:textId="6AF8A02F" w:rsidR="00CA5D61" w:rsidRPr="00463132" w:rsidRDefault="00CA5D61" w:rsidP="002112A7">
      <w:pPr>
        <w:widowControl w:val="0"/>
        <w:shd w:val="clear" w:color="auto" w:fill="FFFFFF"/>
        <w:tabs>
          <w:tab w:val="left" w:pos="732"/>
        </w:tabs>
        <w:autoSpaceDE w:val="0"/>
        <w:autoSpaceDN w:val="0"/>
        <w:adjustRightInd w:val="0"/>
        <w:spacing w:before="2" w:line="240" w:lineRule="exact"/>
        <w:rPr>
          <w:rFonts w:eastAsia="Verdana"/>
          <w:b/>
          <w:color w:val="000000"/>
          <w:szCs w:val="22"/>
        </w:rPr>
      </w:pPr>
      <w:hyperlink r:id="rId19" w:history="1">
        <w:r w:rsidRPr="00463132">
          <w:rPr>
            <w:rStyle w:val="Hyperlink"/>
            <w:rFonts w:eastAsia="Verdana"/>
            <w:b/>
            <w:szCs w:val="22"/>
          </w:rPr>
          <w:t>https://www.pearson.com/en-gb/schools/subject-resources/modern-languages.html</w:t>
        </w:r>
      </w:hyperlink>
    </w:p>
    <w:p w14:paraId="1EA0052E" w14:textId="77777777" w:rsidR="00CA5D61" w:rsidRPr="00463132" w:rsidRDefault="00CA5D61" w:rsidP="002112A7">
      <w:pPr>
        <w:widowControl w:val="0"/>
        <w:shd w:val="clear" w:color="auto" w:fill="FFFFFF"/>
        <w:tabs>
          <w:tab w:val="left" w:pos="732"/>
        </w:tabs>
        <w:autoSpaceDE w:val="0"/>
        <w:autoSpaceDN w:val="0"/>
        <w:adjustRightInd w:val="0"/>
        <w:spacing w:before="2" w:line="240" w:lineRule="exact"/>
        <w:rPr>
          <w:rFonts w:eastAsia="Verdana"/>
          <w:b/>
          <w:color w:val="000000"/>
          <w:szCs w:val="22"/>
        </w:rPr>
      </w:pPr>
    </w:p>
    <w:p w14:paraId="3CC31358" w14:textId="0B884799" w:rsidR="008655AF" w:rsidRPr="00463132" w:rsidRDefault="008655AF" w:rsidP="002112A7">
      <w:pPr>
        <w:widowControl w:val="0"/>
        <w:shd w:val="clear" w:color="auto" w:fill="FFFFFF"/>
        <w:tabs>
          <w:tab w:val="left" w:pos="732"/>
        </w:tabs>
        <w:autoSpaceDE w:val="0"/>
        <w:autoSpaceDN w:val="0"/>
        <w:adjustRightInd w:val="0"/>
        <w:spacing w:before="2" w:line="240" w:lineRule="exact"/>
        <w:rPr>
          <w:rFonts w:eastAsia="Verdana"/>
          <w:b/>
          <w:color w:val="000000"/>
          <w:szCs w:val="22"/>
        </w:rPr>
      </w:pPr>
      <w:r w:rsidRPr="00463132">
        <w:rPr>
          <w:rFonts w:eastAsia="Verdana"/>
          <w:b/>
          <w:color w:val="000000"/>
          <w:szCs w:val="22"/>
        </w:rPr>
        <w:t>French</w:t>
      </w:r>
    </w:p>
    <w:p w14:paraId="6B22B7BE" w14:textId="0D577A3B" w:rsidR="00CA5D61" w:rsidRPr="00463132" w:rsidRDefault="00CA5D61" w:rsidP="00CA5D61">
      <w:pPr>
        <w:widowControl w:val="0"/>
        <w:shd w:val="clear" w:color="auto" w:fill="FFFFFF"/>
        <w:tabs>
          <w:tab w:val="left" w:pos="732"/>
        </w:tabs>
        <w:autoSpaceDE w:val="0"/>
        <w:autoSpaceDN w:val="0"/>
        <w:adjustRightInd w:val="0"/>
        <w:spacing w:before="2" w:line="240" w:lineRule="exact"/>
        <w:rPr>
          <w:rFonts w:eastAsia="Verdana"/>
          <w:b/>
          <w:color w:val="000000"/>
          <w:szCs w:val="22"/>
        </w:rPr>
      </w:pPr>
      <w:hyperlink r:id="rId20" w:history="1">
        <w:r w:rsidRPr="00463132">
          <w:rPr>
            <w:rStyle w:val="Hyperlink"/>
            <w:rFonts w:eastAsia="Verdana"/>
            <w:b/>
            <w:szCs w:val="22"/>
          </w:rPr>
          <w:t>https://qualifications.pearson.com/content/dam/pdf/GCSE/French/2024/teaching-and-learning-materials/gcse-2024-french-vocabulary-and-grammar-guide.pdf</w:t>
        </w:r>
      </w:hyperlink>
    </w:p>
    <w:p w14:paraId="662F777D" w14:textId="062F6C36" w:rsidR="00CA5D61" w:rsidRPr="00463132" w:rsidRDefault="00CA5D61" w:rsidP="00CA5D61">
      <w:pPr>
        <w:widowControl w:val="0"/>
        <w:shd w:val="clear" w:color="auto" w:fill="FFFFFF"/>
        <w:tabs>
          <w:tab w:val="left" w:pos="732"/>
        </w:tabs>
        <w:autoSpaceDE w:val="0"/>
        <w:autoSpaceDN w:val="0"/>
        <w:adjustRightInd w:val="0"/>
        <w:spacing w:before="2" w:line="240" w:lineRule="exact"/>
        <w:rPr>
          <w:rFonts w:eastAsia="Verdana"/>
          <w:b/>
          <w:color w:val="000000"/>
          <w:szCs w:val="22"/>
        </w:rPr>
      </w:pPr>
      <w:hyperlink r:id="rId21" w:anchor="%2FfilterQuery=category:Pearson-UK:Category%2FTeaching-and-learning-materials" w:history="1">
        <w:r w:rsidRPr="00463132">
          <w:rPr>
            <w:rStyle w:val="Hyperlink"/>
            <w:rFonts w:eastAsia="Verdana"/>
            <w:b/>
            <w:szCs w:val="22"/>
          </w:rPr>
          <w:t>https://qualifications.pearson.com/en/qualifications/edexcel-gcses/french-2024.coursematerials.html#%2FfilterQuery=category:Pearson-UK:Category%2FTeaching-and-learning-materials</w:t>
        </w:r>
      </w:hyperlink>
    </w:p>
    <w:p w14:paraId="2DEFF1AE" w14:textId="77777777" w:rsidR="00CA5D61" w:rsidRPr="00463132" w:rsidRDefault="00CA5D61" w:rsidP="00CA5D61">
      <w:pPr>
        <w:widowControl w:val="0"/>
        <w:shd w:val="clear" w:color="auto" w:fill="FFFFFF"/>
        <w:tabs>
          <w:tab w:val="left" w:pos="732"/>
        </w:tabs>
        <w:autoSpaceDE w:val="0"/>
        <w:autoSpaceDN w:val="0"/>
        <w:adjustRightInd w:val="0"/>
        <w:spacing w:before="2" w:line="240" w:lineRule="exact"/>
        <w:rPr>
          <w:rStyle w:val="Hyperlink"/>
          <w:rFonts w:eastAsia="Verdana"/>
          <w:b/>
          <w:color w:val="000000"/>
          <w:szCs w:val="22"/>
        </w:rPr>
      </w:pPr>
      <w:hyperlink r:id="rId22" w:history="1">
        <w:r w:rsidRPr="00463132">
          <w:rPr>
            <w:rStyle w:val="Hyperlink"/>
            <w:rFonts w:eastAsia="Verdana"/>
            <w:b/>
            <w:szCs w:val="22"/>
          </w:rPr>
          <w:t>https://qualifications.pearson.com/en/qualifications/edexcel-gcses/french-2024.html</w:t>
        </w:r>
      </w:hyperlink>
    </w:p>
    <w:p w14:paraId="0417CE4D" w14:textId="77777777" w:rsidR="008655AF" w:rsidRPr="00463132" w:rsidRDefault="008655AF" w:rsidP="002112A7">
      <w:pPr>
        <w:widowControl w:val="0"/>
        <w:shd w:val="clear" w:color="auto" w:fill="FFFFFF"/>
        <w:tabs>
          <w:tab w:val="left" w:pos="732"/>
        </w:tabs>
        <w:autoSpaceDE w:val="0"/>
        <w:autoSpaceDN w:val="0"/>
        <w:adjustRightInd w:val="0"/>
        <w:spacing w:before="2" w:line="240" w:lineRule="exact"/>
        <w:rPr>
          <w:rFonts w:eastAsia="Verdana"/>
          <w:b/>
          <w:color w:val="000000"/>
          <w:sz w:val="20"/>
        </w:rPr>
      </w:pPr>
    </w:p>
    <w:p w14:paraId="17B70DFD" w14:textId="77777777" w:rsidR="007516BC" w:rsidRPr="00463132" w:rsidRDefault="007516BC" w:rsidP="002112A7">
      <w:pPr>
        <w:widowControl w:val="0"/>
        <w:shd w:val="clear" w:color="auto" w:fill="FFFFFF"/>
        <w:tabs>
          <w:tab w:val="left" w:pos="732"/>
        </w:tabs>
        <w:autoSpaceDE w:val="0"/>
        <w:autoSpaceDN w:val="0"/>
        <w:adjustRightInd w:val="0"/>
        <w:spacing w:before="2" w:line="240" w:lineRule="exact"/>
        <w:rPr>
          <w:rFonts w:eastAsia="Verdana"/>
          <w:b/>
          <w:color w:val="000000"/>
          <w:sz w:val="20"/>
        </w:rPr>
      </w:pPr>
    </w:p>
    <w:p w14:paraId="7569CDC8" w14:textId="77777777" w:rsidR="007516BC" w:rsidRPr="00463132" w:rsidRDefault="007516BC" w:rsidP="002112A7">
      <w:pPr>
        <w:widowControl w:val="0"/>
        <w:shd w:val="clear" w:color="auto" w:fill="FFFFFF"/>
        <w:tabs>
          <w:tab w:val="left" w:pos="732"/>
        </w:tabs>
        <w:autoSpaceDE w:val="0"/>
        <w:autoSpaceDN w:val="0"/>
        <w:adjustRightInd w:val="0"/>
        <w:spacing w:before="2" w:line="240" w:lineRule="exact"/>
        <w:rPr>
          <w:rFonts w:eastAsia="Verdana"/>
          <w:b/>
          <w:color w:val="000000"/>
          <w:sz w:val="20"/>
        </w:rPr>
      </w:pPr>
    </w:p>
    <w:p w14:paraId="189D86C3" w14:textId="77777777" w:rsidR="007516BC" w:rsidRPr="00463132" w:rsidRDefault="007516BC" w:rsidP="002112A7">
      <w:pPr>
        <w:widowControl w:val="0"/>
        <w:shd w:val="clear" w:color="auto" w:fill="FFFFFF"/>
        <w:tabs>
          <w:tab w:val="left" w:pos="732"/>
        </w:tabs>
        <w:autoSpaceDE w:val="0"/>
        <w:autoSpaceDN w:val="0"/>
        <w:adjustRightInd w:val="0"/>
        <w:spacing w:before="2" w:line="240" w:lineRule="exact"/>
        <w:rPr>
          <w:rFonts w:eastAsia="Verdana"/>
          <w:b/>
          <w:color w:val="000000"/>
          <w:sz w:val="20"/>
        </w:rPr>
      </w:pPr>
    </w:p>
    <w:p w14:paraId="3A339063" w14:textId="7E7D7EFD" w:rsidR="008655AF" w:rsidRPr="00463132" w:rsidRDefault="008655AF" w:rsidP="002112A7">
      <w:pPr>
        <w:widowControl w:val="0"/>
        <w:shd w:val="clear" w:color="auto" w:fill="FFFFFF"/>
        <w:tabs>
          <w:tab w:val="left" w:pos="732"/>
        </w:tabs>
        <w:autoSpaceDE w:val="0"/>
        <w:autoSpaceDN w:val="0"/>
        <w:adjustRightInd w:val="0"/>
        <w:spacing w:before="2" w:line="240" w:lineRule="exact"/>
        <w:rPr>
          <w:rFonts w:eastAsia="Verdana"/>
          <w:b/>
          <w:color w:val="000000"/>
          <w:szCs w:val="22"/>
        </w:rPr>
      </w:pPr>
      <w:r w:rsidRPr="00463132">
        <w:rPr>
          <w:rFonts w:eastAsia="Verdana"/>
          <w:b/>
          <w:color w:val="000000"/>
          <w:szCs w:val="22"/>
        </w:rPr>
        <w:lastRenderedPageBreak/>
        <w:t>German</w:t>
      </w:r>
    </w:p>
    <w:p w14:paraId="643477E2" w14:textId="62141677" w:rsidR="00CA5D61" w:rsidRPr="00463132" w:rsidRDefault="00CA5D61" w:rsidP="002112A7">
      <w:pPr>
        <w:widowControl w:val="0"/>
        <w:shd w:val="clear" w:color="auto" w:fill="FFFFFF"/>
        <w:tabs>
          <w:tab w:val="left" w:pos="732"/>
        </w:tabs>
        <w:autoSpaceDE w:val="0"/>
        <w:autoSpaceDN w:val="0"/>
        <w:adjustRightInd w:val="0"/>
        <w:spacing w:before="2" w:line="240" w:lineRule="exact"/>
        <w:rPr>
          <w:rFonts w:eastAsia="Verdana"/>
          <w:b/>
          <w:color w:val="000000"/>
          <w:szCs w:val="22"/>
        </w:rPr>
      </w:pPr>
      <w:r w:rsidRPr="00463132">
        <w:rPr>
          <w:rFonts w:eastAsia="Verdana"/>
          <w:b/>
          <w:color w:val="000000"/>
          <w:szCs w:val="22"/>
        </w:rPr>
        <w:t>https://qualifications.pearson.com/content/dam/pdf/GCSE/German/2024/teaching-and-learning-materials/german-vocabulary-and-grammar-guide.pdf</w:t>
      </w:r>
    </w:p>
    <w:p w14:paraId="5C354605" w14:textId="7481639A" w:rsidR="00CA5D61" w:rsidRPr="00463132" w:rsidRDefault="00CA5D61" w:rsidP="002112A7">
      <w:pPr>
        <w:widowControl w:val="0"/>
        <w:shd w:val="clear" w:color="auto" w:fill="FFFFFF"/>
        <w:tabs>
          <w:tab w:val="left" w:pos="732"/>
        </w:tabs>
        <w:autoSpaceDE w:val="0"/>
        <w:autoSpaceDN w:val="0"/>
        <w:adjustRightInd w:val="0"/>
        <w:spacing w:before="2" w:line="240" w:lineRule="exact"/>
        <w:rPr>
          <w:rFonts w:eastAsia="Verdana"/>
          <w:b/>
          <w:color w:val="000000"/>
          <w:szCs w:val="22"/>
        </w:rPr>
      </w:pPr>
      <w:hyperlink r:id="rId23" w:anchor="%2FfilterQuery=category:Pearson-UK:Category%2FTeaching-and-learning-materials" w:history="1">
        <w:r w:rsidRPr="00463132">
          <w:rPr>
            <w:rStyle w:val="Hyperlink"/>
            <w:rFonts w:eastAsia="Verdana"/>
            <w:b/>
            <w:szCs w:val="22"/>
          </w:rPr>
          <w:t>https://qualifications.pearson.com/en/qualifications/edexcel-gcses/german-2024.coursematerials.html#%2FfilterQuery=category:Pearson-UK:Category%2FTeaching-and-learning-materials</w:t>
        </w:r>
      </w:hyperlink>
    </w:p>
    <w:p w14:paraId="4278F000" w14:textId="77777777" w:rsidR="00CA5D61" w:rsidRPr="00463132" w:rsidRDefault="00CA5D61" w:rsidP="00CA5D61">
      <w:pPr>
        <w:widowControl w:val="0"/>
        <w:shd w:val="clear" w:color="auto" w:fill="FFFFFF"/>
        <w:tabs>
          <w:tab w:val="left" w:pos="732"/>
        </w:tabs>
        <w:autoSpaceDE w:val="0"/>
        <w:autoSpaceDN w:val="0"/>
        <w:adjustRightInd w:val="0"/>
        <w:spacing w:before="2" w:line="240" w:lineRule="exact"/>
        <w:rPr>
          <w:rStyle w:val="Hyperlink"/>
          <w:rFonts w:eastAsia="Verdana"/>
          <w:b/>
          <w:color w:val="000000"/>
          <w:szCs w:val="22"/>
        </w:rPr>
      </w:pPr>
      <w:hyperlink r:id="rId24" w:history="1">
        <w:r w:rsidRPr="00463132">
          <w:rPr>
            <w:rStyle w:val="Hyperlink"/>
            <w:rFonts w:eastAsia="Verdana"/>
            <w:b/>
            <w:szCs w:val="22"/>
          </w:rPr>
          <w:t>https://qualifications.pearson.com/en/qualifications/edexcel-gcses/german-2024.html</w:t>
        </w:r>
      </w:hyperlink>
    </w:p>
    <w:p w14:paraId="2ED5BC14" w14:textId="77777777" w:rsidR="008655AF" w:rsidRPr="00463132" w:rsidRDefault="008655AF" w:rsidP="002112A7">
      <w:pPr>
        <w:widowControl w:val="0"/>
        <w:shd w:val="clear" w:color="auto" w:fill="FFFFFF"/>
        <w:tabs>
          <w:tab w:val="left" w:pos="732"/>
        </w:tabs>
        <w:autoSpaceDE w:val="0"/>
        <w:autoSpaceDN w:val="0"/>
        <w:adjustRightInd w:val="0"/>
        <w:spacing w:before="2" w:line="240" w:lineRule="exact"/>
        <w:rPr>
          <w:rFonts w:eastAsia="Verdana"/>
          <w:b/>
          <w:color w:val="000000"/>
          <w:szCs w:val="22"/>
        </w:rPr>
      </w:pPr>
    </w:p>
    <w:p w14:paraId="6195F813" w14:textId="792CEA3D" w:rsidR="008655AF" w:rsidRPr="00463132" w:rsidRDefault="008655AF" w:rsidP="002112A7">
      <w:pPr>
        <w:widowControl w:val="0"/>
        <w:shd w:val="clear" w:color="auto" w:fill="FFFFFF"/>
        <w:tabs>
          <w:tab w:val="left" w:pos="732"/>
        </w:tabs>
        <w:autoSpaceDE w:val="0"/>
        <w:autoSpaceDN w:val="0"/>
        <w:adjustRightInd w:val="0"/>
        <w:spacing w:before="2" w:line="240" w:lineRule="exact"/>
        <w:rPr>
          <w:rFonts w:eastAsia="Verdana"/>
          <w:b/>
          <w:color w:val="000000"/>
          <w:szCs w:val="22"/>
        </w:rPr>
      </w:pPr>
      <w:r w:rsidRPr="00463132">
        <w:rPr>
          <w:rFonts w:eastAsia="Verdana"/>
          <w:b/>
          <w:color w:val="000000"/>
          <w:szCs w:val="22"/>
        </w:rPr>
        <w:t>Spanish</w:t>
      </w:r>
    </w:p>
    <w:p w14:paraId="795DE29D" w14:textId="40AC6560" w:rsidR="00CA5D61" w:rsidRPr="00463132" w:rsidRDefault="00CA5D61" w:rsidP="002112A7">
      <w:pPr>
        <w:widowControl w:val="0"/>
        <w:shd w:val="clear" w:color="auto" w:fill="FFFFFF"/>
        <w:tabs>
          <w:tab w:val="left" w:pos="732"/>
        </w:tabs>
        <w:autoSpaceDE w:val="0"/>
        <w:autoSpaceDN w:val="0"/>
        <w:adjustRightInd w:val="0"/>
        <w:spacing w:before="2" w:line="240" w:lineRule="exact"/>
        <w:rPr>
          <w:rFonts w:eastAsia="Verdana"/>
          <w:b/>
          <w:color w:val="000000"/>
          <w:szCs w:val="22"/>
        </w:rPr>
      </w:pPr>
      <w:hyperlink r:id="rId25" w:history="1">
        <w:r w:rsidRPr="00463132">
          <w:rPr>
            <w:rStyle w:val="Hyperlink"/>
            <w:rFonts w:eastAsia="Verdana"/>
            <w:b/>
            <w:szCs w:val="22"/>
          </w:rPr>
          <w:t>https://qualifications.pearson.com/content/dam/pdf/GCSE/Spanish/2024/teaching-and-learning-materials/spanish-vocabulary-and-grammar-guide.pdf</w:t>
        </w:r>
      </w:hyperlink>
    </w:p>
    <w:p w14:paraId="2DC24A1D" w14:textId="7E5C9426" w:rsidR="00CA5D61" w:rsidRPr="00463132" w:rsidRDefault="00CA5D61" w:rsidP="002112A7">
      <w:pPr>
        <w:widowControl w:val="0"/>
        <w:shd w:val="clear" w:color="auto" w:fill="FFFFFF"/>
        <w:tabs>
          <w:tab w:val="left" w:pos="732"/>
        </w:tabs>
        <w:autoSpaceDE w:val="0"/>
        <w:autoSpaceDN w:val="0"/>
        <w:adjustRightInd w:val="0"/>
        <w:spacing w:before="2" w:line="240" w:lineRule="exact"/>
        <w:rPr>
          <w:rFonts w:eastAsia="Verdana"/>
          <w:b/>
          <w:color w:val="000000"/>
          <w:szCs w:val="22"/>
        </w:rPr>
      </w:pPr>
      <w:hyperlink r:id="rId26" w:anchor="%2FfilterQuery=category:Pearson-UK:Category%2FTeaching-and-learning-materials" w:history="1">
        <w:r w:rsidRPr="00463132">
          <w:rPr>
            <w:rStyle w:val="Hyperlink"/>
            <w:rFonts w:eastAsia="Verdana"/>
            <w:b/>
            <w:szCs w:val="22"/>
          </w:rPr>
          <w:t>https://qualifications.pearson.com/en/qualifications/edexcel-gcses/spanish-2024.coursematerials.html#%2FfilterQuery=category:Pearson-UK:Category%2FTeaching-and-learning-materials</w:t>
        </w:r>
      </w:hyperlink>
    </w:p>
    <w:p w14:paraId="7D7D4EF4" w14:textId="035B74A2" w:rsidR="002112A7" w:rsidRPr="00463132" w:rsidRDefault="002112A7" w:rsidP="002112A7">
      <w:pPr>
        <w:widowControl w:val="0"/>
        <w:shd w:val="clear" w:color="auto" w:fill="FFFFFF"/>
        <w:tabs>
          <w:tab w:val="left" w:pos="732"/>
        </w:tabs>
        <w:autoSpaceDE w:val="0"/>
        <w:autoSpaceDN w:val="0"/>
        <w:adjustRightInd w:val="0"/>
        <w:spacing w:before="2" w:line="240" w:lineRule="exact"/>
        <w:rPr>
          <w:rFonts w:eastAsia="Verdana"/>
          <w:b/>
          <w:color w:val="000000"/>
          <w:szCs w:val="22"/>
          <w:u w:val="single"/>
        </w:rPr>
      </w:pPr>
      <w:hyperlink r:id="rId27" w:history="1">
        <w:r w:rsidRPr="00463132">
          <w:rPr>
            <w:rStyle w:val="Hyperlink"/>
            <w:rFonts w:eastAsia="Verdana"/>
            <w:b/>
            <w:szCs w:val="22"/>
          </w:rPr>
          <w:t>https://qualifications.pearson.com/en/qualifications/edexcel-gcses/spanish-2024.html</w:t>
        </w:r>
      </w:hyperlink>
    </w:p>
    <w:p w14:paraId="2B4580B1" w14:textId="77777777" w:rsidR="002112A7" w:rsidRPr="00463132" w:rsidRDefault="002112A7" w:rsidP="002112A7">
      <w:pPr>
        <w:spacing w:before="0" w:line="240" w:lineRule="auto"/>
        <w:rPr>
          <w:rFonts w:eastAsiaTheme="majorEastAsia"/>
          <w:b/>
          <w:bCs/>
          <w:color w:val="000000" w:themeColor="text1"/>
          <w:szCs w:val="22"/>
        </w:rPr>
      </w:pPr>
    </w:p>
    <w:p w14:paraId="4B4AE50B" w14:textId="692E2B71" w:rsidR="002112A7" w:rsidRPr="00463132" w:rsidRDefault="002112A7" w:rsidP="002112A7">
      <w:pPr>
        <w:spacing w:before="0" w:line="240" w:lineRule="auto"/>
        <w:rPr>
          <w:rFonts w:eastAsiaTheme="majorEastAsia"/>
          <w:b/>
          <w:bCs/>
          <w:color w:val="000000" w:themeColor="text1"/>
          <w:szCs w:val="22"/>
        </w:rPr>
      </w:pPr>
      <w:r w:rsidRPr="00463132">
        <w:rPr>
          <w:rFonts w:eastAsiaTheme="majorEastAsia"/>
          <w:b/>
          <w:bCs/>
          <w:color w:val="000000" w:themeColor="text1"/>
          <w:szCs w:val="22"/>
        </w:rPr>
        <w:t>Ofqual</w:t>
      </w:r>
    </w:p>
    <w:p w14:paraId="5CA236F6" w14:textId="1926EF0A" w:rsidR="002112A7" w:rsidRPr="00463132" w:rsidRDefault="002112A7" w:rsidP="002112A7">
      <w:pPr>
        <w:spacing w:before="0" w:line="240" w:lineRule="auto"/>
        <w:rPr>
          <w:b/>
          <w:bCs/>
          <w:color w:val="000000" w:themeColor="text1"/>
          <w:szCs w:val="22"/>
          <w:shd w:val="clear" w:color="auto" w:fill="FFFFFF"/>
        </w:rPr>
      </w:pPr>
      <w:hyperlink r:id="rId28" w:history="1">
        <w:r w:rsidRPr="00463132">
          <w:rPr>
            <w:rStyle w:val="Hyperlink"/>
            <w:b/>
            <w:bCs/>
            <w:szCs w:val="22"/>
            <w:shd w:val="clear" w:color="auto" w:fill="FFFFFF"/>
          </w:rPr>
          <w:t>The Office of Qualifications and Examinations Regulation (Ofqual) regulates qualifications, examinations and assessments in England.</w:t>
        </w:r>
      </w:hyperlink>
    </w:p>
    <w:p w14:paraId="562362D8" w14:textId="77777777" w:rsidR="002112A7" w:rsidRPr="00463132" w:rsidRDefault="002112A7" w:rsidP="002112A7">
      <w:pPr>
        <w:spacing w:before="0" w:line="240" w:lineRule="auto"/>
        <w:rPr>
          <w:b/>
          <w:color w:val="000000" w:themeColor="text1"/>
          <w:szCs w:val="22"/>
          <w:shd w:val="clear" w:color="auto" w:fill="FFFFFF"/>
        </w:rPr>
      </w:pPr>
      <w:hyperlink r:id="rId29" w:history="1">
        <w:r w:rsidRPr="00463132">
          <w:rPr>
            <w:rStyle w:val="Hyperlink"/>
            <w:b/>
            <w:szCs w:val="22"/>
            <w:shd w:val="clear" w:color="auto" w:fill="FFFFFF"/>
          </w:rPr>
          <w:t>Ofqual Blog</w:t>
        </w:r>
      </w:hyperlink>
    </w:p>
    <w:p w14:paraId="6952D92B" w14:textId="77777777" w:rsidR="00200CE8" w:rsidRPr="00463132" w:rsidRDefault="00200CE8">
      <w:pPr>
        <w:pStyle w:val="ListParagraph"/>
        <w:spacing w:before="0"/>
        <w:ind w:left="0"/>
        <w:rPr>
          <w:rFonts w:eastAsia="Verdana"/>
          <w:b/>
          <w:color w:val="000000"/>
          <w:szCs w:val="22"/>
        </w:rPr>
      </w:pPr>
    </w:p>
    <w:p w14:paraId="1AF1ABD4" w14:textId="77777777" w:rsidR="00265CD7" w:rsidRPr="00463132" w:rsidRDefault="00950B59">
      <w:pPr>
        <w:widowControl w:val="0"/>
        <w:numPr>
          <w:ilvl w:val="0"/>
          <w:numId w:val="7"/>
        </w:numPr>
        <w:shd w:val="clear" w:color="auto" w:fill="FFFFFF"/>
        <w:tabs>
          <w:tab w:val="left" w:pos="732"/>
        </w:tabs>
        <w:autoSpaceDE w:val="0"/>
        <w:autoSpaceDN w:val="0"/>
        <w:adjustRightInd w:val="0"/>
        <w:spacing w:before="2" w:line="240" w:lineRule="exact"/>
        <w:rPr>
          <w:rFonts w:eastAsia="Verdana"/>
          <w:color w:val="000000"/>
          <w:szCs w:val="22"/>
        </w:rPr>
      </w:pPr>
      <w:r w:rsidRPr="00463132">
        <w:rPr>
          <w:rFonts w:eastAsia="Verdana"/>
          <w:color w:val="000000"/>
          <w:szCs w:val="22"/>
        </w:rPr>
        <w:t xml:space="preserve">Against each 'area of subject knowledge' we would like you to make some brief notes in the 'current expertise' column, </w:t>
      </w:r>
      <w:r w:rsidRPr="00463132">
        <w:rPr>
          <w:rFonts w:eastAsia="Verdana"/>
          <w:color w:val="000000"/>
          <w:spacing w:val="-1"/>
          <w:szCs w:val="22"/>
        </w:rPr>
        <w:t xml:space="preserve">indicating the extent of your knowledge about the particular topics covered and where you think you may have areas to </w:t>
      </w:r>
      <w:r w:rsidRPr="00463132">
        <w:rPr>
          <w:rFonts w:eastAsia="Verdana"/>
          <w:color w:val="000000"/>
          <w:spacing w:val="-5"/>
          <w:szCs w:val="22"/>
        </w:rPr>
        <w:t>develop.</w:t>
      </w:r>
    </w:p>
    <w:p w14:paraId="44599C10" w14:textId="77777777" w:rsidR="00265CD7" w:rsidRPr="00463132" w:rsidRDefault="00265CD7">
      <w:pPr>
        <w:widowControl w:val="0"/>
        <w:shd w:val="clear" w:color="auto" w:fill="FFFFFF"/>
        <w:tabs>
          <w:tab w:val="left" w:pos="732"/>
        </w:tabs>
        <w:autoSpaceDE w:val="0"/>
        <w:autoSpaceDN w:val="0"/>
        <w:adjustRightInd w:val="0"/>
        <w:spacing w:before="5" w:line="240" w:lineRule="exact"/>
        <w:ind w:left="1134" w:right="451" w:hanging="357"/>
        <w:rPr>
          <w:rFonts w:eastAsia="Verdana"/>
          <w:color w:val="000000"/>
          <w:szCs w:val="22"/>
        </w:rPr>
      </w:pPr>
    </w:p>
    <w:p w14:paraId="3CC4E68F" w14:textId="77777777" w:rsidR="00265CD7" w:rsidRPr="00463132" w:rsidRDefault="00950B59">
      <w:pPr>
        <w:widowControl w:val="0"/>
        <w:numPr>
          <w:ilvl w:val="0"/>
          <w:numId w:val="7"/>
        </w:numPr>
        <w:shd w:val="clear" w:color="auto" w:fill="FFFFFF"/>
        <w:tabs>
          <w:tab w:val="left" w:pos="732"/>
        </w:tabs>
        <w:autoSpaceDE w:val="0"/>
        <w:autoSpaceDN w:val="0"/>
        <w:adjustRightInd w:val="0"/>
        <w:spacing w:before="0" w:line="240" w:lineRule="exact"/>
        <w:rPr>
          <w:rFonts w:eastAsia="Verdana"/>
          <w:color w:val="000000"/>
          <w:szCs w:val="22"/>
        </w:rPr>
      </w:pPr>
      <w:r w:rsidRPr="00463132">
        <w:rPr>
          <w:rFonts w:eastAsia="Verdana"/>
          <w:color w:val="000000"/>
          <w:spacing w:val="-2"/>
          <w:szCs w:val="22"/>
        </w:rPr>
        <w:t xml:space="preserve">For any areas to develop, read the 'suggestions for further development' and decide what you are going to do. You might </w:t>
      </w:r>
      <w:r w:rsidRPr="00463132">
        <w:rPr>
          <w:rFonts w:eastAsia="Verdana"/>
          <w:color w:val="000000"/>
          <w:szCs w:val="22"/>
        </w:rPr>
        <w:t>like to highlight suggestions you want to follow up and even write in further suggestions of your own.</w:t>
      </w:r>
    </w:p>
    <w:p w14:paraId="68CDC022" w14:textId="77777777" w:rsidR="00265CD7" w:rsidRPr="00463132" w:rsidRDefault="00265CD7">
      <w:pPr>
        <w:widowControl w:val="0"/>
        <w:shd w:val="clear" w:color="auto" w:fill="FFFFFF"/>
        <w:tabs>
          <w:tab w:val="left" w:pos="732"/>
        </w:tabs>
        <w:autoSpaceDE w:val="0"/>
        <w:autoSpaceDN w:val="0"/>
        <w:adjustRightInd w:val="0"/>
        <w:spacing w:before="0" w:line="240" w:lineRule="exact"/>
        <w:rPr>
          <w:rFonts w:eastAsia="Verdana"/>
          <w:color w:val="000000"/>
          <w:szCs w:val="22"/>
        </w:rPr>
      </w:pPr>
    </w:p>
    <w:p w14:paraId="3850BD6E" w14:textId="77777777" w:rsidR="00265CD7" w:rsidRPr="00463132" w:rsidRDefault="00950B59">
      <w:pPr>
        <w:widowControl w:val="0"/>
        <w:numPr>
          <w:ilvl w:val="0"/>
          <w:numId w:val="7"/>
        </w:numPr>
        <w:shd w:val="clear" w:color="auto" w:fill="FFFFFF"/>
        <w:tabs>
          <w:tab w:val="left" w:pos="732"/>
        </w:tabs>
        <w:autoSpaceDE w:val="0"/>
        <w:autoSpaceDN w:val="0"/>
        <w:adjustRightInd w:val="0"/>
        <w:spacing w:before="0" w:line="240" w:lineRule="exact"/>
        <w:rPr>
          <w:rFonts w:eastAsia="Verdana"/>
          <w:color w:val="000000"/>
          <w:szCs w:val="22"/>
        </w:rPr>
      </w:pPr>
      <w:r w:rsidRPr="00463132">
        <w:rPr>
          <w:rFonts w:eastAsia="Verdana"/>
          <w:color w:val="000000"/>
          <w:spacing w:val="-2"/>
          <w:szCs w:val="22"/>
        </w:rPr>
        <w:t xml:space="preserve">Set yourself a plan for following up these suggestions between now and the start of the PGCE. You may need to set priorities </w:t>
      </w:r>
      <w:r w:rsidRPr="00463132">
        <w:rPr>
          <w:rFonts w:eastAsia="Verdana"/>
          <w:color w:val="000000"/>
          <w:spacing w:val="-1"/>
          <w:szCs w:val="22"/>
        </w:rPr>
        <w:t>and regular targets.</w:t>
      </w:r>
    </w:p>
    <w:p w14:paraId="0C800014" w14:textId="77777777" w:rsidR="00265CD7" w:rsidRPr="00463132" w:rsidRDefault="00265CD7">
      <w:pPr>
        <w:widowControl w:val="0"/>
        <w:shd w:val="clear" w:color="auto" w:fill="FFFFFF"/>
        <w:tabs>
          <w:tab w:val="left" w:pos="732"/>
        </w:tabs>
        <w:autoSpaceDE w:val="0"/>
        <w:autoSpaceDN w:val="0"/>
        <w:adjustRightInd w:val="0"/>
        <w:spacing w:before="0" w:line="240" w:lineRule="exact"/>
        <w:ind w:left="1134" w:hanging="357"/>
        <w:rPr>
          <w:rFonts w:eastAsia="Verdana"/>
          <w:color w:val="000000"/>
          <w:szCs w:val="22"/>
        </w:rPr>
      </w:pPr>
    </w:p>
    <w:p w14:paraId="258FADF3" w14:textId="77777777" w:rsidR="00265CD7" w:rsidRPr="00463132" w:rsidRDefault="00950B59">
      <w:pPr>
        <w:widowControl w:val="0"/>
        <w:numPr>
          <w:ilvl w:val="0"/>
          <w:numId w:val="7"/>
        </w:numPr>
        <w:shd w:val="clear" w:color="auto" w:fill="FFFFFF"/>
        <w:tabs>
          <w:tab w:val="left" w:pos="732"/>
        </w:tabs>
        <w:autoSpaceDE w:val="0"/>
        <w:autoSpaceDN w:val="0"/>
        <w:adjustRightInd w:val="0"/>
        <w:spacing w:before="0" w:line="240" w:lineRule="exact"/>
        <w:rPr>
          <w:rFonts w:eastAsia="Verdana"/>
          <w:color w:val="000000"/>
          <w:szCs w:val="22"/>
        </w:rPr>
      </w:pPr>
      <w:r w:rsidRPr="00463132">
        <w:rPr>
          <w:rFonts w:eastAsia="Verdana"/>
          <w:color w:val="000000"/>
          <w:spacing w:val="-1"/>
          <w:szCs w:val="22"/>
        </w:rPr>
        <w:t>Enjoy finding out more about Modern Languages!</w:t>
      </w:r>
    </w:p>
    <w:p w14:paraId="1410FCFA" w14:textId="77777777" w:rsidR="00265CD7" w:rsidRPr="00463132" w:rsidRDefault="00265CD7">
      <w:pPr>
        <w:widowControl w:val="0"/>
        <w:shd w:val="clear" w:color="auto" w:fill="FFFFFF"/>
        <w:tabs>
          <w:tab w:val="left" w:pos="732"/>
        </w:tabs>
        <w:autoSpaceDE w:val="0"/>
        <w:autoSpaceDN w:val="0"/>
        <w:adjustRightInd w:val="0"/>
        <w:spacing w:before="0" w:line="240" w:lineRule="exact"/>
        <w:rPr>
          <w:rFonts w:eastAsia="Verdana"/>
          <w:color w:val="000000"/>
          <w:szCs w:val="22"/>
        </w:rPr>
      </w:pPr>
    </w:p>
    <w:p w14:paraId="6AC5B10C" w14:textId="77777777" w:rsidR="00265CD7" w:rsidRPr="00463132" w:rsidRDefault="00950B59">
      <w:pPr>
        <w:widowControl w:val="0"/>
        <w:numPr>
          <w:ilvl w:val="0"/>
          <w:numId w:val="7"/>
        </w:numPr>
        <w:shd w:val="clear" w:color="auto" w:fill="FFFFFF"/>
        <w:tabs>
          <w:tab w:val="left" w:pos="732"/>
        </w:tabs>
        <w:autoSpaceDE w:val="0"/>
        <w:autoSpaceDN w:val="0"/>
        <w:adjustRightInd w:val="0"/>
        <w:spacing w:before="0" w:line="240" w:lineRule="exact"/>
        <w:ind w:right="451"/>
        <w:rPr>
          <w:rFonts w:eastAsia="Verdana"/>
          <w:color w:val="000000"/>
          <w:szCs w:val="22"/>
        </w:rPr>
      </w:pPr>
      <w:r w:rsidRPr="00463132">
        <w:rPr>
          <w:rFonts w:eastAsia="Verdana"/>
          <w:color w:val="000000"/>
          <w:spacing w:val="-1"/>
          <w:szCs w:val="22"/>
        </w:rPr>
        <w:t xml:space="preserve">A few days before the start of the PGCE, fill in the final 'evidence' column showing how you have started to develop your </w:t>
      </w:r>
      <w:r w:rsidRPr="00463132">
        <w:rPr>
          <w:rFonts w:eastAsia="Verdana"/>
          <w:color w:val="000000"/>
          <w:spacing w:val="-3"/>
          <w:szCs w:val="22"/>
        </w:rPr>
        <w:t>subject knowledge.</w:t>
      </w:r>
    </w:p>
    <w:p w14:paraId="3D261C56" w14:textId="77777777" w:rsidR="00265CD7" w:rsidRPr="00463132" w:rsidRDefault="00265CD7">
      <w:pPr>
        <w:widowControl w:val="0"/>
        <w:shd w:val="clear" w:color="auto" w:fill="FFFFFF"/>
        <w:tabs>
          <w:tab w:val="left" w:pos="732"/>
        </w:tabs>
        <w:autoSpaceDE w:val="0"/>
        <w:autoSpaceDN w:val="0"/>
        <w:adjustRightInd w:val="0"/>
        <w:spacing w:before="0" w:line="240" w:lineRule="exact"/>
        <w:ind w:left="1134" w:right="451" w:hanging="357"/>
        <w:rPr>
          <w:rFonts w:eastAsia="Verdana"/>
          <w:color w:val="000000"/>
          <w:szCs w:val="22"/>
        </w:rPr>
      </w:pPr>
    </w:p>
    <w:p w14:paraId="7A19D632" w14:textId="27A5951D" w:rsidR="00265CD7" w:rsidRPr="00463132" w:rsidRDefault="00950B59">
      <w:pPr>
        <w:widowControl w:val="0"/>
        <w:numPr>
          <w:ilvl w:val="0"/>
          <w:numId w:val="7"/>
        </w:numPr>
        <w:shd w:val="clear" w:color="auto" w:fill="FFFFFF"/>
        <w:tabs>
          <w:tab w:val="left" w:pos="732"/>
        </w:tabs>
        <w:autoSpaceDE w:val="0"/>
        <w:autoSpaceDN w:val="0"/>
        <w:adjustRightInd w:val="0"/>
        <w:spacing w:before="0" w:line="240" w:lineRule="exact"/>
        <w:rPr>
          <w:rFonts w:eastAsia="Verdana"/>
          <w:color w:val="000000"/>
          <w:szCs w:val="22"/>
        </w:rPr>
      </w:pPr>
      <w:r w:rsidRPr="00463132">
        <w:rPr>
          <w:rFonts w:eastAsia="Verdana"/>
          <w:color w:val="000000"/>
          <w:szCs w:val="22"/>
        </w:rPr>
        <w:t>You will be able to discuss this audit as part of the Subject Knowledge Enhancement (SKE) programme in the university during the autumn term and with your tutor in Professional Development (PD) tutorials. Please bring this document with you to the first session</w:t>
      </w:r>
      <w:r w:rsidR="003F111F" w:rsidRPr="00463132">
        <w:rPr>
          <w:rFonts w:eastAsia="Verdana"/>
          <w:color w:val="000000"/>
          <w:szCs w:val="22"/>
        </w:rPr>
        <w:t xml:space="preserve"> of the course in September</w:t>
      </w:r>
      <w:r w:rsidR="007B27F9" w:rsidRPr="00463132">
        <w:rPr>
          <w:rFonts w:eastAsia="Verdana"/>
          <w:color w:val="000000"/>
          <w:szCs w:val="22"/>
        </w:rPr>
        <w:t>.</w:t>
      </w:r>
      <w:r w:rsidR="003F111F" w:rsidRPr="00463132">
        <w:rPr>
          <w:rFonts w:eastAsia="Verdana"/>
          <w:color w:val="000000"/>
          <w:szCs w:val="22"/>
        </w:rPr>
        <w:t xml:space="preserve"> </w:t>
      </w:r>
      <w:r w:rsidR="00823C39" w:rsidRPr="00463132">
        <w:rPr>
          <w:rFonts w:eastAsia="Verdana"/>
          <w:color w:val="000000"/>
          <w:szCs w:val="22"/>
        </w:rPr>
        <w:t xml:space="preserve"> </w:t>
      </w:r>
    </w:p>
    <w:p w14:paraId="4C3B3CE4" w14:textId="77777777" w:rsidR="00265CD7" w:rsidRPr="00463132" w:rsidRDefault="00265CD7">
      <w:pPr>
        <w:widowControl w:val="0"/>
        <w:shd w:val="clear" w:color="auto" w:fill="FFFFFF"/>
        <w:tabs>
          <w:tab w:val="left" w:pos="732"/>
        </w:tabs>
        <w:autoSpaceDE w:val="0"/>
        <w:autoSpaceDN w:val="0"/>
        <w:adjustRightInd w:val="0"/>
        <w:spacing w:before="0" w:line="240" w:lineRule="exact"/>
        <w:rPr>
          <w:rFonts w:eastAsia="Verdana"/>
          <w:color w:val="000000"/>
          <w:szCs w:val="22"/>
        </w:rPr>
      </w:pPr>
    </w:p>
    <w:p w14:paraId="179BD311" w14:textId="77777777" w:rsidR="00265CD7" w:rsidRPr="00463132" w:rsidRDefault="00950B59">
      <w:pPr>
        <w:widowControl w:val="0"/>
        <w:numPr>
          <w:ilvl w:val="0"/>
          <w:numId w:val="7"/>
        </w:numPr>
        <w:shd w:val="clear" w:color="auto" w:fill="FFFFFF"/>
        <w:tabs>
          <w:tab w:val="left" w:pos="732"/>
        </w:tabs>
        <w:autoSpaceDE w:val="0"/>
        <w:autoSpaceDN w:val="0"/>
        <w:adjustRightInd w:val="0"/>
        <w:spacing w:before="0" w:line="240" w:lineRule="exact"/>
        <w:rPr>
          <w:rFonts w:eastAsia="Verdana"/>
          <w:color w:val="000000"/>
          <w:szCs w:val="22"/>
        </w:rPr>
      </w:pPr>
      <w:r w:rsidRPr="00463132">
        <w:rPr>
          <w:rFonts w:eastAsia="Verdana"/>
          <w:color w:val="000000"/>
          <w:szCs w:val="22"/>
        </w:rPr>
        <w:t xml:space="preserve">You will have access to further resources at the university including </w:t>
      </w:r>
      <w:r w:rsidRPr="00463132">
        <w:rPr>
          <w:rFonts w:eastAsia="Verdana"/>
          <w:szCs w:val="22"/>
        </w:rPr>
        <w:t>classroom language lists.  You can then use these to add to your audit.  The ‘familiarity with classroom language’ section on page 7 can be completed once you have started the course.</w:t>
      </w:r>
    </w:p>
    <w:p w14:paraId="379BDEA3" w14:textId="19521BCF" w:rsidR="00265CD7" w:rsidRPr="00463132" w:rsidRDefault="00265CD7" w:rsidP="00200CE8">
      <w:pPr>
        <w:spacing w:before="0" w:line="240" w:lineRule="auto"/>
        <w:rPr>
          <w:szCs w:val="22"/>
        </w:rPr>
      </w:pPr>
    </w:p>
    <w:p w14:paraId="3CE3586E" w14:textId="77777777" w:rsidR="00200CE8" w:rsidRPr="00463132" w:rsidRDefault="00200CE8" w:rsidP="00200CE8">
      <w:pPr>
        <w:spacing w:before="0" w:line="240" w:lineRule="auto"/>
        <w:rPr>
          <w:rFonts w:eastAsia="Verdana"/>
          <w:szCs w:val="22"/>
        </w:rPr>
      </w:pPr>
    </w:p>
    <w:p w14:paraId="71B8ED6D" w14:textId="77777777" w:rsidR="00265CD7" w:rsidRPr="00463132" w:rsidRDefault="00950B59">
      <w:pPr>
        <w:pStyle w:val="Heading1"/>
        <w:spacing w:line="240" w:lineRule="auto"/>
        <w:rPr>
          <w:rFonts w:ascii="Arial" w:eastAsia="Verdana" w:hAnsi="Arial" w:cs="Arial"/>
          <w:sz w:val="22"/>
          <w:szCs w:val="22"/>
        </w:rPr>
      </w:pPr>
      <w:r w:rsidRPr="00463132">
        <w:rPr>
          <w:rFonts w:ascii="Arial" w:eastAsia="Verdana" w:hAnsi="Arial" w:cs="Arial"/>
          <w:sz w:val="22"/>
          <w:szCs w:val="22"/>
        </w:rPr>
        <w:lastRenderedPageBreak/>
        <w:t>The University of Nottingham School of Education PGCE ML Subject Knowledge Self-Assessment Audit</w:t>
      </w:r>
    </w:p>
    <w:p w14:paraId="5E79631C" w14:textId="77777777" w:rsidR="00265CD7" w:rsidRPr="00463132" w:rsidRDefault="00265CD7">
      <w:pPr>
        <w:rPr>
          <w:rFonts w:eastAsia="Verdana"/>
          <w:szCs w:val="22"/>
        </w:rPr>
      </w:pPr>
    </w:p>
    <w:tbl>
      <w:tblPr>
        <w:tblW w:w="15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3289"/>
        <w:gridCol w:w="4932"/>
        <w:gridCol w:w="3341"/>
      </w:tblGrid>
      <w:tr w:rsidR="00265CD7" w:rsidRPr="00463132" w14:paraId="2258FA8A" w14:textId="77777777" w:rsidTr="00B21423">
        <w:trPr>
          <w:cantSplit/>
          <w:trHeight w:val="553"/>
        </w:trPr>
        <w:tc>
          <w:tcPr>
            <w:tcW w:w="3828" w:type="dxa"/>
            <w:vAlign w:val="center"/>
          </w:tcPr>
          <w:p w14:paraId="71DC1464" w14:textId="77777777" w:rsidR="00265CD7" w:rsidRPr="00463132" w:rsidRDefault="00950B59">
            <w:pPr>
              <w:spacing w:line="240" w:lineRule="auto"/>
              <w:jc w:val="center"/>
              <w:rPr>
                <w:rFonts w:eastAsia="Verdana"/>
                <w:b/>
                <w:szCs w:val="22"/>
              </w:rPr>
            </w:pPr>
            <w:r w:rsidRPr="00463132">
              <w:rPr>
                <w:rFonts w:eastAsia="Verdana"/>
                <w:b/>
                <w:szCs w:val="22"/>
              </w:rPr>
              <w:t>Area of Subject Knowledge</w:t>
            </w:r>
          </w:p>
        </w:tc>
        <w:tc>
          <w:tcPr>
            <w:tcW w:w="3289" w:type="dxa"/>
            <w:vAlign w:val="center"/>
          </w:tcPr>
          <w:p w14:paraId="23073DC3" w14:textId="77777777" w:rsidR="00265CD7" w:rsidRPr="00463132" w:rsidRDefault="00950B59">
            <w:pPr>
              <w:pStyle w:val="Heading3"/>
              <w:rPr>
                <w:rFonts w:ascii="Arial" w:eastAsia="Verdana" w:hAnsi="Arial" w:cs="Arial"/>
                <w:sz w:val="22"/>
                <w:szCs w:val="22"/>
              </w:rPr>
            </w:pPr>
            <w:r w:rsidRPr="00463132">
              <w:rPr>
                <w:rFonts w:ascii="Arial" w:eastAsia="Verdana" w:hAnsi="Arial" w:cs="Arial"/>
                <w:sz w:val="22"/>
                <w:szCs w:val="22"/>
              </w:rPr>
              <w:t>Current expertise</w:t>
            </w:r>
          </w:p>
        </w:tc>
        <w:tc>
          <w:tcPr>
            <w:tcW w:w="4932" w:type="dxa"/>
            <w:vAlign w:val="center"/>
          </w:tcPr>
          <w:p w14:paraId="67D91803" w14:textId="77777777" w:rsidR="00265CD7" w:rsidRPr="00463132" w:rsidRDefault="00950B59">
            <w:pPr>
              <w:spacing w:line="240" w:lineRule="auto"/>
              <w:jc w:val="center"/>
              <w:rPr>
                <w:rFonts w:eastAsia="Verdana"/>
                <w:b/>
                <w:szCs w:val="22"/>
              </w:rPr>
            </w:pPr>
            <w:r w:rsidRPr="00463132">
              <w:rPr>
                <w:rFonts w:eastAsia="Verdana"/>
                <w:b/>
                <w:szCs w:val="22"/>
              </w:rPr>
              <w:t>Suggestions for further development</w:t>
            </w:r>
          </w:p>
        </w:tc>
        <w:tc>
          <w:tcPr>
            <w:tcW w:w="3341" w:type="dxa"/>
            <w:vAlign w:val="center"/>
          </w:tcPr>
          <w:p w14:paraId="0E7B1172" w14:textId="77777777" w:rsidR="00265CD7" w:rsidRPr="00463132" w:rsidRDefault="00950B59">
            <w:pPr>
              <w:spacing w:line="240" w:lineRule="auto"/>
              <w:jc w:val="center"/>
              <w:rPr>
                <w:rFonts w:eastAsia="Verdana"/>
                <w:b/>
                <w:szCs w:val="22"/>
              </w:rPr>
            </w:pPr>
            <w:r w:rsidRPr="00463132">
              <w:rPr>
                <w:rFonts w:eastAsia="Verdana"/>
                <w:b/>
                <w:szCs w:val="22"/>
              </w:rPr>
              <w:t xml:space="preserve">Evidence of further development </w:t>
            </w:r>
          </w:p>
        </w:tc>
      </w:tr>
      <w:tr w:rsidR="00265CD7" w:rsidRPr="00463132" w14:paraId="398DC426" w14:textId="77777777" w:rsidTr="00B21423">
        <w:trPr>
          <w:trHeight w:val="3102"/>
        </w:trPr>
        <w:tc>
          <w:tcPr>
            <w:tcW w:w="3828" w:type="dxa"/>
          </w:tcPr>
          <w:p w14:paraId="4A90357B" w14:textId="77777777" w:rsidR="00265CD7" w:rsidRPr="00463132" w:rsidRDefault="00950B59">
            <w:pPr>
              <w:spacing w:line="240" w:lineRule="auto"/>
              <w:rPr>
                <w:rFonts w:eastAsia="Verdana"/>
                <w:b/>
                <w:szCs w:val="22"/>
              </w:rPr>
            </w:pPr>
            <w:r w:rsidRPr="00463132">
              <w:rPr>
                <w:rFonts w:eastAsia="Verdana"/>
                <w:b/>
                <w:szCs w:val="22"/>
              </w:rPr>
              <w:t>Grammar of the target language and how to apply it</w:t>
            </w:r>
          </w:p>
          <w:p w14:paraId="1960961D" w14:textId="77777777" w:rsidR="00265CD7" w:rsidRPr="00463132" w:rsidRDefault="00950B59">
            <w:pPr>
              <w:spacing w:line="240" w:lineRule="auto"/>
              <w:rPr>
                <w:rFonts w:eastAsia="Verdana"/>
                <w:szCs w:val="22"/>
              </w:rPr>
            </w:pPr>
            <w:r w:rsidRPr="00463132">
              <w:rPr>
                <w:rFonts w:eastAsia="Verdana"/>
                <w:szCs w:val="22"/>
              </w:rPr>
              <w:t>Principles and interrelationship of sounds and writing in the target language (e.g. common letter strings, gender signifiers etc.)</w:t>
            </w:r>
          </w:p>
          <w:p w14:paraId="296B95A0" w14:textId="77777777" w:rsidR="00265CD7" w:rsidRPr="00463132" w:rsidRDefault="00265CD7">
            <w:pPr>
              <w:spacing w:line="240" w:lineRule="auto"/>
              <w:rPr>
                <w:rFonts w:eastAsia="Verdana"/>
                <w:szCs w:val="22"/>
              </w:rPr>
            </w:pPr>
          </w:p>
          <w:p w14:paraId="1F57F2B8" w14:textId="77777777" w:rsidR="00265CD7" w:rsidRPr="00463132" w:rsidRDefault="00265CD7">
            <w:pPr>
              <w:spacing w:line="240" w:lineRule="auto"/>
              <w:rPr>
                <w:rFonts w:eastAsia="Verdana"/>
                <w:b/>
                <w:szCs w:val="22"/>
              </w:rPr>
            </w:pPr>
          </w:p>
          <w:p w14:paraId="0C073D49" w14:textId="77777777" w:rsidR="00265CD7" w:rsidRPr="00463132" w:rsidRDefault="00265CD7">
            <w:pPr>
              <w:spacing w:line="240" w:lineRule="auto"/>
              <w:rPr>
                <w:rFonts w:eastAsia="Verdana"/>
                <w:b/>
                <w:szCs w:val="22"/>
              </w:rPr>
            </w:pPr>
          </w:p>
          <w:p w14:paraId="0CC6D517" w14:textId="77777777" w:rsidR="00265CD7" w:rsidRPr="00463132" w:rsidRDefault="00265CD7">
            <w:pPr>
              <w:spacing w:line="240" w:lineRule="auto"/>
              <w:rPr>
                <w:rFonts w:eastAsia="Verdana"/>
                <w:b/>
                <w:szCs w:val="22"/>
              </w:rPr>
            </w:pPr>
          </w:p>
          <w:p w14:paraId="42E99657" w14:textId="77777777" w:rsidR="00265CD7" w:rsidRPr="00463132" w:rsidRDefault="00265CD7">
            <w:pPr>
              <w:spacing w:line="240" w:lineRule="auto"/>
              <w:rPr>
                <w:rFonts w:eastAsia="Verdana"/>
                <w:b/>
                <w:szCs w:val="22"/>
              </w:rPr>
            </w:pPr>
          </w:p>
          <w:p w14:paraId="16397048" w14:textId="77777777" w:rsidR="00265CD7" w:rsidRPr="00463132" w:rsidRDefault="00265CD7">
            <w:pPr>
              <w:spacing w:line="240" w:lineRule="auto"/>
              <w:rPr>
                <w:rFonts w:eastAsia="Verdana"/>
                <w:b/>
                <w:szCs w:val="22"/>
              </w:rPr>
            </w:pPr>
          </w:p>
          <w:p w14:paraId="3903226A" w14:textId="60923695" w:rsidR="00736657" w:rsidRPr="00463132" w:rsidRDefault="00736657">
            <w:pPr>
              <w:spacing w:line="240" w:lineRule="auto"/>
              <w:rPr>
                <w:rFonts w:eastAsia="Verdana"/>
                <w:b/>
                <w:szCs w:val="22"/>
              </w:rPr>
            </w:pPr>
          </w:p>
          <w:p w14:paraId="6444E0B9" w14:textId="77777777" w:rsidR="00955C7F" w:rsidRPr="00463132" w:rsidRDefault="00955C7F">
            <w:pPr>
              <w:spacing w:line="240" w:lineRule="auto"/>
              <w:rPr>
                <w:rFonts w:eastAsia="Verdana"/>
                <w:b/>
                <w:szCs w:val="22"/>
              </w:rPr>
            </w:pPr>
          </w:p>
          <w:p w14:paraId="2BB71259" w14:textId="2947AD23" w:rsidR="00736657" w:rsidRPr="00463132" w:rsidRDefault="00736657">
            <w:pPr>
              <w:spacing w:line="240" w:lineRule="auto"/>
              <w:rPr>
                <w:rFonts w:eastAsia="Verdana"/>
                <w:b/>
                <w:szCs w:val="22"/>
              </w:rPr>
            </w:pPr>
          </w:p>
          <w:p w14:paraId="3DC9D229" w14:textId="77777777" w:rsidR="00736657" w:rsidRPr="00463132" w:rsidRDefault="00736657">
            <w:pPr>
              <w:spacing w:line="240" w:lineRule="auto"/>
              <w:rPr>
                <w:rFonts w:eastAsia="Verdana"/>
                <w:b/>
                <w:szCs w:val="22"/>
              </w:rPr>
            </w:pPr>
          </w:p>
          <w:p w14:paraId="6AD71888" w14:textId="77777777" w:rsidR="00265CD7" w:rsidRPr="00463132" w:rsidRDefault="00950B59">
            <w:pPr>
              <w:spacing w:line="240" w:lineRule="auto"/>
              <w:rPr>
                <w:rFonts w:eastAsia="Verdana"/>
                <w:b/>
                <w:szCs w:val="22"/>
              </w:rPr>
            </w:pPr>
            <w:r w:rsidRPr="00463132">
              <w:rPr>
                <w:rFonts w:eastAsia="Verdana"/>
                <w:b/>
                <w:szCs w:val="22"/>
              </w:rPr>
              <w:t>Familiarity with grammatical terminology</w:t>
            </w:r>
          </w:p>
          <w:p w14:paraId="58D4F917" w14:textId="77777777" w:rsidR="00265CD7" w:rsidRPr="00463132" w:rsidRDefault="00265CD7">
            <w:pPr>
              <w:spacing w:line="240" w:lineRule="auto"/>
              <w:rPr>
                <w:rFonts w:eastAsia="Verdana"/>
                <w:b/>
                <w:szCs w:val="22"/>
              </w:rPr>
            </w:pPr>
          </w:p>
          <w:p w14:paraId="0F0DFEB4" w14:textId="77777777" w:rsidR="00680D82" w:rsidRPr="00463132" w:rsidRDefault="00680D82">
            <w:pPr>
              <w:spacing w:line="240" w:lineRule="auto"/>
              <w:rPr>
                <w:rFonts w:eastAsia="Verdana"/>
                <w:b/>
                <w:szCs w:val="22"/>
              </w:rPr>
            </w:pPr>
          </w:p>
          <w:p w14:paraId="044EA413" w14:textId="77777777" w:rsidR="00680D82" w:rsidRPr="00463132" w:rsidRDefault="00680D82">
            <w:pPr>
              <w:spacing w:line="240" w:lineRule="auto"/>
              <w:rPr>
                <w:rFonts w:eastAsia="Verdana"/>
                <w:b/>
                <w:szCs w:val="22"/>
              </w:rPr>
            </w:pPr>
          </w:p>
          <w:p w14:paraId="1A16403E" w14:textId="77777777" w:rsidR="00680D82" w:rsidRPr="00463132" w:rsidRDefault="00680D82">
            <w:pPr>
              <w:spacing w:line="240" w:lineRule="auto"/>
              <w:rPr>
                <w:rFonts w:eastAsia="Verdana"/>
                <w:b/>
                <w:szCs w:val="22"/>
              </w:rPr>
            </w:pPr>
          </w:p>
          <w:p w14:paraId="4BBB2D1E" w14:textId="3749823D" w:rsidR="00265CD7" w:rsidRPr="00463132" w:rsidRDefault="00950B59">
            <w:pPr>
              <w:spacing w:line="240" w:lineRule="auto"/>
              <w:rPr>
                <w:rFonts w:eastAsia="Verdana"/>
                <w:b/>
                <w:szCs w:val="22"/>
              </w:rPr>
            </w:pPr>
            <w:r w:rsidRPr="00463132">
              <w:rPr>
                <w:rFonts w:eastAsia="Verdana"/>
                <w:b/>
                <w:szCs w:val="22"/>
              </w:rPr>
              <w:t>Expressing oneself using a range of vocabulary and structures</w:t>
            </w:r>
          </w:p>
          <w:p w14:paraId="66BEA466" w14:textId="77777777" w:rsidR="00265CD7" w:rsidRPr="00463132" w:rsidRDefault="00950B59">
            <w:pPr>
              <w:spacing w:line="240" w:lineRule="auto"/>
              <w:rPr>
                <w:rFonts w:eastAsia="Verdana"/>
                <w:szCs w:val="22"/>
              </w:rPr>
            </w:pPr>
            <w:r w:rsidRPr="00463132">
              <w:rPr>
                <w:rFonts w:eastAsia="Verdana"/>
                <w:szCs w:val="22"/>
              </w:rPr>
              <w:t>Varying the TL to suit context, audience and purpose</w:t>
            </w:r>
          </w:p>
          <w:p w14:paraId="3AB5C85A" w14:textId="77777777" w:rsidR="00265CD7" w:rsidRPr="00463132" w:rsidRDefault="00265CD7">
            <w:pPr>
              <w:spacing w:line="240" w:lineRule="auto"/>
              <w:rPr>
                <w:rFonts w:eastAsia="Verdana"/>
                <w:szCs w:val="22"/>
              </w:rPr>
            </w:pPr>
          </w:p>
          <w:p w14:paraId="6AD402BA" w14:textId="77777777" w:rsidR="00265CD7" w:rsidRPr="00463132" w:rsidRDefault="00950B59">
            <w:pPr>
              <w:spacing w:line="240" w:lineRule="auto"/>
              <w:rPr>
                <w:rFonts w:eastAsia="Verdana"/>
                <w:szCs w:val="22"/>
              </w:rPr>
            </w:pPr>
            <w:r w:rsidRPr="00463132">
              <w:rPr>
                <w:rFonts w:eastAsia="Verdana"/>
                <w:szCs w:val="22"/>
              </w:rPr>
              <w:t>Adapting language for different contexts/purposes</w:t>
            </w:r>
          </w:p>
          <w:p w14:paraId="62799833" w14:textId="77777777" w:rsidR="00265CD7" w:rsidRPr="00463132" w:rsidRDefault="00265CD7">
            <w:pPr>
              <w:spacing w:line="240" w:lineRule="auto"/>
              <w:rPr>
                <w:rFonts w:eastAsia="Verdana"/>
                <w:szCs w:val="22"/>
              </w:rPr>
            </w:pPr>
          </w:p>
          <w:p w14:paraId="6BCC3483" w14:textId="77777777" w:rsidR="00265CD7" w:rsidRPr="00463132" w:rsidRDefault="00265CD7">
            <w:pPr>
              <w:spacing w:line="240" w:lineRule="auto"/>
              <w:rPr>
                <w:rFonts w:eastAsia="Verdana"/>
                <w:b/>
                <w:szCs w:val="22"/>
              </w:rPr>
            </w:pPr>
          </w:p>
          <w:p w14:paraId="6DF7221B" w14:textId="59F440BE" w:rsidR="00736657" w:rsidRPr="00463132" w:rsidRDefault="00736657">
            <w:pPr>
              <w:spacing w:line="240" w:lineRule="auto"/>
              <w:rPr>
                <w:rFonts w:eastAsia="Verdana"/>
                <w:b/>
                <w:szCs w:val="22"/>
              </w:rPr>
            </w:pPr>
          </w:p>
          <w:p w14:paraId="0A64A599" w14:textId="77777777" w:rsidR="00736657" w:rsidRPr="00463132" w:rsidRDefault="00736657">
            <w:pPr>
              <w:spacing w:line="240" w:lineRule="auto"/>
              <w:rPr>
                <w:rFonts w:eastAsia="Verdana"/>
                <w:b/>
                <w:szCs w:val="22"/>
              </w:rPr>
            </w:pPr>
          </w:p>
          <w:p w14:paraId="7B0FC341" w14:textId="137E43AE" w:rsidR="00265CD7" w:rsidRPr="00463132" w:rsidRDefault="00950B59">
            <w:pPr>
              <w:spacing w:line="240" w:lineRule="auto"/>
              <w:rPr>
                <w:rFonts w:eastAsia="Verdana"/>
                <w:b/>
                <w:szCs w:val="22"/>
              </w:rPr>
            </w:pPr>
            <w:r w:rsidRPr="00463132">
              <w:rPr>
                <w:rFonts w:eastAsia="Verdana"/>
                <w:b/>
                <w:szCs w:val="22"/>
              </w:rPr>
              <w:t>Pronunciation and intonation</w:t>
            </w:r>
          </w:p>
          <w:p w14:paraId="26C294BE" w14:textId="77777777" w:rsidR="00265CD7" w:rsidRPr="00463132" w:rsidRDefault="00265CD7">
            <w:pPr>
              <w:spacing w:line="240" w:lineRule="auto"/>
              <w:rPr>
                <w:rFonts w:eastAsia="Verdana"/>
                <w:szCs w:val="22"/>
              </w:rPr>
            </w:pPr>
          </w:p>
          <w:p w14:paraId="700B3A0D" w14:textId="77777777" w:rsidR="003A6F7D" w:rsidRPr="00463132" w:rsidRDefault="003A6F7D">
            <w:pPr>
              <w:spacing w:line="240" w:lineRule="auto"/>
              <w:rPr>
                <w:rFonts w:eastAsia="Verdana"/>
                <w:szCs w:val="22"/>
              </w:rPr>
            </w:pPr>
          </w:p>
          <w:p w14:paraId="056627EB" w14:textId="77777777" w:rsidR="00265CD7" w:rsidRPr="00463132" w:rsidRDefault="00265CD7">
            <w:pPr>
              <w:spacing w:line="240" w:lineRule="auto"/>
              <w:rPr>
                <w:rFonts w:eastAsia="Verdana"/>
                <w:b/>
                <w:szCs w:val="22"/>
              </w:rPr>
            </w:pPr>
          </w:p>
          <w:p w14:paraId="3B16237C" w14:textId="77777777" w:rsidR="00265CD7" w:rsidRPr="00463132" w:rsidRDefault="00950B59">
            <w:pPr>
              <w:spacing w:line="240" w:lineRule="auto"/>
              <w:rPr>
                <w:rFonts w:eastAsia="Verdana"/>
                <w:b/>
                <w:szCs w:val="22"/>
              </w:rPr>
            </w:pPr>
            <w:r w:rsidRPr="00463132">
              <w:rPr>
                <w:rFonts w:eastAsia="Verdana"/>
                <w:b/>
                <w:szCs w:val="22"/>
              </w:rPr>
              <w:t>Familiarity with classroom language</w:t>
            </w:r>
          </w:p>
          <w:p w14:paraId="1AD3BF23" w14:textId="10F15595" w:rsidR="00FA0554" w:rsidRPr="00463132" w:rsidRDefault="00950B59" w:rsidP="00D42F42">
            <w:pPr>
              <w:widowControl w:val="0"/>
              <w:shd w:val="clear" w:color="auto" w:fill="FFFFFF"/>
              <w:tabs>
                <w:tab w:val="left" w:pos="732"/>
              </w:tabs>
              <w:autoSpaceDE w:val="0"/>
              <w:autoSpaceDN w:val="0"/>
              <w:adjustRightInd w:val="0"/>
              <w:spacing w:before="0" w:line="240" w:lineRule="exact"/>
              <w:rPr>
                <w:rFonts w:eastAsia="Verdana"/>
                <w:color w:val="000000"/>
                <w:szCs w:val="22"/>
              </w:rPr>
            </w:pPr>
            <w:r w:rsidRPr="00463132">
              <w:rPr>
                <w:rFonts w:eastAsia="Verdana"/>
                <w:szCs w:val="22"/>
              </w:rPr>
              <w:t>(to be completed once you have started the course)</w:t>
            </w:r>
          </w:p>
          <w:p w14:paraId="0AFE0E40" w14:textId="77777777" w:rsidR="00D42F42" w:rsidRPr="00463132" w:rsidRDefault="00D42F42">
            <w:pPr>
              <w:spacing w:line="240" w:lineRule="auto"/>
              <w:rPr>
                <w:rFonts w:eastAsia="Verdana"/>
                <w:color w:val="000000"/>
                <w:szCs w:val="22"/>
              </w:rPr>
            </w:pPr>
          </w:p>
          <w:p w14:paraId="58310925" w14:textId="2A72A3AE" w:rsidR="00FA0554" w:rsidRPr="00463132" w:rsidRDefault="00950B59">
            <w:pPr>
              <w:spacing w:line="240" w:lineRule="auto"/>
              <w:rPr>
                <w:rFonts w:eastAsia="Verdana"/>
                <w:b/>
                <w:szCs w:val="22"/>
              </w:rPr>
            </w:pPr>
            <w:r w:rsidRPr="00463132">
              <w:rPr>
                <w:rFonts w:eastAsia="Verdana"/>
                <w:b/>
                <w:szCs w:val="22"/>
              </w:rPr>
              <w:lastRenderedPageBreak/>
              <w:t>Cultural awareness</w:t>
            </w:r>
          </w:p>
          <w:p w14:paraId="1F40B61E" w14:textId="0E4A6C7F" w:rsidR="00265CD7" w:rsidRPr="00463132" w:rsidRDefault="00950B59" w:rsidP="00FA0554">
            <w:pPr>
              <w:spacing w:before="0" w:line="240" w:lineRule="auto"/>
              <w:rPr>
                <w:rFonts w:eastAsia="Verdana"/>
                <w:b/>
                <w:szCs w:val="22"/>
              </w:rPr>
            </w:pPr>
            <w:r w:rsidRPr="00463132">
              <w:rPr>
                <w:rFonts w:eastAsia="Verdana"/>
                <w:szCs w:val="22"/>
              </w:rPr>
              <w:t>This will involve intercultural understanding; being able to compare and contrast with pupils’ own cultures; and issues of global citizenship</w:t>
            </w:r>
          </w:p>
          <w:p w14:paraId="10976A01" w14:textId="77777777" w:rsidR="00265CD7" w:rsidRPr="00463132" w:rsidRDefault="00950B59">
            <w:pPr>
              <w:spacing w:line="240" w:lineRule="auto"/>
              <w:rPr>
                <w:rFonts w:eastAsia="Verdana"/>
                <w:szCs w:val="22"/>
              </w:rPr>
            </w:pPr>
            <w:r w:rsidRPr="00463132">
              <w:rPr>
                <w:rFonts w:eastAsia="Verdana"/>
                <w:szCs w:val="22"/>
              </w:rPr>
              <w:t>Consider aspects such as:</w:t>
            </w:r>
          </w:p>
          <w:p w14:paraId="69F8F11E" w14:textId="77777777" w:rsidR="006F7D68" w:rsidRPr="00463132" w:rsidRDefault="006F7D68">
            <w:pPr>
              <w:spacing w:line="240" w:lineRule="auto"/>
              <w:rPr>
                <w:rFonts w:eastAsia="Verdana"/>
                <w:szCs w:val="22"/>
              </w:rPr>
            </w:pPr>
          </w:p>
          <w:p w14:paraId="1BCA5852" w14:textId="77777777" w:rsidR="00265CD7" w:rsidRPr="00463132" w:rsidRDefault="00950B59" w:rsidP="006F7D68">
            <w:pPr>
              <w:spacing w:before="0" w:line="360" w:lineRule="auto"/>
              <w:rPr>
                <w:rFonts w:eastAsia="Verdana"/>
                <w:szCs w:val="22"/>
              </w:rPr>
            </w:pPr>
            <w:r w:rsidRPr="00463132">
              <w:rPr>
                <w:rFonts w:eastAsia="Verdana"/>
                <w:szCs w:val="22"/>
              </w:rPr>
              <w:t xml:space="preserve">Cultural diversity </w:t>
            </w:r>
          </w:p>
          <w:p w14:paraId="3CAAFEDB" w14:textId="77777777" w:rsidR="00265CD7" w:rsidRPr="00463132" w:rsidRDefault="00950B59" w:rsidP="006F7D68">
            <w:pPr>
              <w:spacing w:before="0" w:line="360" w:lineRule="auto"/>
              <w:rPr>
                <w:rFonts w:eastAsia="Verdana"/>
                <w:szCs w:val="22"/>
              </w:rPr>
            </w:pPr>
            <w:r w:rsidRPr="00463132">
              <w:rPr>
                <w:rFonts w:eastAsia="Verdana"/>
                <w:szCs w:val="22"/>
              </w:rPr>
              <w:t>Identity</w:t>
            </w:r>
          </w:p>
          <w:p w14:paraId="06FFF2D3" w14:textId="77777777" w:rsidR="00265CD7" w:rsidRPr="00463132" w:rsidRDefault="00950B59" w:rsidP="006F7D68">
            <w:pPr>
              <w:spacing w:before="0" w:line="360" w:lineRule="auto"/>
              <w:rPr>
                <w:rFonts w:eastAsia="Verdana"/>
                <w:szCs w:val="22"/>
              </w:rPr>
            </w:pPr>
            <w:r w:rsidRPr="00463132">
              <w:rPr>
                <w:rFonts w:eastAsia="Verdana"/>
                <w:szCs w:val="22"/>
              </w:rPr>
              <w:t>Geography</w:t>
            </w:r>
          </w:p>
          <w:p w14:paraId="24134545" w14:textId="77777777" w:rsidR="00265CD7" w:rsidRPr="00463132" w:rsidRDefault="00950B59" w:rsidP="006F7D68">
            <w:pPr>
              <w:spacing w:before="0" w:line="360" w:lineRule="auto"/>
              <w:rPr>
                <w:rFonts w:eastAsia="Verdana"/>
                <w:szCs w:val="22"/>
              </w:rPr>
            </w:pPr>
            <w:r w:rsidRPr="00463132">
              <w:rPr>
                <w:rFonts w:eastAsia="Verdana"/>
                <w:szCs w:val="22"/>
              </w:rPr>
              <w:t>History</w:t>
            </w:r>
          </w:p>
          <w:p w14:paraId="12553FE3" w14:textId="77777777" w:rsidR="00265CD7" w:rsidRPr="00463132" w:rsidRDefault="00950B59" w:rsidP="006F7D68">
            <w:pPr>
              <w:spacing w:before="0" w:line="360" w:lineRule="auto"/>
              <w:rPr>
                <w:rFonts w:eastAsia="Verdana"/>
                <w:szCs w:val="22"/>
              </w:rPr>
            </w:pPr>
            <w:r w:rsidRPr="00463132">
              <w:rPr>
                <w:rFonts w:eastAsia="Verdana"/>
                <w:szCs w:val="22"/>
              </w:rPr>
              <w:t>Literature</w:t>
            </w:r>
          </w:p>
          <w:p w14:paraId="6B809671" w14:textId="77777777" w:rsidR="00265CD7" w:rsidRPr="00463132" w:rsidRDefault="00950B59" w:rsidP="006F7D68">
            <w:pPr>
              <w:spacing w:before="0" w:line="360" w:lineRule="auto"/>
              <w:rPr>
                <w:rFonts w:eastAsia="Verdana"/>
                <w:szCs w:val="22"/>
              </w:rPr>
            </w:pPr>
            <w:r w:rsidRPr="00463132">
              <w:rPr>
                <w:rFonts w:eastAsia="Verdana"/>
                <w:szCs w:val="22"/>
              </w:rPr>
              <w:t>Religious beliefs</w:t>
            </w:r>
          </w:p>
          <w:p w14:paraId="3F1868FC" w14:textId="77777777" w:rsidR="00265CD7" w:rsidRPr="00463132" w:rsidRDefault="00950B59" w:rsidP="006F7D68">
            <w:pPr>
              <w:spacing w:before="0" w:line="360" w:lineRule="auto"/>
              <w:rPr>
                <w:rFonts w:eastAsia="Verdana"/>
                <w:szCs w:val="22"/>
              </w:rPr>
            </w:pPr>
            <w:r w:rsidRPr="00463132">
              <w:rPr>
                <w:rFonts w:eastAsia="Verdana"/>
                <w:szCs w:val="22"/>
              </w:rPr>
              <w:t>Music</w:t>
            </w:r>
          </w:p>
          <w:p w14:paraId="26804FCF" w14:textId="77777777" w:rsidR="00265CD7" w:rsidRPr="00463132" w:rsidRDefault="00950B59" w:rsidP="006F7D68">
            <w:pPr>
              <w:spacing w:before="0" w:line="360" w:lineRule="auto"/>
              <w:rPr>
                <w:rFonts w:eastAsia="Verdana"/>
                <w:szCs w:val="22"/>
              </w:rPr>
            </w:pPr>
            <w:r w:rsidRPr="00463132">
              <w:rPr>
                <w:rFonts w:eastAsia="Verdana"/>
                <w:szCs w:val="22"/>
              </w:rPr>
              <w:t>Media</w:t>
            </w:r>
          </w:p>
          <w:p w14:paraId="23827DE2" w14:textId="77777777" w:rsidR="00265CD7" w:rsidRPr="00463132" w:rsidRDefault="00950B59" w:rsidP="006F7D68">
            <w:pPr>
              <w:spacing w:before="0" w:line="360" w:lineRule="auto"/>
              <w:rPr>
                <w:rFonts w:eastAsia="Verdana"/>
                <w:szCs w:val="22"/>
              </w:rPr>
            </w:pPr>
            <w:r w:rsidRPr="00463132">
              <w:rPr>
                <w:rFonts w:eastAsia="Verdana"/>
                <w:szCs w:val="22"/>
              </w:rPr>
              <w:t>Cuisine</w:t>
            </w:r>
          </w:p>
          <w:p w14:paraId="60241E17" w14:textId="40CDAA44" w:rsidR="00265CD7" w:rsidRPr="00463132" w:rsidRDefault="00AA0BF8" w:rsidP="006F7D68">
            <w:pPr>
              <w:spacing w:before="0" w:line="360" w:lineRule="auto"/>
              <w:rPr>
                <w:rFonts w:eastAsia="Verdana"/>
                <w:szCs w:val="22"/>
              </w:rPr>
            </w:pPr>
            <w:r w:rsidRPr="00463132">
              <w:rPr>
                <w:rFonts w:eastAsia="Verdana"/>
                <w:szCs w:val="22"/>
              </w:rPr>
              <w:t>Everyday</w:t>
            </w:r>
            <w:r w:rsidR="00950B59" w:rsidRPr="00463132">
              <w:rPr>
                <w:rFonts w:eastAsia="Verdana"/>
                <w:szCs w:val="22"/>
              </w:rPr>
              <w:t xml:space="preserve"> and School life</w:t>
            </w:r>
          </w:p>
          <w:p w14:paraId="64A35423" w14:textId="77777777" w:rsidR="00265CD7" w:rsidRPr="00463132" w:rsidRDefault="00950B59" w:rsidP="006F7D68">
            <w:pPr>
              <w:spacing w:before="0" w:line="360" w:lineRule="auto"/>
              <w:rPr>
                <w:rFonts w:eastAsia="Verdana"/>
                <w:szCs w:val="22"/>
              </w:rPr>
            </w:pPr>
            <w:r w:rsidRPr="00463132">
              <w:rPr>
                <w:rFonts w:eastAsia="Verdana"/>
                <w:szCs w:val="22"/>
              </w:rPr>
              <w:t>Sport</w:t>
            </w:r>
          </w:p>
          <w:p w14:paraId="68DF9F40" w14:textId="77777777" w:rsidR="00265CD7" w:rsidRPr="00463132" w:rsidRDefault="00950B59" w:rsidP="006F7D68">
            <w:pPr>
              <w:spacing w:before="0" w:line="360" w:lineRule="auto"/>
              <w:rPr>
                <w:rFonts w:eastAsia="Verdana"/>
                <w:szCs w:val="22"/>
              </w:rPr>
            </w:pPr>
            <w:r w:rsidRPr="00463132">
              <w:rPr>
                <w:rFonts w:eastAsia="Verdana"/>
                <w:szCs w:val="22"/>
              </w:rPr>
              <w:t>Customs and traditions</w:t>
            </w:r>
          </w:p>
          <w:p w14:paraId="65ED409A" w14:textId="77777777" w:rsidR="00265CD7" w:rsidRPr="00463132" w:rsidRDefault="00950B59" w:rsidP="006F7D68">
            <w:pPr>
              <w:spacing w:before="0" w:line="360" w:lineRule="auto"/>
              <w:rPr>
                <w:rFonts w:eastAsia="Verdana"/>
                <w:szCs w:val="22"/>
              </w:rPr>
            </w:pPr>
            <w:r w:rsidRPr="00463132">
              <w:rPr>
                <w:rFonts w:eastAsia="Verdana"/>
                <w:szCs w:val="22"/>
              </w:rPr>
              <w:t>Festivals and events of national importance</w:t>
            </w:r>
          </w:p>
          <w:p w14:paraId="59D4326E" w14:textId="77777777" w:rsidR="00265CD7" w:rsidRPr="00463132" w:rsidRDefault="00950B59" w:rsidP="006F7D68">
            <w:pPr>
              <w:spacing w:before="0" w:line="360" w:lineRule="auto"/>
              <w:rPr>
                <w:rFonts w:eastAsia="Verdana"/>
                <w:szCs w:val="22"/>
              </w:rPr>
            </w:pPr>
            <w:r w:rsidRPr="00463132">
              <w:rPr>
                <w:rFonts w:eastAsia="Verdana"/>
                <w:szCs w:val="22"/>
              </w:rPr>
              <w:t xml:space="preserve">Famous people </w:t>
            </w:r>
          </w:p>
          <w:p w14:paraId="3C9F81AC" w14:textId="77777777" w:rsidR="00265CD7" w:rsidRPr="00463132" w:rsidRDefault="00950B59" w:rsidP="006F7D68">
            <w:pPr>
              <w:spacing w:before="0" w:line="360" w:lineRule="auto"/>
              <w:rPr>
                <w:rFonts w:eastAsia="Verdana"/>
                <w:szCs w:val="22"/>
              </w:rPr>
            </w:pPr>
            <w:r w:rsidRPr="00463132">
              <w:rPr>
                <w:rFonts w:eastAsia="Verdana"/>
                <w:szCs w:val="22"/>
              </w:rPr>
              <w:t>Politics</w:t>
            </w:r>
          </w:p>
        </w:tc>
        <w:tc>
          <w:tcPr>
            <w:tcW w:w="3289" w:type="dxa"/>
          </w:tcPr>
          <w:p w14:paraId="4E3E89E9" w14:textId="77777777" w:rsidR="00265CD7" w:rsidRPr="00463132" w:rsidRDefault="00265CD7">
            <w:pPr>
              <w:spacing w:line="240" w:lineRule="auto"/>
              <w:rPr>
                <w:rFonts w:eastAsia="Verdana"/>
                <w:szCs w:val="22"/>
              </w:rPr>
            </w:pPr>
          </w:p>
        </w:tc>
        <w:tc>
          <w:tcPr>
            <w:tcW w:w="4932" w:type="dxa"/>
          </w:tcPr>
          <w:p w14:paraId="503D9519" w14:textId="4B0D4060" w:rsidR="00265CD7" w:rsidRPr="00463132" w:rsidRDefault="00950B59">
            <w:pPr>
              <w:numPr>
                <w:ilvl w:val="0"/>
                <w:numId w:val="32"/>
              </w:numPr>
              <w:spacing w:line="240" w:lineRule="auto"/>
              <w:rPr>
                <w:rFonts w:eastAsia="Verdana"/>
                <w:szCs w:val="22"/>
              </w:rPr>
            </w:pPr>
            <w:r w:rsidRPr="00463132">
              <w:rPr>
                <w:rFonts w:eastAsia="Verdana"/>
                <w:szCs w:val="22"/>
              </w:rPr>
              <w:t xml:space="preserve">Read </w:t>
            </w:r>
            <w:r w:rsidR="00AA23EF" w:rsidRPr="00463132">
              <w:rPr>
                <w:rFonts w:eastAsia="Verdana"/>
                <w:szCs w:val="22"/>
              </w:rPr>
              <w:t xml:space="preserve">and revise </w:t>
            </w:r>
            <w:r w:rsidRPr="00463132">
              <w:rPr>
                <w:rFonts w:eastAsia="Verdana"/>
                <w:szCs w:val="22"/>
              </w:rPr>
              <w:t xml:space="preserve">the </w:t>
            </w:r>
            <w:r w:rsidRPr="00463132">
              <w:rPr>
                <w:rFonts w:eastAsia="Verdana"/>
                <w:b/>
                <w:szCs w:val="22"/>
              </w:rPr>
              <w:t>list of grammar and linguistic structures in the GCSE specification</w:t>
            </w:r>
          </w:p>
          <w:p w14:paraId="658DB7AC" w14:textId="77777777" w:rsidR="00265CD7" w:rsidRPr="00463132" w:rsidRDefault="00950B59">
            <w:pPr>
              <w:numPr>
                <w:ilvl w:val="0"/>
                <w:numId w:val="32"/>
              </w:numPr>
              <w:spacing w:line="240" w:lineRule="auto"/>
              <w:rPr>
                <w:rFonts w:eastAsia="Verdana"/>
                <w:szCs w:val="22"/>
              </w:rPr>
            </w:pPr>
            <w:r w:rsidRPr="00463132">
              <w:rPr>
                <w:rFonts w:eastAsia="Verdana"/>
                <w:szCs w:val="22"/>
              </w:rPr>
              <w:t>Make a list of any areas you are unsure of and look them up in a grammar book (if aimed at English speaking learners of your language this will help your explanations for pupils in school).  NB Do not forget basics - accurate word order, sentence structure, agreements etc.</w:t>
            </w:r>
          </w:p>
          <w:p w14:paraId="08CC284A" w14:textId="057585D1" w:rsidR="00265CD7" w:rsidRPr="00463132" w:rsidRDefault="00950B59">
            <w:pPr>
              <w:numPr>
                <w:ilvl w:val="0"/>
                <w:numId w:val="32"/>
              </w:numPr>
              <w:spacing w:line="240" w:lineRule="auto"/>
              <w:rPr>
                <w:rFonts w:eastAsia="Verdana"/>
                <w:szCs w:val="22"/>
              </w:rPr>
            </w:pPr>
            <w:r w:rsidRPr="00463132">
              <w:rPr>
                <w:rFonts w:eastAsia="Verdana"/>
                <w:szCs w:val="22"/>
              </w:rPr>
              <w:t>Use a grammar website</w:t>
            </w:r>
            <w:r w:rsidR="00252202" w:rsidRPr="00463132">
              <w:rPr>
                <w:rFonts w:eastAsia="Verdana"/>
                <w:szCs w:val="22"/>
              </w:rPr>
              <w:t>/app</w:t>
            </w:r>
          </w:p>
          <w:p w14:paraId="1B325A74" w14:textId="77777777" w:rsidR="00265CD7" w:rsidRPr="00463132" w:rsidRDefault="00950B59">
            <w:pPr>
              <w:numPr>
                <w:ilvl w:val="0"/>
                <w:numId w:val="32"/>
              </w:numPr>
              <w:spacing w:line="240" w:lineRule="auto"/>
              <w:rPr>
                <w:rFonts w:eastAsia="Verdana"/>
                <w:szCs w:val="22"/>
              </w:rPr>
            </w:pPr>
            <w:r w:rsidRPr="00463132">
              <w:rPr>
                <w:rFonts w:eastAsia="Verdana"/>
                <w:szCs w:val="22"/>
              </w:rPr>
              <w:t>Check links with English (grammar and syntax, original of words etc.)</w:t>
            </w:r>
          </w:p>
          <w:p w14:paraId="7CC3DC9D" w14:textId="28B4F9FF" w:rsidR="00EA514B" w:rsidRPr="00463132" w:rsidRDefault="00950B59" w:rsidP="00D272DE">
            <w:pPr>
              <w:spacing w:line="240" w:lineRule="auto"/>
              <w:ind w:left="720"/>
              <w:rPr>
                <w:rFonts w:eastAsia="Verdana"/>
                <w:szCs w:val="22"/>
              </w:rPr>
            </w:pPr>
            <w:r w:rsidRPr="00463132">
              <w:rPr>
                <w:rFonts w:eastAsia="Verdana"/>
                <w:szCs w:val="22"/>
              </w:rPr>
              <w:t xml:space="preserve">Investigate </w:t>
            </w:r>
            <w:r w:rsidRPr="00463132">
              <w:rPr>
                <w:rFonts w:eastAsia="Verdana"/>
                <w:b/>
                <w:szCs w:val="22"/>
              </w:rPr>
              <w:t xml:space="preserve">communication strategies </w:t>
            </w:r>
            <w:r w:rsidRPr="00463132">
              <w:rPr>
                <w:rFonts w:eastAsia="Verdana"/>
                <w:szCs w:val="22"/>
              </w:rPr>
              <w:t>for your language.  Download the</w:t>
            </w:r>
            <w:r w:rsidR="00D272DE" w:rsidRPr="00463132">
              <w:rPr>
                <w:rFonts w:eastAsia="Verdana"/>
                <w:szCs w:val="22"/>
              </w:rPr>
              <w:t xml:space="preserve"> </w:t>
            </w:r>
            <w:r w:rsidRPr="00463132">
              <w:rPr>
                <w:rFonts w:eastAsia="Verdana"/>
                <w:szCs w:val="22"/>
              </w:rPr>
              <w:t>AQA</w:t>
            </w:r>
            <w:r w:rsidR="00796272" w:rsidRPr="00463132">
              <w:rPr>
                <w:rFonts w:eastAsia="Verdana"/>
                <w:szCs w:val="22"/>
              </w:rPr>
              <w:t xml:space="preserve"> or Edexcel</w:t>
            </w:r>
            <w:r w:rsidRPr="00463132">
              <w:rPr>
                <w:rFonts w:eastAsia="Verdana"/>
                <w:szCs w:val="22"/>
              </w:rPr>
              <w:t xml:space="preserve"> specification for your language </w:t>
            </w:r>
            <w:r w:rsidR="00796272" w:rsidRPr="00463132">
              <w:rPr>
                <w:rFonts w:eastAsia="Verdana"/>
                <w:szCs w:val="22"/>
              </w:rPr>
              <w:t xml:space="preserve">- </w:t>
            </w:r>
            <w:r w:rsidR="00796272" w:rsidRPr="00463132">
              <w:rPr>
                <w:rFonts w:eastAsia="Verdana"/>
                <w:b/>
                <w:bCs/>
                <w:szCs w:val="22"/>
              </w:rPr>
              <w:t>see links above</w:t>
            </w:r>
            <w:r w:rsidR="00BD7009" w:rsidRPr="00463132">
              <w:rPr>
                <w:rFonts w:eastAsia="Verdana"/>
                <w:b/>
                <w:bCs/>
                <w:szCs w:val="22"/>
              </w:rPr>
              <w:t>.</w:t>
            </w:r>
          </w:p>
          <w:p w14:paraId="40813430" w14:textId="69C1CF24" w:rsidR="00265CD7" w:rsidRPr="00463132" w:rsidRDefault="00950B59">
            <w:pPr>
              <w:numPr>
                <w:ilvl w:val="0"/>
                <w:numId w:val="32"/>
              </w:numPr>
              <w:spacing w:line="240" w:lineRule="auto"/>
              <w:rPr>
                <w:rFonts w:eastAsia="Verdana"/>
                <w:szCs w:val="22"/>
              </w:rPr>
            </w:pPr>
            <w:r w:rsidRPr="00463132">
              <w:rPr>
                <w:rFonts w:eastAsia="Verdana"/>
                <w:szCs w:val="22"/>
              </w:rPr>
              <w:t>Listen to radio/watch films/TV in the target language – for gist and detail</w:t>
            </w:r>
          </w:p>
          <w:p w14:paraId="37BBFDE3" w14:textId="77777777" w:rsidR="00265CD7" w:rsidRPr="00463132" w:rsidRDefault="00950B59">
            <w:pPr>
              <w:numPr>
                <w:ilvl w:val="0"/>
                <w:numId w:val="32"/>
              </w:numPr>
              <w:spacing w:line="240" w:lineRule="auto"/>
              <w:rPr>
                <w:rFonts w:eastAsia="Verdana"/>
                <w:szCs w:val="22"/>
              </w:rPr>
            </w:pPr>
            <w:r w:rsidRPr="00463132">
              <w:rPr>
                <w:rFonts w:eastAsia="Verdana"/>
                <w:szCs w:val="22"/>
              </w:rPr>
              <w:t>Audit your active vocabulary against the topic lists in the GCSE specification – be clear about gender</w:t>
            </w:r>
          </w:p>
          <w:p w14:paraId="40A67F4D" w14:textId="2E577F1A" w:rsidR="00265CD7" w:rsidRPr="00B419FC" w:rsidRDefault="00950B59" w:rsidP="00B419FC">
            <w:pPr>
              <w:numPr>
                <w:ilvl w:val="0"/>
                <w:numId w:val="32"/>
              </w:numPr>
              <w:spacing w:line="240" w:lineRule="auto"/>
              <w:rPr>
                <w:rFonts w:eastAsia="Verdana"/>
                <w:szCs w:val="22"/>
              </w:rPr>
            </w:pPr>
            <w:r w:rsidRPr="00463132">
              <w:rPr>
                <w:rFonts w:eastAsia="Verdana"/>
                <w:szCs w:val="22"/>
              </w:rPr>
              <w:t>Read newspapers and magazines</w:t>
            </w:r>
          </w:p>
          <w:p w14:paraId="23B20DC0" w14:textId="27DBA5DC" w:rsidR="006F7D68" w:rsidRPr="00463132" w:rsidRDefault="00950B59" w:rsidP="00427E47">
            <w:pPr>
              <w:pStyle w:val="ListParagraph"/>
              <w:widowControl w:val="0"/>
              <w:numPr>
                <w:ilvl w:val="0"/>
                <w:numId w:val="33"/>
              </w:numPr>
              <w:shd w:val="clear" w:color="auto" w:fill="FFFFFF"/>
              <w:tabs>
                <w:tab w:val="left" w:pos="732"/>
              </w:tabs>
              <w:autoSpaceDE w:val="0"/>
              <w:autoSpaceDN w:val="0"/>
              <w:adjustRightInd w:val="0"/>
              <w:spacing w:before="2" w:line="240" w:lineRule="exact"/>
              <w:rPr>
                <w:rFonts w:eastAsia="Verdana"/>
                <w:color w:val="000000"/>
                <w:szCs w:val="22"/>
              </w:rPr>
            </w:pPr>
            <w:r w:rsidRPr="00463132">
              <w:rPr>
                <w:rFonts w:eastAsia="Verdana"/>
                <w:szCs w:val="22"/>
              </w:rPr>
              <w:lastRenderedPageBreak/>
              <w:t xml:space="preserve">Read texts </w:t>
            </w:r>
            <w:r w:rsidR="00EC0548" w:rsidRPr="00463132">
              <w:rPr>
                <w:rFonts w:eastAsia="Verdana"/>
                <w:szCs w:val="22"/>
              </w:rPr>
              <w:t>often studied at A Level [GCE].</w:t>
            </w:r>
            <w:r w:rsidR="009306DE" w:rsidRPr="00463132">
              <w:rPr>
                <w:rFonts w:eastAsia="Verdana"/>
                <w:szCs w:val="22"/>
              </w:rPr>
              <w:t xml:space="preserve"> </w:t>
            </w:r>
            <w:r w:rsidR="00EC0548" w:rsidRPr="00463132">
              <w:rPr>
                <w:rFonts w:eastAsia="Verdana"/>
                <w:szCs w:val="22"/>
              </w:rPr>
              <w:t>C</w:t>
            </w:r>
            <w:r w:rsidRPr="00463132">
              <w:rPr>
                <w:rFonts w:eastAsia="Verdana"/>
                <w:szCs w:val="22"/>
              </w:rPr>
              <w:t xml:space="preserve">heck with the specification for your language e.g. </w:t>
            </w:r>
          </w:p>
          <w:p w14:paraId="4DBBE25A" w14:textId="09307981" w:rsidR="007819AA" w:rsidRPr="00463132" w:rsidRDefault="00427E47" w:rsidP="006F7D68">
            <w:pPr>
              <w:pStyle w:val="ListParagraph"/>
              <w:widowControl w:val="0"/>
              <w:shd w:val="clear" w:color="auto" w:fill="FFFFFF"/>
              <w:tabs>
                <w:tab w:val="left" w:pos="732"/>
              </w:tabs>
              <w:autoSpaceDE w:val="0"/>
              <w:autoSpaceDN w:val="0"/>
              <w:adjustRightInd w:val="0"/>
              <w:spacing w:before="2" w:line="240" w:lineRule="exact"/>
              <w:rPr>
                <w:rFonts w:eastAsia="Verdana"/>
                <w:b/>
                <w:bCs/>
                <w:color w:val="000000"/>
                <w:szCs w:val="22"/>
              </w:rPr>
            </w:pPr>
            <w:hyperlink r:id="rId30" w:history="1">
              <w:r w:rsidRPr="00463132">
                <w:rPr>
                  <w:rStyle w:val="Hyperlink"/>
                  <w:b/>
                  <w:bCs/>
                  <w:szCs w:val="22"/>
                </w:rPr>
                <w:t>https://qualifications.pearson.com/en/qualifications/edexcel-a-levels/modern-languages-2016.html</w:t>
              </w:r>
            </w:hyperlink>
          </w:p>
          <w:p w14:paraId="54B1A048" w14:textId="77777777" w:rsidR="009E11A6" w:rsidRPr="00463132" w:rsidRDefault="009E11A6" w:rsidP="00736657">
            <w:pPr>
              <w:widowControl w:val="0"/>
              <w:shd w:val="clear" w:color="auto" w:fill="FFFFFF"/>
              <w:tabs>
                <w:tab w:val="left" w:pos="732"/>
              </w:tabs>
              <w:autoSpaceDE w:val="0"/>
              <w:autoSpaceDN w:val="0"/>
              <w:adjustRightInd w:val="0"/>
              <w:spacing w:before="2" w:line="240" w:lineRule="exact"/>
              <w:rPr>
                <w:rFonts w:eastAsia="Verdana"/>
                <w:szCs w:val="22"/>
              </w:rPr>
            </w:pPr>
          </w:p>
          <w:p w14:paraId="5578B85C" w14:textId="77777777" w:rsidR="00265CD7" w:rsidRPr="00463132" w:rsidRDefault="00950B59">
            <w:pPr>
              <w:widowControl w:val="0"/>
              <w:numPr>
                <w:ilvl w:val="0"/>
                <w:numId w:val="7"/>
              </w:numPr>
              <w:shd w:val="clear" w:color="auto" w:fill="FFFFFF"/>
              <w:tabs>
                <w:tab w:val="left" w:pos="732"/>
              </w:tabs>
              <w:autoSpaceDE w:val="0"/>
              <w:autoSpaceDN w:val="0"/>
              <w:adjustRightInd w:val="0"/>
              <w:spacing w:before="2" w:line="240" w:lineRule="exact"/>
              <w:rPr>
                <w:rFonts w:eastAsia="Verdana"/>
                <w:szCs w:val="22"/>
              </w:rPr>
            </w:pPr>
            <w:r w:rsidRPr="00463132">
              <w:rPr>
                <w:rFonts w:eastAsia="Verdana"/>
                <w:szCs w:val="22"/>
              </w:rPr>
              <w:t>Make use of resources aimed at young native speakers of the target language, in particular those supporting phonics</w:t>
            </w:r>
          </w:p>
          <w:p w14:paraId="134576EB" w14:textId="77777777" w:rsidR="00265CD7" w:rsidRPr="00463132" w:rsidRDefault="00950B59">
            <w:pPr>
              <w:numPr>
                <w:ilvl w:val="0"/>
                <w:numId w:val="29"/>
              </w:numPr>
              <w:spacing w:line="240" w:lineRule="auto"/>
              <w:rPr>
                <w:rFonts w:eastAsia="Verdana"/>
                <w:szCs w:val="22"/>
              </w:rPr>
            </w:pPr>
            <w:r w:rsidRPr="00463132">
              <w:rPr>
                <w:rFonts w:eastAsia="Verdana"/>
                <w:szCs w:val="22"/>
              </w:rPr>
              <w:t>Listen to radio/watch films/TV in the target language</w:t>
            </w:r>
          </w:p>
          <w:p w14:paraId="6FC5E2BD" w14:textId="1F9D2B92" w:rsidR="00736657" w:rsidRPr="00463132" w:rsidRDefault="00950B59" w:rsidP="00FA0554">
            <w:pPr>
              <w:numPr>
                <w:ilvl w:val="0"/>
                <w:numId w:val="29"/>
              </w:numPr>
              <w:spacing w:line="240" w:lineRule="auto"/>
              <w:rPr>
                <w:rFonts w:eastAsia="Verdana"/>
                <w:szCs w:val="22"/>
              </w:rPr>
            </w:pPr>
            <w:r w:rsidRPr="00463132">
              <w:rPr>
                <w:rFonts w:eastAsia="Verdana"/>
                <w:szCs w:val="22"/>
              </w:rPr>
              <w:t>Speak the language as much as possible (and gain feedback on accent and pronunciation if possible)</w:t>
            </w:r>
          </w:p>
          <w:p w14:paraId="2217F9DE" w14:textId="77777777" w:rsidR="00265CD7" w:rsidRPr="00463132" w:rsidRDefault="00950B59">
            <w:pPr>
              <w:pStyle w:val="ListParagraph"/>
              <w:numPr>
                <w:ilvl w:val="0"/>
                <w:numId w:val="29"/>
              </w:numPr>
              <w:spacing w:line="240" w:lineRule="auto"/>
              <w:rPr>
                <w:rFonts w:eastAsia="Verdana"/>
                <w:szCs w:val="22"/>
              </w:rPr>
            </w:pPr>
            <w:r w:rsidRPr="00463132">
              <w:rPr>
                <w:rFonts w:eastAsia="Verdana"/>
                <w:szCs w:val="22"/>
              </w:rPr>
              <w:t>Use classroom language lists (e.g. giving instructions, setting up tasks) issued on the PGCE</w:t>
            </w:r>
          </w:p>
          <w:p w14:paraId="0CD98781" w14:textId="77777777" w:rsidR="00265CD7" w:rsidRPr="00463132" w:rsidRDefault="00950B59">
            <w:pPr>
              <w:numPr>
                <w:ilvl w:val="0"/>
                <w:numId w:val="32"/>
              </w:numPr>
              <w:spacing w:line="240" w:lineRule="auto"/>
              <w:rPr>
                <w:rFonts w:eastAsia="Verdana"/>
                <w:szCs w:val="22"/>
              </w:rPr>
            </w:pPr>
            <w:r w:rsidRPr="00463132">
              <w:rPr>
                <w:rFonts w:eastAsia="Verdana"/>
                <w:szCs w:val="22"/>
              </w:rPr>
              <w:t>Annotate classroom language lists during observations in school</w:t>
            </w:r>
          </w:p>
          <w:p w14:paraId="05D991C1" w14:textId="39BDA424" w:rsidR="00936B99" w:rsidRPr="00463132" w:rsidRDefault="00950B59" w:rsidP="00936B99">
            <w:pPr>
              <w:numPr>
                <w:ilvl w:val="0"/>
                <w:numId w:val="32"/>
              </w:numPr>
              <w:spacing w:line="240" w:lineRule="auto"/>
              <w:rPr>
                <w:rFonts w:eastAsia="Verdana"/>
                <w:szCs w:val="22"/>
              </w:rPr>
            </w:pPr>
            <w:r w:rsidRPr="00463132">
              <w:rPr>
                <w:rFonts w:eastAsia="Verdana"/>
                <w:szCs w:val="22"/>
              </w:rPr>
              <w:t>Activate this language in your teaching to encourage spontaneity</w:t>
            </w:r>
          </w:p>
          <w:p w14:paraId="0A4D9C05" w14:textId="1DD69A9C" w:rsidR="00265CD7" w:rsidRPr="00463132" w:rsidRDefault="00950B59" w:rsidP="00FA0554">
            <w:pPr>
              <w:numPr>
                <w:ilvl w:val="0"/>
                <w:numId w:val="12"/>
              </w:numPr>
              <w:spacing w:before="0" w:line="240" w:lineRule="auto"/>
              <w:rPr>
                <w:rFonts w:eastAsia="Verdana"/>
                <w:szCs w:val="22"/>
              </w:rPr>
            </w:pPr>
            <w:r w:rsidRPr="00463132">
              <w:rPr>
                <w:rFonts w:eastAsia="Verdana"/>
                <w:szCs w:val="22"/>
              </w:rPr>
              <w:t>Broaden/deepen awareness of countries where the language is spoken and cultural differences and similarities</w:t>
            </w:r>
          </w:p>
          <w:p w14:paraId="4CF61236" w14:textId="77777777" w:rsidR="00FA0554" w:rsidRPr="00463132" w:rsidRDefault="00FA0554" w:rsidP="00FA0554">
            <w:pPr>
              <w:spacing w:before="0" w:line="240" w:lineRule="auto"/>
              <w:ind w:left="720"/>
              <w:rPr>
                <w:rFonts w:eastAsia="Verdana"/>
                <w:szCs w:val="22"/>
              </w:rPr>
            </w:pPr>
          </w:p>
          <w:p w14:paraId="5E671207" w14:textId="11F6011B" w:rsidR="00265CD7" w:rsidRPr="00463132" w:rsidRDefault="00950B59" w:rsidP="00FA0554">
            <w:pPr>
              <w:numPr>
                <w:ilvl w:val="0"/>
                <w:numId w:val="12"/>
              </w:numPr>
              <w:spacing w:before="0" w:line="240" w:lineRule="auto"/>
              <w:rPr>
                <w:rFonts w:eastAsia="Verdana"/>
                <w:szCs w:val="22"/>
              </w:rPr>
            </w:pPr>
            <w:r w:rsidRPr="00463132">
              <w:rPr>
                <w:rFonts w:eastAsia="Verdana"/>
                <w:szCs w:val="22"/>
              </w:rPr>
              <w:t xml:space="preserve">Use websites aimed at learners of the target language and at young people in the target language community </w:t>
            </w:r>
          </w:p>
          <w:p w14:paraId="2595359D" w14:textId="77777777" w:rsidR="00FA0554" w:rsidRDefault="00FA0554" w:rsidP="00FA0554">
            <w:pPr>
              <w:spacing w:before="0" w:line="240" w:lineRule="auto"/>
              <w:rPr>
                <w:rFonts w:eastAsia="Verdana"/>
                <w:szCs w:val="22"/>
              </w:rPr>
            </w:pPr>
          </w:p>
          <w:p w14:paraId="77EC966C" w14:textId="77777777" w:rsidR="00B419FC" w:rsidRPr="00463132" w:rsidRDefault="00B419FC" w:rsidP="00FA0554">
            <w:pPr>
              <w:spacing w:before="0" w:line="240" w:lineRule="auto"/>
              <w:rPr>
                <w:rFonts w:eastAsia="Verdana"/>
                <w:szCs w:val="22"/>
              </w:rPr>
            </w:pPr>
          </w:p>
          <w:p w14:paraId="318BB9E9" w14:textId="22FDBC2B" w:rsidR="00FA0554" w:rsidRPr="00463132" w:rsidRDefault="00950B59" w:rsidP="00FA0554">
            <w:pPr>
              <w:numPr>
                <w:ilvl w:val="0"/>
                <w:numId w:val="12"/>
              </w:numPr>
              <w:spacing w:before="0" w:line="240" w:lineRule="auto"/>
              <w:rPr>
                <w:rFonts w:eastAsia="Verdana"/>
                <w:szCs w:val="22"/>
              </w:rPr>
            </w:pPr>
            <w:r w:rsidRPr="00463132">
              <w:rPr>
                <w:rFonts w:eastAsia="Verdana"/>
                <w:szCs w:val="22"/>
              </w:rPr>
              <w:lastRenderedPageBreak/>
              <w:t>Explore the Cultural Institutes of the TL countries</w:t>
            </w:r>
            <w:r w:rsidR="00A327D0" w:rsidRPr="00463132">
              <w:rPr>
                <w:rFonts w:eastAsia="Verdana"/>
                <w:szCs w:val="22"/>
              </w:rPr>
              <w:t xml:space="preserve"> and communities</w:t>
            </w:r>
            <w:r w:rsidR="004173A1" w:rsidRPr="00463132">
              <w:rPr>
                <w:rFonts w:eastAsia="Verdana"/>
                <w:szCs w:val="22"/>
              </w:rPr>
              <w:t>, examples below:</w:t>
            </w:r>
          </w:p>
          <w:p w14:paraId="2F7FC005" w14:textId="41A77C01" w:rsidR="00FA0554" w:rsidRPr="00463132" w:rsidRDefault="004173A1" w:rsidP="006A596D">
            <w:pPr>
              <w:spacing w:before="0" w:line="240" w:lineRule="auto"/>
              <w:ind w:left="360"/>
              <w:rPr>
                <w:rStyle w:val="Hyperlink"/>
                <w:rFonts w:eastAsia="Verdana"/>
                <w:b/>
                <w:bCs/>
                <w:sz w:val="20"/>
              </w:rPr>
            </w:pPr>
            <w:hyperlink r:id="rId31" w:history="1">
              <w:r w:rsidRPr="00463132">
                <w:rPr>
                  <w:rStyle w:val="Hyperlink"/>
                  <w:rFonts w:eastAsia="Verdana"/>
                  <w:b/>
                  <w:bCs/>
                  <w:sz w:val="20"/>
                </w:rPr>
                <w:t>http://www.goethe.de/ins/gb/lon/enindex.htm</w:t>
              </w:r>
            </w:hyperlink>
          </w:p>
          <w:p w14:paraId="2DED7E76" w14:textId="754C1985" w:rsidR="00FA0554" w:rsidRPr="00463132" w:rsidRDefault="004173A1" w:rsidP="006A596D">
            <w:pPr>
              <w:spacing w:before="0" w:line="240" w:lineRule="auto"/>
              <w:ind w:left="360"/>
              <w:rPr>
                <w:rFonts w:eastAsia="Verdana"/>
                <w:b/>
                <w:bCs/>
                <w:color w:val="0000FF"/>
                <w:sz w:val="20"/>
                <w:u w:val="single"/>
              </w:rPr>
            </w:pPr>
            <w:hyperlink r:id="rId32" w:history="1">
              <w:r w:rsidRPr="00463132">
                <w:rPr>
                  <w:rStyle w:val="Hyperlink"/>
                  <w:rFonts w:eastAsia="Verdana"/>
                  <w:b/>
                  <w:bCs/>
                  <w:sz w:val="20"/>
                </w:rPr>
                <w:t>https://www.institut-francais.org.uk/</w:t>
              </w:r>
            </w:hyperlink>
          </w:p>
          <w:p w14:paraId="5FFF6033" w14:textId="77777777" w:rsidR="00FA0554" w:rsidRPr="00463132" w:rsidRDefault="00187B81" w:rsidP="00FA0554">
            <w:pPr>
              <w:spacing w:before="0" w:line="240" w:lineRule="auto"/>
              <w:ind w:left="360"/>
              <w:rPr>
                <w:rStyle w:val="Hyperlink"/>
                <w:rFonts w:eastAsia="Verdana"/>
                <w:b/>
                <w:bCs/>
                <w:sz w:val="20"/>
              </w:rPr>
            </w:pPr>
            <w:hyperlink r:id="rId33" w:history="1">
              <w:r w:rsidRPr="00463132">
                <w:rPr>
                  <w:rStyle w:val="Hyperlink"/>
                  <w:rFonts w:eastAsia="Verdana"/>
                  <w:b/>
                  <w:bCs/>
                  <w:sz w:val="20"/>
                </w:rPr>
                <w:t>https://londres.cervantes.es/en/default.shtm</w:t>
              </w:r>
            </w:hyperlink>
          </w:p>
          <w:p w14:paraId="4C9B5AC4" w14:textId="0B192DD1" w:rsidR="004173A1" w:rsidRPr="00463132" w:rsidRDefault="00187B81" w:rsidP="00FA0554">
            <w:pPr>
              <w:spacing w:before="0" w:line="240" w:lineRule="auto"/>
              <w:ind w:left="360"/>
              <w:rPr>
                <w:rFonts w:eastAsia="Verdana"/>
                <w:szCs w:val="22"/>
              </w:rPr>
            </w:pPr>
            <w:r w:rsidRPr="00463132">
              <w:rPr>
                <w:rFonts w:eastAsia="Verdana"/>
                <w:szCs w:val="22"/>
              </w:rPr>
              <w:t xml:space="preserve"> </w:t>
            </w:r>
          </w:p>
          <w:p w14:paraId="7D767AD9" w14:textId="77747A6B" w:rsidR="00EE71CF" w:rsidRPr="00463132" w:rsidRDefault="00950B59" w:rsidP="00FA0554">
            <w:pPr>
              <w:numPr>
                <w:ilvl w:val="0"/>
                <w:numId w:val="12"/>
              </w:numPr>
              <w:spacing w:before="0" w:line="240" w:lineRule="auto"/>
              <w:rPr>
                <w:rFonts w:eastAsia="Verdana"/>
                <w:szCs w:val="22"/>
              </w:rPr>
            </w:pPr>
            <w:r w:rsidRPr="00463132">
              <w:rPr>
                <w:rFonts w:eastAsia="Verdana"/>
                <w:szCs w:val="22"/>
              </w:rPr>
              <w:t>Keep up to date by using TV/radio, reading magazines and newspapers, download useful TL apps</w:t>
            </w:r>
          </w:p>
          <w:p w14:paraId="5C929AB5" w14:textId="0FC010B5" w:rsidR="00BD7009" w:rsidRPr="00463132" w:rsidRDefault="00BD7009" w:rsidP="00BD7009">
            <w:pPr>
              <w:spacing w:before="0" w:line="240" w:lineRule="auto"/>
              <w:ind w:left="720"/>
              <w:rPr>
                <w:rFonts w:eastAsia="Verdana"/>
                <w:szCs w:val="22"/>
              </w:rPr>
            </w:pPr>
            <w:r w:rsidRPr="00463132">
              <w:rPr>
                <w:rFonts w:eastAsia="Verdana"/>
                <w:szCs w:val="22"/>
              </w:rPr>
              <w:t xml:space="preserve">e.g. Build up a streak on </w:t>
            </w:r>
            <w:hyperlink r:id="rId34" w:history="1">
              <w:r w:rsidRPr="00463132">
                <w:rPr>
                  <w:rStyle w:val="Hyperlink"/>
                  <w:rFonts w:eastAsia="Verdana"/>
                  <w:b/>
                  <w:bCs/>
                  <w:szCs w:val="22"/>
                </w:rPr>
                <w:t>Duolingo</w:t>
              </w:r>
            </w:hyperlink>
          </w:p>
          <w:p w14:paraId="4A894B30" w14:textId="77777777" w:rsidR="00FA0554" w:rsidRPr="00463132" w:rsidRDefault="00FA0554" w:rsidP="00BD7009">
            <w:pPr>
              <w:spacing w:before="0" w:line="240" w:lineRule="auto"/>
              <w:rPr>
                <w:rFonts w:eastAsia="Verdana"/>
                <w:szCs w:val="22"/>
              </w:rPr>
            </w:pPr>
          </w:p>
          <w:p w14:paraId="31C71F9E" w14:textId="4C1702D5" w:rsidR="00265CD7" w:rsidRPr="00463132" w:rsidRDefault="006E0336" w:rsidP="00FA0554">
            <w:pPr>
              <w:pStyle w:val="PlainText"/>
              <w:numPr>
                <w:ilvl w:val="0"/>
                <w:numId w:val="12"/>
              </w:numPr>
              <w:rPr>
                <w:rFonts w:ascii="Arial" w:eastAsia="Verdana" w:hAnsi="Arial" w:cs="Arial"/>
                <w:sz w:val="22"/>
                <w:szCs w:val="22"/>
              </w:rPr>
            </w:pPr>
            <w:r w:rsidRPr="00463132">
              <w:rPr>
                <w:rFonts w:ascii="Arial" w:eastAsia="Verdana" w:hAnsi="Arial" w:cs="Arial"/>
                <w:sz w:val="22"/>
                <w:szCs w:val="22"/>
              </w:rPr>
              <w:t>Watch</w:t>
            </w:r>
            <w:r w:rsidR="00950B59" w:rsidRPr="00463132">
              <w:rPr>
                <w:rFonts w:ascii="Arial" w:eastAsia="Verdana" w:hAnsi="Arial" w:cs="Arial"/>
                <w:sz w:val="22"/>
                <w:szCs w:val="22"/>
              </w:rPr>
              <w:t xml:space="preserve"> </w:t>
            </w:r>
            <w:r w:rsidRPr="00463132">
              <w:rPr>
                <w:rFonts w:ascii="Arial" w:eastAsia="Verdana" w:hAnsi="Arial" w:cs="Arial"/>
                <w:sz w:val="22"/>
                <w:szCs w:val="22"/>
              </w:rPr>
              <w:t xml:space="preserve">films </w:t>
            </w:r>
            <w:r w:rsidR="00950B59" w:rsidRPr="00463132">
              <w:rPr>
                <w:rFonts w:ascii="Arial" w:eastAsia="Verdana" w:hAnsi="Arial" w:cs="Arial"/>
                <w:sz w:val="22"/>
                <w:szCs w:val="22"/>
              </w:rPr>
              <w:t>in the target language</w:t>
            </w:r>
          </w:p>
          <w:p w14:paraId="29D48EF4" w14:textId="77777777" w:rsidR="00FA0554" w:rsidRPr="00463132" w:rsidRDefault="00FA0554" w:rsidP="00FA0554">
            <w:pPr>
              <w:pStyle w:val="PlainText"/>
              <w:rPr>
                <w:rFonts w:ascii="Arial" w:eastAsia="Verdana" w:hAnsi="Arial" w:cs="Arial"/>
                <w:sz w:val="22"/>
                <w:szCs w:val="22"/>
              </w:rPr>
            </w:pPr>
          </w:p>
          <w:p w14:paraId="50C848D6" w14:textId="7B5A9663" w:rsidR="00FA0554" w:rsidRPr="00463132" w:rsidRDefault="00950B59" w:rsidP="00FA0554">
            <w:pPr>
              <w:numPr>
                <w:ilvl w:val="0"/>
                <w:numId w:val="12"/>
              </w:numPr>
              <w:spacing w:before="0" w:line="240" w:lineRule="auto"/>
              <w:rPr>
                <w:rFonts w:eastAsia="Verdana"/>
                <w:szCs w:val="22"/>
              </w:rPr>
            </w:pPr>
            <w:r w:rsidRPr="00463132">
              <w:rPr>
                <w:rFonts w:eastAsia="Verdana"/>
                <w:szCs w:val="22"/>
              </w:rPr>
              <w:t xml:space="preserve">Read literature in the target language.      </w:t>
            </w:r>
          </w:p>
          <w:p w14:paraId="3F14BF00" w14:textId="57220FE3" w:rsidR="00265CD7" w:rsidRPr="00463132" w:rsidRDefault="00950B59" w:rsidP="00FA0554">
            <w:pPr>
              <w:spacing w:before="0" w:line="240" w:lineRule="auto"/>
              <w:rPr>
                <w:rFonts w:eastAsia="Verdana"/>
                <w:szCs w:val="22"/>
              </w:rPr>
            </w:pPr>
            <w:r w:rsidRPr="00463132">
              <w:rPr>
                <w:rFonts w:eastAsia="Verdana"/>
                <w:szCs w:val="22"/>
              </w:rPr>
              <w:t xml:space="preserve">  </w:t>
            </w:r>
          </w:p>
          <w:p w14:paraId="19F02B3C" w14:textId="3C391721" w:rsidR="00265CD7" w:rsidRPr="00463132" w:rsidRDefault="00950B59" w:rsidP="00FA0554">
            <w:pPr>
              <w:numPr>
                <w:ilvl w:val="0"/>
                <w:numId w:val="12"/>
              </w:numPr>
              <w:spacing w:before="0" w:line="240" w:lineRule="auto"/>
              <w:rPr>
                <w:rFonts w:eastAsia="Verdana"/>
                <w:szCs w:val="22"/>
              </w:rPr>
            </w:pPr>
            <w:r w:rsidRPr="00463132">
              <w:rPr>
                <w:rFonts w:eastAsia="Verdana"/>
                <w:szCs w:val="22"/>
              </w:rPr>
              <w:t>Collect some stories, poems and songs in the target language</w:t>
            </w:r>
            <w:r w:rsidR="00EE71CF" w:rsidRPr="00463132">
              <w:rPr>
                <w:rFonts w:eastAsia="Verdana"/>
                <w:szCs w:val="22"/>
              </w:rPr>
              <w:t xml:space="preserve"> – create a multilingual Spotify playlist</w:t>
            </w:r>
            <w:r w:rsidR="006A596D" w:rsidRPr="00463132">
              <w:rPr>
                <w:rFonts w:eastAsia="Verdana"/>
                <w:szCs w:val="22"/>
              </w:rPr>
              <w:t>.</w:t>
            </w:r>
          </w:p>
          <w:p w14:paraId="771822B5" w14:textId="77777777" w:rsidR="00FA0554" w:rsidRPr="00463132" w:rsidRDefault="00FA0554" w:rsidP="00FA0554">
            <w:pPr>
              <w:spacing w:before="0" w:line="240" w:lineRule="auto"/>
              <w:rPr>
                <w:rFonts w:eastAsia="Verdana"/>
                <w:szCs w:val="22"/>
              </w:rPr>
            </w:pPr>
          </w:p>
          <w:p w14:paraId="2DB7542C" w14:textId="66D73400" w:rsidR="00736657" w:rsidRPr="00463132" w:rsidRDefault="00950B59" w:rsidP="00FA0554">
            <w:pPr>
              <w:numPr>
                <w:ilvl w:val="0"/>
                <w:numId w:val="12"/>
              </w:numPr>
              <w:spacing w:before="0" w:line="240" w:lineRule="auto"/>
              <w:rPr>
                <w:rFonts w:eastAsia="Verdana"/>
                <w:szCs w:val="22"/>
              </w:rPr>
            </w:pPr>
            <w:r w:rsidRPr="00463132">
              <w:rPr>
                <w:rFonts w:eastAsia="Verdana"/>
                <w:szCs w:val="22"/>
              </w:rPr>
              <w:t>Collect authentic materials for use with pupils</w:t>
            </w:r>
          </w:p>
        </w:tc>
        <w:tc>
          <w:tcPr>
            <w:tcW w:w="3341" w:type="dxa"/>
          </w:tcPr>
          <w:p w14:paraId="6D24D860" w14:textId="77777777" w:rsidR="00265CD7" w:rsidRPr="00463132" w:rsidRDefault="00265CD7">
            <w:pPr>
              <w:spacing w:line="240" w:lineRule="auto"/>
              <w:rPr>
                <w:rFonts w:eastAsia="Verdana"/>
                <w:szCs w:val="22"/>
              </w:rPr>
            </w:pPr>
          </w:p>
        </w:tc>
      </w:tr>
    </w:tbl>
    <w:p w14:paraId="093D4A78" w14:textId="3A5A8C6D" w:rsidR="003A6F7D" w:rsidRPr="00463132" w:rsidRDefault="003A6F7D" w:rsidP="003A6F7D">
      <w:pPr>
        <w:tabs>
          <w:tab w:val="left" w:pos="1935"/>
        </w:tabs>
        <w:rPr>
          <w:rFonts w:eastAsia="Verdana"/>
          <w:sz w:val="20"/>
        </w:rPr>
      </w:pPr>
    </w:p>
    <w:sectPr w:rsidR="003A6F7D" w:rsidRPr="00463132" w:rsidSect="003A6F7D">
      <w:headerReference w:type="even" r:id="rId35"/>
      <w:headerReference w:type="default" r:id="rId36"/>
      <w:footerReference w:type="even" r:id="rId37"/>
      <w:footerReference w:type="default" r:id="rId38"/>
      <w:headerReference w:type="first" r:id="rId39"/>
      <w:footerReference w:type="first" r:id="rId40"/>
      <w:pgSz w:w="16840" w:h="11900" w:orient="landscape"/>
      <w:pgMar w:top="567" w:right="720" w:bottom="284"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9D9F0" w14:textId="77777777" w:rsidR="00595AA0" w:rsidRDefault="00595AA0">
      <w:pPr>
        <w:spacing w:before="0" w:line="240" w:lineRule="auto"/>
      </w:pPr>
      <w:r>
        <w:separator/>
      </w:r>
    </w:p>
  </w:endnote>
  <w:endnote w:type="continuationSeparator" w:id="0">
    <w:p w14:paraId="269A1134" w14:textId="77777777" w:rsidR="00595AA0" w:rsidRDefault="00595AA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02805" w14:textId="77777777" w:rsidR="003E0510" w:rsidRDefault="003E0510">
    <w:pPr>
      <w:pStyle w:val="Footer"/>
      <w:framePr w:wrap="around" w:vAnchor="text" w:hAnchor="margin" w:xAlign="center" w:y="1"/>
      <w:rPr>
        <w:rStyle w:val="PageNumber"/>
      </w:rPr>
    </w:pPr>
    <w:r>
      <w:rPr>
        <w:rStyle w:val="PageNumber"/>
      </w:rPr>
      <w:fldChar w:fldCharType="begin"/>
    </w:r>
    <w:r>
      <w:rPr>
        <w:rStyle w:val="PageNumber"/>
      </w:rPr>
      <w:instrText>PAGE</w:instrText>
    </w:r>
    <w:r>
      <w:rPr>
        <w:rStyle w:val="PageNumber"/>
      </w:rPr>
      <w:fldChar w:fldCharType="end"/>
    </w:r>
  </w:p>
  <w:p w14:paraId="060C22DC" w14:textId="77777777" w:rsidR="003E0510" w:rsidRDefault="003E05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2A008" w14:textId="77777777" w:rsidR="003E0510" w:rsidRDefault="003E0510">
    <w:pPr>
      <w:pStyle w:val="Footer"/>
      <w:framePr w:wrap="around" w:vAnchor="text" w:hAnchor="margin" w:xAlign="center" w:y="1"/>
      <w:rPr>
        <w:rStyle w:val="PageNumber"/>
      </w:rPr>
    </w:pPr>
    <w:r>
      <w:rPr>
        <w:rStyle w:val="PageNumber"/>
      </w:rPr>
      <w:fldChar w:fldCharType="begin"/>
    </w:r>
    <w:r>
      <w:rPr>
        <w:rStyle w:val="PageNumber"/>
      </w:rPr>
      <w:instrText>PAGE</w:instrText>
    </w:r>
    <w:r>
      <w:rPr>
        <w:rStyle w:val="PageNumber"/>
      </w:rPr>
      <w:fldChar w:fldCharType="separate"/>
    </w:r>
    <w:r w:rsidR="00981F13">
      <w:rPr>
        <w:rStyle w:val="PageNumber"/>
        <w:noProof/>
      </w:rPr>
      <w:t>9</w:t>
    </w:r>
    <w:r>
      <w:rPr>
        <w:rStyle w:val="PageNumber"/>
      </w:rPr>
      <w:fldChar w:fldCharType="end"/>
    </w:r>
  </w:p>
  <w:p w14:paraId="40F22720" w14:textId="77777777" w:rsidR="003E0510" w:rsidRDefault="003E05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7DAAC" w14:textId="77777777" w:rsidR="00736657" w:rsidRDefault="007366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1CC2A" w14:textId="77777777" w:rsidR="00595AA0" w:rsidRDefault="00595AA0">
      <w:pPr>
        <w:spacing w:before="0" w:line="240" w:lineRule="auto"/>
      </w:pPr>
      <w:r>
        <w:separator/>
      </w:r>
    </w:p>
  </w:footnote>
  <w:footnote w:type="continuationSeparator" w:id="0">
    <w:p w14:paraId="3CFAC90F" w14:textId="77777777" w:rsidR="00595AA0" w:rsidRDefault="00595AA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02153" w14:textId="29E674E3" w:rsidR="00736657" w:rsidRDefault="007366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D5234" w14:textId="091EE71C" w:rsidR="00736657" w:rsidRDefault="007366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A3961" w14:textId="5709B15F" w:rsidR="00736657" w:rsidRDefault="00736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F68CA"/>
    <w:multiLevelType w:val="multilevel"/>
    <w:tmpl w:val="90603DAA"/>
    <w:lvl w:ilvl="0">
      <w:start w:val="1"/>
      <w:numFmt w:val="bullet"/>
      <w:lvlText w:val=""/>
      <w:lvlJc w:val="left"/>
      <w:pPr>
        <w:ind w:left="720" w:hanging="360"/>
      </w:pPr>
      <w:rPr>
        <w:rFonts w:ascii="Symbol" w:eastAsia="Symbol" w:hAnsi="Symbol" w:cs="Symbol"/>
      </w:rPr>
    </w:lvl>
    <w:lvl w:ilvl="1">
      <w:start w:val="1"/>
      <w:numFmt w:val="bullet"/>
      <w:lvlText w:val="o"/>
      <w:lvlJc w:val="left"/>
      <w:pPr>
        <w:tabs>
          <w:tab w:val="num" w:pos="1440"/>
        </w:tabs>
        <w:ind w:left="1440" w:hanging="360"/>
      </w:pPr>
      <w:rPr>
        <w:rFonts w:ascii="Courier New" w:eastAsia="Courier New" w:hAnsi="Courier New" w:cs="Courier New"/>
      </w:rPr>
    </w:lvl>
    <w:lvl w:ilvl="2">
      <w:start w:val="1"/>
      <w:numFmt w:val="bullet"/>
      <w:lvlText w:val=""/>
      <w:lvlJc w:val="left"/>
      <w:pPr>
        <w:tabs>
          <w:tab w:val="num" w:pos="2160"/>
        </w:tabs>
        <w:ind w:left="2160" w:hanging="360"/>
      </w:pPr>
      <w:rPr>
        <w:rFonts w:ascii="Wingdings" w:eastAsia="Wingdings" w:hAnsi="Wingdings" w:cs="Wingdings"/>
      </w:rPr>
    </w:lvl>
    <w:lvl w:ilvl="3">
      <w:start w:val="1"/>
      <w:numFmt w:val="bullet"/>
      <w:lvlText w:val=""/>
      <w:lvlJc w:val="left"/>
      <w:pPr>
        <w:tabs>
          <w:tab w:val="num" w:pos="2880"/>
        </w:tabs>
        <w:ind w:left="2880" w:hanging="360"/>
      </w:pPr>
      <w:rPr>
        <w:rFonts w:ascii="Symbol" w:eastAsia="Symbol" w:hAnsi="Symbol" w:cs="Symbol"/>
      </w:rPr>
    </w:lvl>
    <w:lvl w:ilvl="4">
      <w:start w:val="1"/>
      <w:numFmt w:val="bullet"/>
      <w:lvlText w:val="o"/>
      <w:lvlJc w:val="left"/>
      <w:pPr>
        <w:tabs>
          <w:tab w:val="num" w:pos="3600"/>
        </w:tabs>
        <w:ind w:left="3600" w:hanging="360"/>
      </w:pPr>
      <w:rPr>
        <w:rFonts w:ascii="Courier New" w:eastAsia="Courier New" w:hAnsi="Courier New" w:cs="Courier New"/>
      </w:rPr>
    </w:lvl>
    <w:lvl w:ilvl="5">
      <w:start w:val="1"/>
      <w:numFmt w:val="bullet"/>
      <w:lvlText w:val=""/>
      <w:lvlJc w:val="left"/>
      <w:pPr>
        <w:tabs>
          <w:tab w:val="num" w:pos="4320"/>
        </w:tabs>
        <w:ind w:left="4320" w:hanging="360"/>
      </w:pPr>
      <w:rPr>
        <w:rFonts w:ascii="Wingdings" w:eastAsia="Wingdings" w:hAnsi="Wingdings" w:cs="Wingdings"/>
      </w:rPr>
    </w:lvl>
    <w:lvl w:ilvl="6">
      <w:start w:val="1"/>
      <w:numFmt w:val="bullet"/>
      <w:lvlText w:val=""/>
      <w:lvlJc w:val="left"/>
      <w:pPr>
        <w:tabs>
          <w:tab w:val="num" w:pos="5040"/>
        </w:tabs>
        <w:ind w:left="5040" w:hanging="360"/>
      </w:pPr>
      <w:rPr>
        <w:rFonts w:ascii="Symbol" w:eastAsia="Symbol" w:hAnsi="Symbol" w:cs="Symbol"/>
      </w:rPr>
    </w:lvl>
    <w:lvl w:ilvl="7">
      <w:start w:val="1"/>
      <w:numFmt w:val="bullet"/>
      <w:lvlText w:val="o"/>
      <w:lvlJc w:val="left"/>
      <w:pPr>
        <w:tabs>
          <w:tab w:val="num" w:pos="5760"/>
        </w:tabs>
        <w:ind w:left="5760" w:hanging="360"/>
      </w:pPr>
      <w:rPr>
        <w:rFonts w:ascii="Courier New" w:eastAsia="Courier New" w:hAnsi="Courier New" w:cs="Courier New"/>
      </w:rPr>
    </w:lvl>
    <w:lvl w:ilvl="8">
      <w:start w:val="1"/>
      <w:numFmt w:val="bullet"/>
      <w:lvlText w:val=""/>
      <w:lvlJc w:val="left"/>
      <w:pPr>
        <w:tabs>
          <w:tab w:val="num" w:pos="6480"/>
        </w:tabs>
        <w:ind w:left="6480" w:hanging="360"/>
      </w:pPr>
      <w:rPr>
        <w:rFonts w:ascii="Wingdings" w:eastAsia="Wingdings" w:hAnsi="Wingdings" w:cs="Wingdings"/>
      </w:rPr>
    </w:lvl>
  </w:abstractNum>
  <w:abstractNum w:abstractNumId="1" w15:restartNumberingAfterBreak="0">
    <w:nsid w:val="05053BE5"/>
    <w:multiLevelType w:val="multilevel"/>
    <w:tmpl w:val="E23A870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A3E2C3F"/>
    <w:multiLevelType w:val="multilevel"/>
    <w:tmpl w:val="4BD22690"/>
    <w:lvl w:ilvl="0">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9D67E4"/>
    <w:multiLevelType w:val="multilevel"/>
    <w:tmpl w:val="A08E1898"/>
    <w:lvl w:ilvl="0">
      <w:start w:val="1"/>
      <w:numFmt w:val="bullet"/>
      <w:lvlText w:val=""/>
      <w:lvlJc w:val="left"/>
      <w:pPr>
        <w:tabs>
          <w:tab w:val="num" w:pos="360"/>
        </w:tabs>
        <w:ind w:left="360" w:hanging="360"/>
      </w:pPr>
      <w:rPr>
        <w:rFonts w:ascii="Symbol" w:eastAsia="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740402"/>
    <w:multiLevelType w:val="multilevel"/>
    <w:tmpl w:val="EEB4F3F6"/>
    <w:lvl w:ilvl="0">
      <w:start w:val="1"/>
      <w:numFmt w:val="bullet"/>
      <w:lvlText w:val=""/>
      <w:lvlJc w:val="left"/>
      <w:pPr>
        <w:tabs>
          <w:tab w:val="num" w:pos="360"/>
        </w:tabs>
        <w:ind w:left="360" w:hanging="360"/>
      </w:pPr>
      <w:rPr>
        <w:rFonts w:ascii="Symbol" w:eastAsia="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F97D9E"/>
    <w:multiLevelType w:val="multilevel"/>
    <w:tmpl w:val="E3885F48"/>
    <w:lvl w:ilvl="0">
      <w:start w:val="1"/>
      <w:numFmt w:val="bullet"/>
      <w:lvlText w:val=""/>
      <w:lvlJc w:val="left"/>
      <w:pPr>
        <w:tabs>
          <w:tab w:val="num" w:pos="360"/>
        </w:tabs>
        <w:ind w:left="360" w:hanging="360"/>
      </w:pPr>
      <w:rPr>
        <w:rFonts w:ascii="Symbol" w:eastAsia="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4F65464"/>
    <w:multiLevelType w:val="multilevel"/>
    <w:tmpl w:val="9ED857A2"/>
    <w:lvl w:ilvl="0">
      <w:start w:val="1"/>
      <w:numFmt w:val="bullet"/>
      <w:lvlText w:val=""/>
      <w:lvlJc w:val="left"/>
      <w:pPr>
        <w:tabs>
          <w:tab w:val="num" w:pos="720"/>
        </w:tabs>
        <w:ind w:left="720" w:hanging="360"/>
      </w:pPr>
      <w:rPr>
        <w:rFonts w:ascii="Wingdings" w:eastAsia="Wingdings" w:hAnsi="Wingdings" w:cs="Wingdings"/>
      </w:rPr>
    </w:lvl>
    <w:lvl w:ilvl="1">
      <w:start w:val="1"/>
      <w:numFmt w:val="bullet"/>
      <w:lvlText w:val="o"/>
      <w:lvlJc w:val="left"/>
      <w:pPr>
        <w:tabs>
          <w:tab w:val="num" w:pos="1440"/>
        </w:tabs>
        <w:ind w:left="1440" w:hanging="360"/>
      </w:pPr>
      <w:rPr>
        <w:rFonts w:ascii="Courier New" w:eastAsia="Courier New" w:hAnsi="Courier New" w:cs="Courier New"/>
      </w:rPr>
    </w:lvl>
    <w:lvl w:ilvl="2">
      <w:start w:val="1"/>
      <w:numFmt w:val="bullet"/>
      <w:lvlText w:val=""/>
      <w:lvlJc w:val="left"/>
      <w:pPr>
        <w:tabs>
          <w:tab w:val="num" w:pos="2160"/>
        </w:tabs>
        <w:ind w:left="2160" w:hanging="360"/>
      </w:pPr>
      <w:rPr>
        <w:rFonts w:ascii="Wingdings" w:eastAsia="Wingdings" w:hAnsi="Wingdings" w:cs="Wingdings"/>
      </w:rPr>
    </w:lvl>
    <w:lvl w:ilvl="3">
      <w:start w:val="1"/>
      <w:numFmt w:val="bullet"/>
      <w:lvlText w:val=""/>
      <w:lvlJc w:val="left"/>
      <w:pPr>
        <w:tabs>
          <w:tab w:val="num" w:pos="2880"/>
        </w:tabs>
        <w:ind w:left="2880" w:hanging="360"/>
      </w:pPr>
      <w:rPr>
        <w:rFonts w:ascii="Symbol" w:eastAsia="Symbol" w:hAnsi="Symbol" w:cs="Symbol"/>
      </w:rPr>
    </w:lvl>
    <w:lvl w:ilvl="4">
      <w:start w:val="1"/>
      <w:numFmt w:val="bullet"/>
      <w:lvlText w:val="o"/>
      <w:lvlJc w:val="left"/>
      <w:pPr>
        <w:tabs>
          <w:tab w:val="num" w:pos="3600"/>
        </w:tabs>
        <w:ind w:left="3600" w:hanging="360"/>
      </w:pPr>
      <w:rPr>
        <w:rFonts w:ascii="Courier New" w:eastAsia="Courier New" w:hAnsi="Courier New" w:cs="Courier New"/>
      </w:rPr>
    </w:lvl>
    <w:lvl w:ilvl="5">
      <w:start w:val="1"/>
      <w:numFmt w:val="bullet"/>
      <w:lvlText w:val=""/>
      <w:lvlJc w:val="left"/>
      <w:pPr>
        <w:tabs>
          <w:tab w:val="num" w:pos="4320"/>
        </w:tabs>
        <w:ind w:left="4320" w:hanging="360"/>
      </w:pPr>
      <w:rPr>
        <w:rFonts w:ascii="Wingdings" w:eastAsia="Wingdings" w:hAnsi="Wingdings" w:cs="Wingdings"/>
      </w:rPr>
    </w:lvl>
    <w:lvl w:ilvl="6">
      <w:start w:val="1"/>
      <w:numFmt w:val="bullet"/>
      <w:lvlText w:val=""/>
      <w:lvlJc w:val="left"/>
      <w:pPr>
        <w:tabs>
          <w:tab w:val="num" w:pos="5040"/>
        </w:tabs>
        <w:ind w:left="5040" w:hanging="360"/>
      </w:pPr>
      <w:rPr>
        <w:rFonts w:ascii="Symbol" w:eastAsia="Symbol" w:hAnsi="Symbol" w:cs="Symbol"/>
      </w:rPr>
    </w:lvl>
    <w:lvl w:ilvl="7">
      <w:start w:val="1"/>
      <w:numFmt w:val="bullet"/>
      <w:lvlText w:val="o"/>
      <w:lvlJc w:val="left"/>
      <w:pPr>
        <w:tabs>
          <w:tab w:val="num" w:pos="5760"/>
        </w:tabs>
        <w:ind w:left="5760" w:hanging="360"/>
      </w:pPr>
      <w:rPr>
        <w:rFonts w:ascii="Courier New" w:eastAsia="Courier New" w:hAnsi="Courier New" w:cs="Courier New"/>
      </w:rPr>
    </w:lvl>
    <w:lvl w:ilvl="8">
      <w:start w:val="1"/>
      <w:numFmt w:val="bullet"/>
      <w:lvlText w:val=""/>
      <w:lvlJc w:val="left"/>
      <w:pPr>
        <w:tabs>
          <w:tab w:val="num" w:pos="6480"/>
        </w:tabs>
        <w:ind w:left="6480" w:hanging="360"/>
      </w:pPr>
      <w:rPr>
        <w:rFonts w:ascii="Wingdings" w:eastAsia="Wingdings" w:hAnsi="Wingdings" w:cs="Wingdings"/>
      </w:rPr>
    </w:lvl>
  </w:abstractNum>
  <w:abstractNum w:abstractNumId="7" w15:restartNumberingAfterBreak="0">
    <w:nsid w:val="184C61EF"/>
    <w:multiLevelType w:val="multilevel"/>
    <w:tmpl w:val="A5AAEF68"/>
    <w:lvl w:ilvl="0">
      <w:start w:val="1"/>
      <w:numFmt w:val="bullet"/>
      <w:lvlText w:val=""/>
      <w:lvlJc w:val="left"/>
      <w:pPr>
        <w:tabs>
          <w:tab w:val="num" w:pos="360"/>
        </w:tabs>
        <w:ind w:left="360" w:hanging="360"/>
      </w:pPr>
      <w:rPr>
        <w:rFonts w:ascii="Symbol" w:eastAsia="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97A1524"/>
    <w:multiLevelType w:val="multilevel"/>
    <w:tmpl w:val="57B4EB14"/>
    <w:lvl w:ilvl="0">
      <w:start w:val="1"/>
      <w:numFmt w:val="bullet"/>
      <w:lvlText w:val=""/>
      <w:lvlJc w:val="left"/>
      <w:pPr>
        <w:tabs>
          <w:tab w:val="num" w:pos="360"/>
        </w:tabs>
        <w:ind w:left="360" w:hanging="360"/>
      </w:pPr>
      <w:rPr>
        <w:rFonts w:ascii="Symbol" w:eastAsia="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C022A9D"/>
    <w:multiLevelType w:val="multilevel"/>
    <w:tmpl w:val="01FA0B5E"/>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10" w15:restartNumberingAfterBreak="0">
    <w:nsid w:val="225E2510"/>
    <w:multiLevelType w:val="multilevel"/>
    <w:tmpl w:val="FA482BAA"/>
    <w:lvl w:ilvl="0">
      <w:start w:val="1"/>
      <w:numFmt w:val="bullet"/>
      <w:lvlText w:val=""/>
      <w:lvlJc w:val="left"/>
      <w:pPr>
        <w:tabs>
          <w:tab w:val="num" w:pos="360"/>
        </w:tabs>
        <w:ind w:left="360" w:hanging="360"/>
      </w:pPr>
      <w:rPr>
        <w:rFonts w:ascii="Symbol" w:eastAsia="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2C34113"/>
    <w:multiLevelType w:val="multilevel"/>
    <w:tmpl w:val="7840D33C"/>
    <w:lvl w:ilvl="0">
      <w:start w:val="1"/>
      <w:numFmt w:val="bullet"/>
      <w:lvlText w:val=""/>
      <w:lvlJc w:val="left"/>
      <w:pPr>
        <w:tabs>
          <w:tab w:val="num" w:pos="360"/>
        </w:tabs>
        <w:ind w:left="360" w:hanging="360"/>
      </w:pPr>
      <w:rPr>
        <w:rFonts w:ascii="Symbol" w:eastAsia="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7245C35"/>
    <w:multiLevelType w:val="multilevel"/>
    <w:tmpl w:val="30B856E6"/>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3" w15:restartNumberingAfterBreak="0">
    <w:nsid w:val="2E4D6C21"/>
    <w:multiLevelType w:val="multilevel"/>
    <w:tmpl w:val="D4BCE182"/>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4" w15:restartNumberingAfterBreak="0">
    <w:nsid w:val="319E3230"/>
    <w:multiLevelType w:val="multilevel"/>
    <w:tmpl w:val="41AEFE14"/>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5" w15:restartNumberingAfterBreak="0">
    <w:nsid w:val="3C501372"/>
    <w:multiLevelType w:val="multilevel"/>
    <w:tmpl w:val="5E567BA6"/>
    <w:lvl w:ilvl="0">
      <w:start w:val="1"/>
      <w:numFmt w:val="bullet"/>
      <w:lvlText w:val=""/>
      <w:lvlJc w:val="left"/>
      <w:pPr>
        <w:ind w:left="1850" w:hanging="360"/>
      </w:pPr>
      <w:rPr>
        <w:rFonts w:ascii="Symbol" w:eastAsia="Symbol" w:hAnsi="Symbol" w:cs="Symbol"/>
      </w:rPr>
    </w:lvl>
    <w:lvl w:ilvl="1">
      <w:start w:val="1"/>
      <w:numFmt w:val="bullet"/>
      <w:lvlText w:val="o"/>
      <w:lvlJc w:val="left"/>
      <w:pPr>
        <w:ind w:left="2570" w:hanging="360"/>
      </w:pPr>
      <w:rPr>
        <w:rFonts w:ascii="Courier New" w:eastAsia="Courier New" w:hAnsi="Courier New" w:cs="Courier New"/>
      </w:rPr>
    </w:lvl>
    <w:lvl w:ilvl="2">
      <w:start w:val="1"/>
      <w:numFmt w:val="bullet"/>
      <w:lvlText w:val=""/>
      <w:lvlJc w:val="left"/>
      <w:pPr>
        <w:ind w:left="3290" w:hanging="360"/>
      </w:pPr>
      <w:rPr>
        <w:rFonts w:ascii="Wingdings" w:eastAsia="Wingdings" w:hAnsi="Wingdings" w:cs="Wingdings"/>
      </w:rPr>
    </w:lvl>
    <w:lvl w:ilvl="3">
      <w:start w:val="1"/>
      <w:numFmt w:val="bullet"/>
      <w:lvlText w:val=""/>
      <w:lvlJc w:val="left"/>
      <w:pPr>
        <w:ind w:left="4010" w:hanging="360"/>
      </w:pPr>
      <w:rPr>
        <w:rFonts w:ascii="Symbol" w:eastAsia="Symbol" w:hAnsi="Symbol" w:cs="Symbol"/>
      </w:rPr>
    </w:lvl>
    <w:lvl w:ilvl="4">
      <w:start w:val="1"/>
      <w:numFmt w:val="bullet"/>
      <w:lvlText w:val="o"/>
      <w:lvlJc w:val="left"/>
      <w:pPr>
        <w:ind w:left="4730" w:hanging="360"/>
      </w:pPr>
      <w:rPr>
        <w:rFonts w:ascii="Courier New" w:eastAsia="Courier New" w:hAnsi="Courier New" w:cs="Courier New"/>
      </w:rPr>
    </w:lvl>
    <w:lvl w:ilvl="5">
      <w:start w:val="1"/>
      <w:numFmt w:val="bullet"/>
      <w:lvlText w:val=""/>
      <w:lvlJc w:val="left"/>
      <w:pPr>
        <w:ind w:left="5450" w:hanging="360"/>
      </w:pPr>
      <w:rPr>
        <w:rFonts w:ascii="Wingdings" w:eastAsia="Wingdings" w:hAnsi="Wingdings" w:cs="Wingdings"/>
      </w:rPr>
    </w:lvl>
    <w:lvl w:ilvl="6">
      <w:start w:val="1"/>
      <w:numFmt w:val="bullet"/>
      <w:lvlText w:val=""/>
      <w:lvlJc w:val="left"/>
      <w:pPr>
        <w:ind w:left="6170" w:hanging="360"/>
      </w:pPr>
      <w:rPr>
        <w:rFonts w:ascii="Symbol" w:eastAsia="Symbol" w:hAnsi="Symbol" w:cs="Symbol"/>
      </w:rPr>
    </w:lvl>
    <w:lvl w:ilvl="7">
      <w:start w:val="1"/>
      <w:numFmt w:val="bullet"/>
      <w:lvlText w:val="o"/>
      <w:lvlJc w:val="left"/>
      <w:pPr>
        <w:ind w:left="6890" w:hanging="360"/>
      </w:pPr>
      <w:rPr>
        <w:rFonts w:ascii="Courier New" w:eastAsia="Courier New" w:hAnsi="Courier New" w:cs="Courier New"/>
      </w:rPr>
    </w:lvl>
    <w:lvl w:ilvl="8">
      <w:start w:val="1"/>
      <w:numFmt w:val="bullet"/>
      <w:lvlText w:val=""/>
      <w:lvlJc w:val="left"/>
      <w:pPr>
        <w:ind w:left="7610" w:hanging="360"/>
      </w:pPr>
      <w:rPr>
        <w:rFonts w:ascii="Wingdings" w:eastAsia="Wingdings" w:hAnsi="Wingdings" w:cs="Wingdings"/>
      </w:rPr>
    </w:lvl>
  </w:abstractNum>
  <w:abstractNum w:abstractNumId="16" w15:restartNumberingAfterBreak="0">
    <w:nsid w:val="3F765661"/>
    <w:multiLevelType w:val="multilevel"/>
    <w:tmpl w:val="2C12FD38"/>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7" w15:restartNumberingAfterBreak="0">
    <w:nsid w:val="407B6939"/>
    <w:multiLevelType w:val="multilevel"/>
    <w:tmpl w:val="D9A634D0"/>
    <w:lvl w:ilvl="0">
      <w:start w:val="1"/>
      <w:numFmt w:val="bullet"/>
      <w:lvlText w:val=""/>
      <w:lvlJc w:val="left"/>
      <w:pPr>
        <w:tabs>
          <w:tab w:val="num" w:pos="720"/>
        </w:tabs>
        <w:ind w:left="720" w:hanging="360"/>
      </w:pPr>
      <w:rPr>
        <w:rFonts w:ascii="Symbol" w:eastAsia="Symbol" w:hAnsi="Symbol" w:cs="Symbol"/>
      </w:rPr>
    </w:lvl>
    <w:lvl w:ilvl="1">
      <w:start w:val="1"/>
      <w:numFmt w:val="bullet"/>
      <w:lvlText w:val=""/>
      <w:lvlJc w:val="left"/>
      <w:pPr>
        <w:tabs>
          <w:tab w:val="num" w:pos="1440"/>
        </w:tabs>
        <w:ind w:left="1440" w:hanging="360"/>
      </w:pPr>
      <w:rPr>
        <w:rFonts w:ascii="Symbol" w:eastAsia="Symbol" w:hAnsi="Symbol" w:cs="Symbol"/>
      </w:rPr>
    </w:lvl>
    <w:lvl w:ilvl="2">
      <w:start w:val="1"/>
      <w:numFmt w:val="bullet"/>
      <w:lvlText w:val=""/>
      <w:lvlJc w:val="left"/>
      <w:pPr>
        <w:tabs>
          <w:tab w:val="num" w:pos="2160"/>
        </w:tabs>
        <w:ind w:left="2160" w:hanging="360"/>
      </w:pPr>
      <w:rPr>
        <w:rFonts w:ascii="Wingdings" w:eastAsia="Wingdings" w:hAnsi="Wingdings" w:cs="Wingdings"/>
      </w:rPr>
    </w:lvl>
    <w:lvl w:ilvl="3">
      <w:start w:val="1"/>
      <w:numFmt w:val="bullet"/>
      <w:lvlText w:val=""/>
      <w:lvlJc w:val="left"/>
      <w:pPr>
        <w:tabs>
          <w:tab w:val="num" w:pos="2880"/>
        </w:tabs>
        <w:ind w:left="2880" w:hanging="360"/>
      </w:pPr>
      <w:rPr>
        <w:rFonts w:ascii="Symbol" w:eastAsia="Symbol" w:hAnsi="Symbol" w:cs="Symbol"/>
      </w:rPr>
    </w:lvl>
    <w:lvl w:ilvl="4">
      <w:start w:val="1"/>
      <w:numFmt w:val="bullet"/>
      <w:lvlText w:val="o"/>
      <w:lvlJc w:val="left"/>
      <w:pPr>
        <w:tabs>
          <w:tab w:val="num" w:pos="3600"/>
        </w:tabs>
        <w:ind w:left="3600" w:hanging="360"/>
      </w:pPr>
      <w:rPr>
        <w:rFonts w:ascii="Courier New" w:eastAsia="Courier New" w:hAnsi="Courier New" w:cs="Courier New"/>
      </w:rPr>
    </w:lvl>
    <w:lvl w:ilvl="5">
      <w:start w:val="1"/>
      <w:numFmt w:val="bullet"/>
      <w:lvlText w:val=""/>
      <w:lvlJc w:val="left"/>
      <w:pPr>
        <w:tabs>
          <w:tab w:val="num" w:pos="4320"/>
        </w:tabs>
        <w:ind w:left="4320" w:hanging="360"/>
      </w:pPr>
      <w:rPr>
        <w:rFonts w:ascii="Wingdings" w:eastAsia="Wingdings" w:hAnsi="Wingdings" w:cs="Wingdings"/>
      </w:rPr>
    </w:lvl>
    <w:lvl w:ilvl="6">
      <w:start w:val="1"/>
      <w:numFmt w:val="bullet"/>
      <w:lvlText w:val=""/>
      <w:lvlJc w:val="left"/>
      <w:pPr>
        <w:tabs>
          <w:tab w:val="num" w:pos="5040"/>
        </w:tabs>
        <w:ind w:left="5040" w:hanging="360"/>
      </w:pPr>
      <w:rPr>
        <w:rFonts w:ascii="Symbol" w:eastAsia="Symbol" w:hAnsi="Symbol" w:cs="Symbol"/>
      </w:rPr>
    </w:lvl>
    <w:lvl w:ilvl="7">
      <w:start w:val="1"/>
      <w:numFmt w:val="bullet"/>
      <w:lvlText w:val="o"/>
      <w:lvlJc w:val="left"/>
      <w:pPr>
        <w:tabs>
          <w:tab w:val="num" w:pos="5760"/>
        </w:tabs>
        <w:ind w:left="5760" w:hanging="360"/>
      </w:pPr>
      <w:rPr>
        <w:rFonts w:ascii="Courier New" w:eastAsia="Courier New" w:hAnsi="Courier New" w:cs="Courier New"/>
      </w:rPr>
    </w:lvl>
    <w:lvl w:ilvl="8">
      <w:start w:val="1"/>
      <w:numFmt w:val="bullet"/>
      <w:lvlText w:val=""/>
      <w:lvlJc w:val="left"/>
      <w:pPr>
        <w:tabs>
          <w:tab w:val="num" w:pos="6480"/>
        </w:tabs>
        <w:ind w:left="6480" w:hanging="360"/>
      </w:pPr>
      <w:rPr>
        <w:rFonts w:ascii="Wingdings" w:eastAsia="Wingdings" w:hAnsi="Wingdings" w:cs="Wingdings"/>
      </w:rPr>
    </w:lvl>
  </w:abstractNum>
  <w:abstractNum w:abstractNumId="18" w15:restartNumberingAfterBreak="0">
    <w:nsid w:val="41C3099A"/>
    <w:multiLevelType w:val="multilevel"/>
    <w:tmpl w:val="3A16CD38"/>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9" w15:restartNumberingAfterBreak="0">
    <w:nsid w:val="45307C2C"/>
    <w:multiLevelType w:val="multilevel"/>
    <w:tmpl w:val="CD0A999C"/>
    <w:lvl w:ilvl="0">
      <w:start w:val="1"/>
      <w:numFmt w:val="bullet"/>
      <w:lvlText w:val=""/>
      <w:lvlJc w:val="left"/>
      <w:pPr>
        <w:tabs>
          <w:tab w:val="num" w:pos="360"/>
        </w:tabs>
        <w:ind w:left="360" w:hanging="360"/>
      </w:pPr>
      <w:rPr>
        <w:rFonts w:ascii="Symbol" w:eastAsia="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9B73E96"/>
    <w:multiLevelType w:val="multilevel"/>
    <w:tmpl w:val="6BA2AB52"/>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21" w15:restartNumberingAfterBreak="0">
    <w:nsid w:val="514C0BFB"/>
    <w:multiLevelType w:val="multilevel"/>
    <w:tmpl w:val="A38467A0"/>
    <w:lvl w:ilvl="0">
      <w:start w:val="1"/>
      <w:numFmt w:val="bullet"/>
      <w:lvlText w:val=""/>
      <w:lvlJc w:val="left"/>
      <w:pPr>
        <w:tabs>
          <w:tab w:val="num" w:pos="360"/>
        </w:tabs>
        <w:ind w:left="360" w:hanging="360"/>
      </w:pPr>
      <w:rPr>
        <w:rFonts w:ascii="Symbol" w:eastAsia="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687402E"/>
    <w:multiLevelType w:val="multilevel"/>
    <w:tmpl w:val="D5083BA2"/>
    <w:lvl w:ilvl="0">
      <w:start w:val="1"/>
      <w:numFmt w:val="bullet"/>
      <w:lvlText w:val=""/>
      <w:lvlJc w:val="left"/>
      <w:pPr>
        <w:tabs>
          <w:tab w:val="num" w:pos="360"/>
        </w:tabs>
        <w:ind w:left="360" w:hanging="360"/>
      </w:pPr>
      <w:rPr>
        <w:rFonts w:ascii="Symbol" w:eastAsia="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9DD4D3E"/>
    <w:multiLevelType w:val="multilevel"/>
    <w:tmpl w:val="327ABF0A"/>
    <w:lvl w:ilvl="0">
      <w:start w:val="1"/>
      <w:numFmt w:val="bullet"/>
      <w:lvlText w:val=""/>
      <w:lvlJc w:val="left"/>
      <w:pPr>
        <w:tabs>
          <w:tab w:val="num" w:pos="360"/>
        </w:tabs>
        <w:ind w:left="360" w:hanging="360"/>
      </w:pPr>
      <w:rPr>
        <w:rFonts w:ascii="Symbol" w:eastAsia="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FC70E74"/>
    <w:multiLevelType w:val="multilevel"/>
    <w:tmpl w:val="6D303DC4"/>
    <w:lvl w:ilvl="0">
      <w:start w:val="1"/>
      <w:numFmt w:val="bullet"/>
      <w:lvlText w:val=""/>
      <w:lvlJc w:val="left"/>
      <w:pPr>
        <w:tabs>
          <w:tab w:val="num" w:pos="360"/>
        </w:tabs>
        <w:ind w:left="360" w:hanging="360"/>
      </w:pPr>
      <w:rPr>
        <w:rFonts w:ascii="Symbol" w:eastAsia="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6133659"/>
    <w:multiLevelType w:val="multilevel"/>
    <w:tmpl w:val="506A7CAC"/>
    <w:lvl w:ilvl="0">
      <w:start w:val="1"/>
      <w:numFmt w:val="bullet"/>
      <w:lvlText w:val=""/>
      <w:lvlJc w:val="left"/>
      <w:pPr>
        <w:tabs>
          <w:tab w:val="num" w:pos="360"/>
        </w:tabs>
        <w:ind w:left="360" w:hanging="360"/>
      </w:pPr>
      <w:rPr>
        <w:rFonts w:ascii="Symbol" w:eastAsia="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C2B03E2"/>
    <w:multiLevelType w:val="multilevel"/>
    <w:tmpl w:val="5852AED0"/>
    <w:lvl w:ilvl="0">
      <w:start w:val="1"/>
      <w:numFmt w:val="bullet"/>
      <w:lvlText w:val=""/>
      <w:lvlJc w:val="left"/>
      <w:pPr>
        <w:tabs>
          <w:tab w:val="num" w:pos="720"/>
        </w:tabs>
        <w:ind w:left="720" w:hanging="360"/>
      </w:pPr>
      <w:rPr>
        <w:rFonts w:ascii="Symbol" w:eastAsia="Symbol" w:hAnsi="Symbol" w:cs="Symbol"/>
      </w:rPr>
    </w:lvl>
    <w:lvl w:ilvl="1">
      <w:start w:val="1"/>
      <w:numFmt w:val="bullet"/>
      <w:lvlText w:val="o"/>
      <w:lvlJc w:val="left"/>
      <w:pPr>
        <w:tabs>
          <w:tab w:val="num" w:pos="1440"/>
        </w:tabs>
        <w:ind w:left="1440" w:hanging="360"/>
      </w:pPr>
      <w:rPr>
        <w:rFonts w:ascii="Courier New" w:eastAsia="Courier New" w:hAnsi="Courier New" w:cs="Courier New"/>
      </w:rPr>
    </w:lvl>
    <w:lvl w:ilvl="2">
      <w:start w:val="1"/>
      <w:numFmt w:val="bullet"/>
      <w:lvlText w:val=""/>
      <w:lvlJc w:val="left"/>
      <w:pPr>
        <w:tabs>
          <w:tab w:val="num" w:pos="2160"/>
        </w:tabs>
        <w:ind w:left="2160" w:hanging="360"/>
      </w:pPr>
      <w:rPr>
        <w:rFonts w:ascii="Wingdings" w:eastAsia="Wingdings" w:hAnsi="Wingdings" w:cs="Wingdings"/>
      </w:rPr>
    </w:lvl>
    <w:lvl w:ilvl="3">
      <w:start w:val="1"/>
      <w:numFmt w:val="bullet"/>
      <w:lvlText w:val=""/>
      <w:lvlJc w:val="left"/>
      <w:pPr>
        <w:tabs>
          <w:tab w:val="num" w:pos="2880"/>
        </w:tabs>
        <w:ind w:left="2880" w:hanging="360"/>
      </w:pPr>
      <w:rPr>
        <w:rFonts w:ascii="Symbol" w:eastAsia="Symbol" w:hAnsi="Symbol" w:cs="Symbol"/>
      </w:rPr>
    </w:lvl>
    <w:lvl w:ilvl="4">
      <w:start w:val="1"/>
      <w:numFmt w:val="bullet"/>
      <w:lvlText w:val="o"/>
      <w:lvlJc w:val="left"/>
      <w:pPr>
        <w:tabs>
          <w:tab w:val="num" w:pos="3600"/>
        </w:tabs>
        <w:ind w:left="3600" w:hanging="360"/>
      </w:pPr>
      <w:rPr>
        <w:rFonts w:ascii="Courier New" w:eastAsia="Courier New" w:hAnsi="Courier New" w:cs="Courier New"/>
      </w:rPr>
    </w:lvl>
    <w:lvl w:ilvl="5">
      <w:start w:val="1"/>
      <w:numFmt w:val="bullet"/>
      <w:lvlText w:val=""/>
      <w:lvlJc w:val="left"/>
      <w:pPr>
        <w:tabs>
          <w:tab w:val="num" w:pos="4320"/>
        </w:tabs>
        <w:ind w:left="4320" w:hanging="360"/>
      </w:pPr>
      <w:rPr>
        <w:rFonts w:ascii="Wingdings" w:eastAsia="Wingdings" w:hAnsi="Wingdings" w:cs="Wingdings"/>
      </w:rPr>
    </w:lvl>
    <w:lvl w:ilvl="6">
      <w:start w:val="1"/>
      <w:numFmt w:val="bullet"/>
      <w:lvlText w:val=""/>
      <w:lvlJc w:val="left"/>
      <w:pPr>
        <w:tabs>
          <w:tab w:val="num" w:pos="5040"/>
        </w:tabs>
        <w:ind w:left="5040" w:hanging="360"/>
      </w:pPr>
      <w:rPr>
        <w:rFonts w:ascii="Symbol" w:eastAsia="Symbol" w:hAnsi="Symbol" w:cs="Symbol"/>
      </w:rPr>
    </w:lvl>
    <w:lvl w:ilvl="7">
      <w:start w:val="1"/>
      <w:numFmt w:val="bullet"/>
      <w:lvlText w:val="o"/>
      <w:lvlJc w:val="left"/>
      <w:pPr>
        <w:tabs>
          <w:tab w:val="num" w:pos="5760"/>
        </w:tabs>
        <w:ind w:left="5760" w:hanging="360"/>
      </w:pPr>
      <w:rPr>
        <w:rFonts w:ascii="Courier New" w:eastAsia="Courier New" w:hAnsi="Courier New" w:cs="Courier New"/>
      </w:rPr>
    </w:lvl>
    <w:lvl w:ilvl="8">
      <w:start w:val="1"/>
      <w:numFmt w:val="bullet"/>
      <w:lvlText w:val=""/>
      <w:lvlJc w:val="left"/>
      <w:pPr>
        <w:tabs>
          <w:tab w:val="num" w:pos="6480"/>
        </w:tabs>
        <w:ind w:left="6480" w:hanging="360"/>
      </w:pPr>
      <w:rPr>
        <w:rFonts w:ascii="Wingdings" w:eastAsia="Wingdings" w:hAnsi="Wingdings" w:cs="Wingdings"/>
      </w:rPr>
    </w:lvl>
  </w:abstractNum>
  <w:abstractNum w:abstractNumId="27" w15:restartNumberingAfterBreak="0">
    <w:nsid w:val="6CC05D61"/>
    <w:multiLevelType w:val="multilevel"/>
    <w:tmpl w:val="55E0FDE4"/>
    <w:lvl w:ilvl="0">
      <w:start w:val="1"/>
      <w:numFmt w:val="bullet"/>
      <w:lvlText w:val=""/>
      <w:lvlJc w:val="left"/>
      <w:pPr>
        <w:tabs>
          <w:tab w:val="num" w:pos="360"/>
        </w:tabs>
        <w:ind w:left="360" w:hanging="360"/>
      </w:pPr>
      <w:rPr>
        <w:rFonts w:ascii="Symbol" w:eastAsia="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CED098E"/>
    <w:multiLevelType w:val="multilevel"/>
    <w:tmpl w:val="77A8E1AA"/>
    <w:lvl w:ilvl="0">
      <w:start w:val="1"/>
      <w:numFmt w:val="bullet"/>
      <w:lvlText w:val=""/>
      <w:lvlJc w:val="left"/>
      <w:pPr>
        <w:tabs>
          <w:tab w:val="num" w:pos="1422"/>
        </w:tabs>
        <w:ind w:left="1422" w:hanging="360"/>
      </w:pPr>
      <w:rPr>
        <w:rFonts w:ascii="Symbol" w:eastAsia="Symbol" w:hAnsi="Symbol" w:cs="Symbol"/>
      </w:rPr>
    </w:lvl>
    <w:lvl w:ilvl="1">
      <w:start w:val="1"/>
      <w:numFmt w:val="bullet"/>
      <w:lvlText w:val="o"/>
      <w:lvlJc w:val="left"/>
      <w:pPr>
        <w:tabs>
          <w:tab w:val="num" w:pos="2142"/>
        </w:tabs>
        <w:ind w:left="2142" w:hanging="360"/>
      </w:pPr>
      <w:rPr>
        <w:rFonts w:ascii="Courier New" w:eastAsia="Courier New" w:hAnsi="Courier New" w:cs="Courier New"/>
      </w:rPr>
    </w:lvl>
    <w:lvl w:ilvl="2">
      <w:start w:val="1"/>
      <w:numFmt w:val="bullet"/>
      <w:lvlText w:val=""/>
      <w:lvlJc w:val="left"/>
      <w:pPr>
        <w:tabs>
          <w:tab w:val="num" w:pos="2862"/>
        </w:tabs>
        <w:ind w:left="2862" w:hanging="360"/>
      </w:pPr>
      <w:rPr>
        <w:rFonts w:ascii="Wingdings" w:eastAsia="Wingdings" w:hAnsi="Wingdings" w:cs="Wingdings"/>
      </w:rPr>
    </w:lvl>
    <w:lvl w:ilvl="3">
      <w:start w:val="1"/>
      <w:numFmt w:val="bullet"/>
      <w:lvlText w:val=""/>
      <w:lvlJc w:val="left"/>
      <w:pPr>
        <w:tabs>
          <w:tab w:val="num" w:pos="3582"/>
        </w:tabs>
        <w:ind w:left="3582" w:hanging="360"/>
      </w:pPr>
      <w:rPr>
        <w:rFonts w:ascii="Symbol" w:eastAsia="Symbol" w:hAnsi="Symbol" w:cs="Symbol"/>
      </w:rPr>
    </w:lvl>
    <w:lvl w:ilvl="4">
      <w:start w:val="1"/>
      <w:numFmt w:val="bullet"/>
      <w:lvlText w:val="o"/>
      <w:lvlJc w:val="left"/>
      <w:pPr>
        <w:tabs>
          <w:tab w:val="num" w:pos="4302"/>
        </w:tabs>
        <w:ind w:left="4302" w:hanging="360"/>
      </w:pPr>
      <w:rPr>
        <w:rFonts w:ascii="Courier New" w:eastAsia="Courier New" w:hAnsi="Courier New" w:cs="Courier New"/>
      </w:rPr>
    </w:lvl>
    <w:lvl w:ilvl="5">
      <w:start w:val="1"/>
      <w:numFmt w:val="bullet"/>
      <w:lvlText w:val=""/>
      <w:lvlJc w:val="left"/>
      <w:pPr>
        <w:tabs>
          <w:tab w:val="num" w:pos="5022"/>
        </w:tabs>
        <w:ind w:left="5022" w:hanging="360"/>
      </w:pPr>
      <w:rPr>
        <w:rFonts w:ascii="Wingdings" w:eastAsia="Wingdings" w:hAnsi="Wingdings" w:cs="Wingdings"/>
      </w:rPr>
    </w:lvl>
    <w:lvl w:ilvl="6">
      <w:start w:val="1"/>
      <w:numFmt w:val="bullet"/>
      <w:lvlText w:val=""/>
      <w:lvlJc w:val="left"/>
      <w:pPr>
        <w:tabs>
          <w:tab w:val="num" w:pos="5742"/>
        </w:tabs>
        <w:ind w:left="5742" w:hanging="360"/>
      </w:pPr>
      <w:rPr>
        <w:rFonts w:ascii="Symbol" w:eastAsia="Symbol" w:hAnsi="Symbol" w:cs="Symbol"/>
      </w:rPr>
    </w:lvl>
    <w:lvl w:ilvl="7">
      <w:start w:val="1"/>
      <w:numFmt w:val="bullet"/>
      <w:lvlText w:val="o"/>
      <w:lvlJc w:val="left"/>
      <w:pPr>
        <w:tabs>
          <w:tab w:val="num" w:pos="6462"/>
        </w:tabs>
        <w:ind w:left="6462" w:hanging="360"/>
      </w:pPr>
      <w:rPr>
        <w:rFonts w:ascii="Courier New" w:eastAsia="Courier New" w:hAnsi="Courier New" w:cs="Courier New"/>
      </w:rPr>
    </w:lvl>
    <w:lvl w:ilvl="8">
      <w:start w:val="1"/>
      <w:numFmt w:val="bullet"/>
      <w:lvlText w:val=""/>
      <w:lvlJc w:val="left"/>
      <w:pPr>
        <w:tabs>
          <w:tab w:val="num" w:pos="7182"/>
        </w:tabs>
        <w:ind w:left="7182" w:hanging="360"/>
      </w:pPr>
      <w:rPr>
        <w:rFonts w:ascii="Wingdings" w:eastAsia="Wingdings" w:hAnsi="Wingdings" w:cs="Wingdings"/>
      </w:rPr>
    </w:lvl>
  </w:abstractNum>
  <w:abstractNum w:abstractNumId="29" w15:restartNumberingAfterBreak="0">
    <w:nsid w:val="6ECA00C8"/>
    <w:multiLevelType w:val="multilevel"/>
    <w:tmpl w:val="29589BF6"/>
    <w:lvl w:ilvl="0">
      <w:start w:val="1"/>
      <w:numFmt w:val="bullet"/>
      <w:lvlText w:val=""/>
      <w:lvlJc w:val="left"/>
      <w:pPr>
        <w:tabs>
          <w:tab w:val="num" w:pos="720"/>
        </w:tabs>
        <w:ind w:left="720" w:hanging="360"/>
      </w:pPr>
      <w:rPr>
        <w:rFonts w:ascii="Symbol" w:eastAsia="Symbol" w:hAnsi="Symbol" w:cs="Symbol"/>
      </w:rPr>
    </w:lvl>
    <w:lvl w:ilvl="1">
      <w:start w:val="1"/>
      <w:numFmt w:val="bullet"/>
      <w:lvlText w:val="o"/>
      <w:lvlJc w:val="left"/>
      <w:pPr>
        <w:tabs>
          <w:tab w:val="num" w:pos="1440"/>
        </w:tabs>
        <w:ind w:left="1440" w:hanging="360"/>
      </w:pPr>
      <w:rPr>
        <w:rFonts w:ascii="Courier New" w:eastAsia="Courier New" w:hAnsi="Courier New" w:cs="Courier New"/>
      </w:rPr>
    </w:lvl>
    <w:lvl w:ilvl="2">
      <w:start w:val="1"/>
      <w:numFmt w:val="bullet"/>
      <w:lvlText w:val=""/>
      <w:lvlJc w:val="left"/>
      <w:pPr>
        <w:tabs>
          <w:tab w:val="num" w:pos="2160"/>
        </w:tabs>
        <w:ind w:left="2160" w:hanging="360"/>
      </w:pPr>
      <w:rPr>
        <w:rFonts w:ascii="Wingdings" w:eastAsia="Wingdings" w:hAnsi="Wingdings" w:cs="Wingdings"/>
      </w:rPr>
    </w:lvl>
    <w:lvl w:ilvl="3">
      <w:start w:val="1"/>
      <w:numFmt w:val="bullet"/>
      <w:lvlText w:val=""/>
      <w:lvlJc w:val="left"/>
      <w:pPr>
        <w:tabs>
          <w:tab w:val="num" w:pos="2880"/>
        </w:tabs>
        <w:ind w:left="2880" w:hanging="360"/>
      </w:pPr>
      <w:rPr>
        <w:rFonts w:ascii="Symbol" w:eastAsia="Symbol" w:hAnsi="Symbol" w:cs="Symbol"/>
      </w:rPr>
    </w:lvl>
    <w:lvl w:ilvl="4">
      <w:start w:val="1"/>
      <w:numFmt w:val="bullet"/>
      <w:lvlText w:val="o"/>
      <w:lvlJc w:val="left"/>
      <w:pPr>
        <w:tabs>
          <w:tab w:val="num" w:pos="3600"/>
        </w:tabs>
        <w:ind w:left="3600" w:hanging="360"/>
      </w:pPr>
      <w:rPr>
        <w:rFonts w:ascii="Courier New" w:eastAsia="Courier New" w:hAnsi="Courier New" w:cs="Courier New"/>
      </w:rPr>
    </w:lvl>
    <w:lvl w:ilvl="5">
      <w:start w:val="1"/>
      <w:numFmt w:val="bullet"/>
      <w:lvlText w:val=""/>
      <w:lvlJc w:val="left"/>
      <w:pPr>
        <w:tabs>
          <w:tab w:val="num" w:pos="4320"/>
        </w:tabs>
        <w:ind w:left="4320" w:hanging="360"/>
      </w:pPr>
      <w:rPr>
        <w:rFonts w:ascii="Wingdings" w:eastAsia="Wingdings" w:hAnsi="Wingdings" w:cs="Wingdings"/>
      </w:rPr>
    </w:lvl>
    <w:lvl w:ilvl="6">
      <w:start w:val="1"/>
      <w:numFmt w:val="bullet"/>
      <w:lvlText w:val=""/>
      <w:lvlJc w:val="left"/>
      <w:pPr>
        <w:tabs>
          <w:tab w:val="num" w:pos="5040"/>
        </w:tabs>
        <w:ind w:left="5040" w:hanging="360"/>
      </w:pPr>
      <w:rPr>
        <w:rFonts w:ascii="Symbol" w:eastAsia="Symbol" w:hAnsi="Symbol" w:cs="Symbol"/>
      </w:rPr>
    </w:lvl>
    <w:lvl w:ilvl="7">
      <w:start w:val="1"/>
      <w:numFmt w:val="bullet"/>
      <w:lvlText w:val="o"/>
      <w:lvlJc w:val="left"/>
      <w:pPr>
        <w:tabs>
          <w:tab w:val="num" w:pos="5760"/>
        </w:tabs>
        <w:ind w:left="5760" w:hanging="360"/>
      </w:pPr>
      <w:rPr>
        <w:rFonts w:ascii="Courier New" w:eastAsia="Courier New" w:hAnsi="Courier New" w:cs="Courier New"/>
      </w:rPr>
    </w:lvl>
    <w:lvl w:ilvl="8">
      <w:start w:val="1"/>
      <w:numFmt w:val="bullet"/>
      <w:lvlText w:val=""/>
      <w:lvlJc w:val="left"/>
      <w:pPr>
        <w:tabs>
          <w:tab w:val="num" w:pos="6480"/>
        </w:tabs>
        <w:ind w:left="6480" w:hanging="360"/>
      </w:pPr>
      <w:rPr>
        <w:rFonts w:ascii="Wingdings" w:eastAsia="Wingdings" w:hAnsi="Wingdings" w:cs="Wingdings"/>
      </w:rPr>
    </w:lvl>
  </w:abstractNum>
  <w:abstractNum w:abstractNumId="30" w15:restartNumberingAfterBreak="0">
    <w:nsid w:val="73205051"/>
    <w:multiLevelType w:val="multilevel"/>
    <w:tmpl w:val="E6D2ABA4"/>
    <w:lvl w:ilvl="0">
      <w:start w:val="1"/>
      <w:numFmt w:val="bullet"/>
      <w:lvlText w:val=""/>
      <w:lvlJc w:val="left"/>
      <w:pPr>
        <w:tabs>
          <w:tab w:val="num" w:pos="360"/>
        </w:tabs>
        <w:ind w:left="360" w:hanging="360"/>
      </w:pPr>
      <w:rPr>
        <w:rFonts w:ascii="Symbol" w:eastAsia="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423461F"/>
    <w:multiLevelType w:val="multilevel"/>
    <w:tmpl w:val="8C4E001E"/>
    <w:lvl w:ilvl="0">
      <w:start w:val="1"/>
      <w:numFmt w:val="bullet"/>
      <w:lvlText w:val=""/>
      <w:lvlJc w:val="left"/>
      <w:pPr>
        <w:tabs>
          <w:tab w:val="num" w:pos="360"/>
        </w:tabs>
        <w:ind w:left="360" w:hanging="360"/>
      </w:pPr>
      <w:rPr>
        <w:rFonts w:ascii="Symbol" w:eastAsia="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5422D53"/>
    <w:multiLevelType w:val="multilevel"/>
    <w:tmpl w:val="1AE4DBD0"/>
    <w:lvl w:ilvl="0">
      <w:start w:val="1"/>
      <w:numFmt w:val="bullet"/>
      <w:lvlText w:val=""/>
      <w:lvlJc w:val="left"/>
      <w:pPr>
        <w:tabs>
          <w:tab w:val="num" w:pos="360"/>
        </w:tabs>
        <w:ind w:left="360" w:hanging="360"/>
      </w:pPr>
      <w:rPr>
        <w:rFonts w:ascii="Symbol" w:eastAsia="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C4B0B6C"/>
    <w:multiLevelType w:val="multilevel"/>
    <w:tmpl w:val="A29008E0"/>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34" w15:restartNumberingAfterBreak="0">
    <w:nsid w:val="7D462826"/>
    <w:multiLevelType w:val="multilevel"/>
    <w:tmpl w:val="F704F3C8"/>
    <w:lvl w:ilvl="0">
      <w:start w:val="1"/>
      <w:numFmt w:val="bullet"/>
      <w:lvlText w:val=""/>
      <w:lvlJc w:val="left"/>
      <w:pPr>
        <w:tabs>
          <w:tab w:val="num" w:pos="360"/>
        </w:tabs>
        <w:ind w:left="360" w:hanging="360"/>
      </w:pPr>
      <w:rPr>
        <w:rFonts w:ascii="Symbol" w:eastAsia="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01398660">
    <w:abstractNumId w:val="9"/>
  </w:num>
  <w:num w:numId="2" w16cid:durableId="1071273759">
    <w:abstractNumId w:val="20"/>
  </w:num>
  <w:num w:numId="3" w16cid:durableId="1130705701">
    <w:abstractNumId w:val="2"/>
  </w:num>
  <w:num w:numId="4" w16cid:durableId="57244379">
    <w:abstractNumId w:val="30"/>
  </w:num>
  <w:num w:numId="5" w16cid:durableId="349794660">
    <w:abstractNumId w:val="12"/>
  </w:num>
  <w:num w:numId="6" w16cid:durableId="400718816">
    <w:abstractNumId w:val="11"/>
  </w:num>
  <w:num w:numId="7" w16cid:durableId="1893492161">
    <w:abstractNumId w:val="13"/>
  </w:num>
  <w:num w:numId="8" w16cid:durableId="1684546928">
    <w:abstractNumId w:val="28"/>
  </w:num>
  <w:num w:numId="9" w16cid:durableId="716510930">
    <w:abstractNumId w:val="23"/>
  </w:num>
  <w:num w:numId="10" w16cid:durableId="1724791289">
    <w:abstractNumId w:val="19"/>
  </w:num>
  <w:num w:numId="11" w16cid:durableId="744380693">
    <w:abstractNumId w:val="14"/>
  </w:num>
  <w:num w:numId="12" w16cid:durableId="73212275">
    <w:abstractNumId w:val="26"/>
  </w:num>
  <w:num w:numId="13" w16cid:durableId="958493807">
    <w:abstractNumId w:val="1"/>
  </w:num>
  <w:num w:numId="14" w16cid:durableId="457145337">
    <w:abstractNumId w:val="34"/>
  </w:num>
  <w:num w:numId="15" w16cid:durableId="907426421">
    <w:abstractNumId w:val="32"/>
  </w:num>
  <w:num w:numId="16" w16cid:durableId="850610039">
    <w:abstractNumId w:val="16"/>
  </w:num>
  <w:num w:numId="17" w16cid:durableId="1699162356">
    <w:abstractNumId w:val="29"/>
  </w:num>
  <w:num w:numId="18" w16cid:durableId="1908802662">
    <w:abstractNumId w:val="22"/>
  </w:num>
  <w:num w:numId="19" w16cid:durableId="561330454">
    <w:abstractNumId w:val="3"/>
  </w:num>
  <w:num w:numId="20" w16cid:durableId="1523324446">
    <w:abstractNumId w:val="25"/>
  </w:num>
  <w:num w:numId="21" w16cid:durableId="48459973">
    <w:abstractNumId w:val="7"/>
  </w:num>
  <w:num w:numId="22" w16cid:durableId="1204093224">
    <w:abstractNumId w:val="8"/>
  </w:num>
  <w:num w:numId="23" w16cid:durableId="1851334726">
    <w:abstractNumId w:val="5"/>
  </w:num>
  <w:num w:numId="24" w16cid:durableId="2059084102">
    <w:abstractNumId w:val="21"/>
  </w:num>
  <w:num w:numId="25" w16cid:durableId="738215791">
    <w:abstractNumId w:val="33"/>
  </w:num>
  <w:num w:numId="26" w16cid:durableId="1922792162">
    <w:abstractNumId w:val="31"/>
  </w:num>
  <w:num w:numId="27" w16cid:durableId="923295833">
    <w:abstractNumId w:val="27"/>
  </w:num>
  <w:num w:numId="28" w16cid:durableId="343169788">
    <w:abstractNumId w:val="24"/>
  </w:num>
  <w:num w:numId="29" w16cid:durableId="760875296">
    <w:abstractNumId w:val="0"/>
  </w:num>
  <w:num w:numId="30" w16cid:durableId="1815760350">
    <w:abstractNumId w:val="6"/>
  </w:num>
  <w:num w:numId="31" w16cid:durableId="912349440">
    <w:abstractNumId w:val="10"/>
  </w:num>
  <w:num w:numId="32" w16cid:durableId="7368837">
    <w:abstractNumId w:val="17"/>
  </w:num>
  <w:num w:numId="33" w16cid:durableId="596600824">
    <w:abstractNumId w:val="18"/>
  </w:num>
  <w:num w:numId="34" w16cid:durableId="2013871021">
    <w:abstractNumId w:val="15"/>
  </w:num>
  <w:num w:numId="35" w16cid:durableId="18885694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CD7"/>
    <w:rsid w:val="00062200"/>
    <w:rsid w:val="000659F5"/>
    <w:rsid w:val="00081427"/>
    <w:rsid w:val="000E40E3"/>
    <w:rsid w:val="000E5EE3"/>
    <w:rsid w:val="001060E4"/>
    <w:rsid w:val="001129D6"/>
    <w:rsid w:val="001529FD"/>
    <w:rsid w:val="00187B81"/>
    <w:rsid w:val="00200CE8"/>
    <w:rsid w:val="002112A7"/>
    <w:rsid w:val="00212863"/>
    <w:rsid w:val="00220303"/>
    <w:rsid w:val="00222333"/>
    <w:rsid w:val="00252202"/>
    <w:rsid w:val="00257605"/>
    <w:rsid w:val="00265CD7"/>
    <w:rsid w:val="002E077C"/>
    <w:rsid w:val="002E3FFA"/>
    <w:rsid w:val="002E69ED"/>
    <w:rsid w:val="00316D81"/>
    <w:rsid w:val="00322A9C"/>
    <w:rsid w:val="00326ECB"/>
    <w:rsid w:val="0035537A"/>
    <w:rsid w:val="003732D1"/>
    <w:rsid w:val="003939D8"/>
    <w:rsid w:val="003A6F7D"/>
    <w:rsid w:val="003B119C"/>
    <w:rsid w:val="003C3053"/>
    <w:rsid w:val="003E0510"/>
    <w:rsid w:val="003E11B3"/>
    <w:rsid w:val="003F111F"/>
    <w:rsid w:val="00405F29"/>
    <w:rsid w:val="00406B39"/>
    <w:rsid w:val="00407D5B"/>
    <w:rsid w:val="004173A1"/>
    <w:rsid w:val="00427E47"/>
    <w:rsid w:val="00445FD1"/>
    <w:rsid w:val="004543F4"/>
    <w:rsid w:val="00463132"/>
    <w:rsid w:val="00476B8E"/>
    <w:rsid w:val="004C493B"/>
    <w:rsid w:val="004D7DB8"/>
    <w:rsid w:val="004F14ED"/>
    <w:rsid w:val="0050028E"/>
    <w:rsid w:val="005017A0"/>
    <w:rsid w:val="00531EB6"/>
    <w:rsid w:val="00555F67"/>
    <w:rsid w:val="0055711F"/>
    <w:rsid w:val="005875D5"/>
    <w:rsid w:val="00595AA0"/>
    <w:rsid w:val="005A1A37"/>
    <w:rsid w:val="00633BDC"/>
    <w:rsid w:val="00640390"/>
    <w:rsid w:val="006422DB"/>
    <w:rsid w:val="00657099"/>
    <w:rsid w:val="006579E1"/>
    <w:rsid w:val="00680D82"/>
    <w:rsid w:val="006A596D"/>
    <w:rsid w:val="006A6381"/>
    <w:rsid w:val="006B2AC0"/>
    <w:rsid w:val="006B4407"/>
    <w:rsid w:val="006D2B5C"/>
    <w:rsid w:val="006E0336"/>
    <w:rsid w:val="006F7D68"/>
    <w:rsid w:val="0070269C"/>
    <w:rsid w:val="007058DC"/>
    <w:rsid w:val="0071726A"/>
    <w:rsid w:val="00721EE1"/>
    <w:rsid w:val="00725404"/>
    <w:rsid w:val="00726A87"/>
    <w:rsid w:val="00736657"/>
    <w:rsid w:val="007510BF"/>
    <w:rsid w:val="007516BC"/>
    <w:rsid w:val="007608EB"/>
    <w:rsid w:val="007641FA"/>
    <w:rsid w:val="007819AA"/>
    <w:rsid w:val="00792B60"/>
    <w:rsid w:val="00796272"/>
    <w:rsid w:val="007A38D7"/>
    <w:rsid w:val="007B27F9"/>
    <w:rsid w:val="007C0ECF"/>
    <w:rsid w:val="007C1E6A"/>
    <w:rsid w:val="007E6EE4"/>
    <w:rsid w:val="007E78BB"/>
    <w:rsid w:val="00816B58"/>
    <w:rsid w:val="00823C39"/>
    <w:rsid w:val="0082533F"/>
    <w:rsid w:val="0085152A"/>
    <w:rsid w:val="00852D87"/>
    <w:rsid w:val="008655AF"/>
    <w:rsid w:val="0086616C"/>
    <w:rsid w:val="0086710F"/>
    <w:rsid w:val="00877713"/>
    <w:rsid w:val="00890707"/>
    <w:rsid w:val="00894E69"/>
    <w:rsid w:val="008957BE"/>
    <w:rsid w:val="008B042E"/>
    <w:rsid w:val="008B6786"/>
    <w:rsid w:val="008E4FAD"/>
    <w:rsid w:val="00900A3A"/>
    <w:rsid w:val="00913A6C"/>
    <w:rsid w:val="00915F66"/>
    <w:rsid w:val="009306DE"/>
    <w:rsid w:val="00936B99"/>
    <w:rsid w:val="00950B59"/>
    <w:rsid w:val="00955C7F"/>
    <w:rsid w:val="00966258"/>
    <w:rsid w:val="009815B6"/>
    <w:rsid w:val="00981F13"/>
    <w:rsid w:val="00990045"/>
    <w:rsid w:val="009D2676"/>
    <w:rsid w:val="009E11A6"/>
    <w:rsid w:val="009E3852"/>
    <w:rsid w:val="00A21B44"/>
    <w:rsid w:val="00A327D0"/>
    <w:rsid w:val="00A37AA1"/>
    <w:rsid w:val="00A6026B"/>
    <w:rsid w:val="00A72D08"/>
    <w:rsid w:val="00A81053"/>
    <w:rsid w:val="00A86F15"/>
    <w:rsid w:val="00AA0BF8"/>
    <w:rsid w:val="00AA23EF"/>
    <w:rsid w:val="00AA3591"/>
    <w:rsid w:val="00AB6F25"/>
    <w:rsid w:val="00AD097C"/>
    <w:rsid w:val="00AF00C5"/>
    <w:rsid w:val="00B030F8"/>
    <w:rsid w:val="00B21423"/>
    <w:rsid w:val="00B33568"/>
    <w:rsid w:val="00B35232"/>
    <w:rsid w:val="00B419FC"/>
    <w:rsid w:val="00B50600"/>
    <w:rsid w:val="00B76D4D"/>
    <w:rsid w:val="00B8764A"/>
    <w:rsid w:val="00BA018B"/>
    <w:rsid w:val="00BD7009"/>
    <w:rsid w:val="00BF3624"/>
    <w:rsid w:val="00C41617"/>
    <w:rsid w:val="00C56754"/>
    <w:rsid w:val="00C65D61"/>
    <w:rsid w:val="00C714C6"/>
    <w:rsid w:val="00C80BBD"/>
    <w:rsid w:val="00C82F9D"/>
    <w:rsid w:val="00C96846"/>
    <w:rsid w:val="00CA5D61"/>
    <w:rsid w:val="00CA7BC8"/>
    <w:rsid w:val="00CC641F"/>
    <w:rsid w:val="00CE7A6A"/>
    <w:rsid w:val="00D0040D"/>
    <w:rsid w:val="00D209B5"/>
    <w:rsid w:val="00D272DE"/>
    <w:rsid w:val="00D42E1A"/>
    <w:rsid w:val="00D42F42"/>
    <w:rsid w:val="00D44702"/>
    <w:rsid w:val="00D46745"/>
    <w:rsid w:val="00DE4B4E"/>
    <w:rsid w:val="00DE738A"/>
    <w:rsid w:val="00E061DB"/>
    <w:rsid w:val="00E239FD"/>
    <w:rsid w:val="00E465D3"/>
    <w:rsid w:val="00E655F0"/>
    <w:rsid w:val="00E83278"/>
    <w:rsid w:val="00EA514B"/>
    <w:rsid w:val="00EB13F2"/>
    <w:rsid w:val="00EB64B1"/>
    <w:rsid w:val="00EC0548"/>
    <w:rsid w:val="00EE71CF"/>
    <w:rsid w:val="00EF2962"/>
    <w:rsid w:val="00F162F9"/>
    <w:rsid w:val="00F314CA"/>
    <w:rsid w:val="00F31D15"/>
    <w:rsid w:val="00F4613D"/>
    <w:rsid w:val="00F51296"/>
    <w:rsid w:val="00F74BE5"/>
    <w:rsid w:val="00F861E9"/>
    <w:rsid w:val="00FA0554"/>
    <w:rsid w:val="00FD163F"/>
    <w:rsid w:val="00FE784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41B53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ar-S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200" w:line="320" w:lineRule="atLeast"/>
    </w:pPr>
    <w:rPr>
      <w:rFonts w:ascii="Arial" w:eastAsia="Arial" w:hAnsi="Arial" w:cs="Arial"/>
      <w:szCs w:val="20"/>
      <w:lang w:val="en-GB"/>
    </w:rPr>
  </w:style>
  <w:style w:type="paragraph" w:styleId="Heading1">
    <w:name w:val="heading 1"/>
    <w:basedOn w:val="Normal"/>
    <w:link w:val="Heading1Char"/>
    <w:qFormat/>
    <w:pPr>
      <w:keepNext/>
      <w:jc w:val="center"/>
      <w:outlineLvl w:val="0"/>
    </w:pPr>
    <w:rPr>
      <w:rFonts w:ascii="Times New Roman" w:eastAsia="Times New Roman" w:hAnsi="Times New Roman" w:cs="Times New Roman"/>
      <w:b/>
      <w:sz w:val="28"/>
    </w:rPr>
  </w:style>
  <w:style w:type="paragraph" w:styleId="Heading2">
    <w:name w:val="heading 2"/>
    <w:basedOn w:val="Normal"/>
    <w:link w:val="Heading2Char"/>
    <w:qFormat/>
    <w:pPr>
      <w:keepNext/>
      <w:spacing w:line="240" w:lineRule="auto"/>
      <w:outlineLvl w:val="1"/>
    </w:pPr>
    <w:rPr>
      <w:rFonts w:ascii="Times New Roman" w:eastAsia="Times New Roman" w:hAnsi="Times New Roman" w:cs="Times New Roman"/>
      <w:b/>
      <w:sz w:val="20"/>
    </w:rPr>
  </w:style>
  <w:style w:type="paragraph" w:styleId="Heading3">
    <w:name w:val="heading 3"/>
    <w:basedOn w:val="Normal"/>
    <w:link w:val="Heading3Char"/>
    <w:qFormat/>
    <w:pPr>
      <w:keepNext/>
      <w:spacing w:line="240" w:lineRule="auto"/>
      <w:jc w:val="center"/>
      <w:outlineLvl w:val="2"/>
    </w:pPr>
    <w:rPr>
      <w:rFonts w:ascii="Times New Roman" w:eastAsia="Times New Roman" w:hAnsi="Times New Roman" w:cs="Times New Roman"/>
      <w:b/>
      <w:sz w:val="20"/>
    </w:rPr>
  </w:style>
  <w:style w:type="paragraph" w:styleId="Heading4">
    <w:name w:val="heading 4"/>
    <w:basedOn w:val="Normal"/>
    <w:link w:val="Heading4Char"/>
    <w:qFormat/>
    <w:pPr>
      <w:keepNext/>
      <w:spacing w:before="0" w:line="240" w:lineRule="auto"/>
      <w:jc w:val="right"/>
      <w:outlineLvl w:val="3"/>
    </w:pPr>
    <w:rPr>
      <w:rFonts w:ascii="Times New Roman" w:eastAsia="Times New Roman" w:hAnsi="Times New Roman" w:cs="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customStyle="1" w:styleId="Heading1Char">
    <w:name w:val="Heading 1 Char"/>
    <w:basedOn w:val="DefaultParagraphFont"/>
    <w:link w:val="Heading1"/>
    <w:rPr>
      <w:rFonts w:ascii="Cambria" w:eastAsia="Cambria" w:hAnsi="Cambria" w:cs="Cambria"/>
      <w:b/>
      <w:bCs/>
      <w:sz w:val="32"/>
      <w:szCs w:val="32"/>
    </w:rPr>
  </w:style>
  <w:style w:type="character" w:customStyle="1" w:styleId="Heading2Char">
    <w:name w:val="Heading 2 Char"/>
    <w:basedOn w:val="DefaultParagraphFont"/>
    <w:link w:val="Heading2"/>
    <w:semiHidden/>
    <w:rPr>
      <w:rFonts w:ascii="Cambria" w:eastAsia="Cambria" w:hAnsi="Cambria" w:cs="Cambria"/>
      <w:b/>
      <w:bCs/>
      <w:i/>
      <w:iCs/>
      <w:sz w:val="28"/>
      <w:szCs w:val="28"/>
    </w:rPr>
  </w:style>
  <w:style w:type="character" w:customStyle="1" w:styleId="Heading3Char">
    <w:name w:val="Heading 3 Char"/>
    <w:basedOn w:val="DefaultParagraphFont"/>
    <w:link w:val="Heading3"/>
    <w:semiHidden/>
    <w:rPr>
      <w:rFonts w:ascii="Cambria" w:eastAsia="Cambria" w:hAnsi="Cambria" w:cs="Cambria"/>
      <w:b/>
      <w:bCs/>
      <w:sz w:val="26"/>
      <w:szCs w:val="26"/>
    </w:rPr>
  </w:style>
  <w:style w:type="character" w:customStyle="1" w:styleId="Heading4Char">
    <w:name w:val="Heading 4 Char"/>
    <w:basedOn w:val="DefaultParagraphFont"/>
    <w:link w:val="Heading4"/>
    <w:semiHidden/>
    <w:rPr>
      <w:rFonts w:ascii="Calibri" w:eastAsia="Calibri" w:hAnsi="Calibri" w:cs="Calibri"/>
      <w:b/>
      <w:bCs/>
      <w:sz w:val="28"/>
      <w:szCs w:val="28"/>
    </w:rPr>
  </w:style>
  <w:style w:type="character" w:styleId="Hyperlink">
    <w:name w:val="Hyperlink"/>
    <w:basedOn w:val="DefaultParagraphFont"/>
    <w:uiPriority w:val="99"/>
    <w:rPr>
      <w:color w:val="0000FF"/>
      <w:u w:val="single"/>
    </w:rPr>
  </w:style>
  <w:style w:type="paragraph" w:styleId="DocumentMap">
    <w:name w:val="Document Map"/>
    <w:basedOn w:val="Normal"/>
    <w:link w:val="DocumentMapChar"/>
    <w:semiHidden/>
    <w:pPr>
      <w:shd w:val="clear" w:color="auto" w:fill="000080"/>
    </w:pPr>
    <w:rPr>
      <w:rFonts w:ascii="Tahoma" w:eastAsia="Tahoma" w:hAnsi="Tahoma" w:cs="Tahoma"/>
    </w:rPr>
  </w:style>
  <w:style w:type="character" w:customStyle="1" w:styleId="DocumentMapChar">
    <w:name w:val="Document Map Char"/>
    <w:basedOn w:val="DefaultParagraphFont"/>
    <w:link w:val="DocumentMap"/>
    <w:semiHidden/>
    <w:rPr>
      <w:sz w:val="2"/>
    </w:rPr>
  </w:style>
  <w:style w:type="paragraph" w:styleId="Index1">
    <w:name w:val="index 1"/>
    <w:basedOn w:val="Normal"/>
    <w:semiHidden/>
    <w:pPr>
      <w:spacing w:before="0"/>
      <w:ind w:left="220" w:hanging="220"/>
    </w:pPr>
    <w:rPr>
      <w:rFonts w:ascii="Times New Roman" w:eastAsia="Times New Roman" w:hAnsi="Times New Roman" w:cs="Times New Roman"/>
      <w:sz w:val="18"/>
    </w:rPr>
  </w:style>
  <w:style w:type="paragraph" w:styleId="Index2">
    <w:name w:val="index 2"/>
    <w:basedOn w:val="Normal"/>
    <w:semiHidden/>
    <w:pPr>
      <w:spacing w:before="0"/>
      <w:ind w:left="440" w:hanging="220"/>
    </w:pPr>
    <w:rPr>
      <w:rFonts w:ascii="Times New Roman" w:eastAsia="Times New Roman" w:hAnsi="Times New Roman" w:cs="Times New Roman"/>
      <w:sz w:val="18"/>
    </w:rPr>
  </w:style>
  <w:style w:type="paragraph" w:styleId="Index3">
    <w:name w:val="index 3"/>
    <w:basedOn w:val="Normal"/>
    <w:semiHidden/>
    <w:pPr>
      <w:spacing w:before="0"/>
      <w:ind w:left="660" w:hanging="220"/>
    </w:pPr>
    <w:rPr>
      <w:rFonts w:ascii="Times New Roman" w:eastAsia="Times New Roman" w:hAnsi="Times New Roman" w:cs="Times New Roman"/>
      <w:sz w:val="18"/>
    </w:rPr>
  </w:style>
  <w:style w:type="paragraph" w:styleId="Index4">
    <w:name w:val="index 4"/>
    <w:basedOn w:val="Normal"/>
    <w:semiHidden/>
    <w:pPr>
      <w:spacing w:before="0"/>
      <w:ind w:left="880" w:hanging="220"/>
    </w:pPr>
    <w:rPr>
      <w:rFonts w:ascii="Times New Roman" w:eastAsia="Times New Roman" w:hAnsi="Times New Roman" w:cs="Times New Roman"/>
      <w:sz w:val="18"/>
    </w:rPr>
  </w:style>
  <w:style w:type="paragraph" w:styleId="Index5">
    <w:name w:val="index 5"/>
    <w:basedOn w:val="Normal"/>
    <w:semiHidden/>
    <w:pPr>
      <w:spacing w:before="0"/>
      <w:ind w:left="1100" w:hanging="220"/>
    </w:pPr>
    <w:rPr>
      <w:rFonts w:ascii="Times New Roman" w:eastAsia="Times New Roman" w:hAnsi="Times New Roman" w:cs="Times New Roman"/>
      <w:sz w:val="18"/>
    </w:rPr>
  </w:style>
  <w:style w:type="paragraph" w:styleId="Index6">
    <w:name w:val="index 6"/>
    <w:basedOn w:val="Normal"/>
    <w:semiHidden/>
    <w:pPr>
      <w:spacing w:before="0"/>
      <w:ind w:left="1320" w:hanging="220"/>
    </w:pPr>
    <w:rPr>
      <w:rFonts w:ascii="Times New Roman" w:eastAsia="Times New Roman" w:hAnsi="Times New Roman" w:cs="Times New Roman"/>
      <w:sz w:val="18"/>
    </w:rPr>
  </w:style>
  <w:style w:type="paragraph" w:styleId="Index7">
    <w:name w:val="index 7"/>
    <w:basedOn w:val="Normal"/>
    <w:semiHidden/>
    <w:pPr>
      <w:spacing w:before="0"/>
      <w:ind w:left="1540" w:hanging="220"/>
    </w:pPr>
    <w:rPr>
      <w:rFonts w:ascii="Times New Roman" w:eastAsia="Times New Roman" w:hAnsi="Times New Roman" w:cs="Times New Roman"/>
      <w:sz w:val="18"/>
    </w:rPr>
  </w:style>
  <w:style w:type="paragraph" w:styleId="Index8">
    <w:name w:val="index 8"/>
    <w:basedOn w:val="Normal"/>
    <w:semiHidden/>
    <w:pPr>
      <w:spacing w:before="0"/>
      <w:ind w:left="1760" w:hanging="220"/>
    </w:pPr>
    <w:rPr>
      <w:rFonts w:ascii="Times New Roman" w:eastAsia="Times New Roman" w:hAnsi="Times New Roman" w:cs="Times New Roman"/>
      <w:sz w:val="18"/>
    </w:rPr>
  </w:style>
  <w:style w:type="paragraph" w:styleId="Index9">
    <w:name w:val="index 9"/>
    <w:basedOn w:val="Normal"/>
    <w:semiHidden/>
    <w:pPr>
      <w:spacing w:before="0"/>
      <w:ind w:left="1980" w:hanging="220"/>
    </w:pPr>
    <w:rPr>
      <w:rFonts w:ascii="Times New Roman" w:eastAsia="Times New Roman" w:hAnsi="Times New Roman" w:cs="Times New Roman"/>
      <w:sz w:val="18"/>
    </w:rPr>
  </w:style>
  <w:style w:type="paragraph" w:styleId="IndexHeading">
    <w:name w:val="index heading"/>
    <w:basedOn w:val="Normal"/>
    <w:semiHidden/>
    <w:pPr>
      <w:pBdr>
        <w:top w:val="double" w:sz="6" w:space="0" w:color="000000" w:shadow="1"/>
        <w:left w:val="double" w:sz="6" w:space="0" w:color="000000" w:shadow="1"/>
        <w:bottom w:val="double" w:sz="6" w:space="0" w:color="000000" w:shadow="1"/>
        <w:right w:val="double" w:sz="6" w:space="0" w:color="000000" w:shadow="1"/>
      </w:pBdr>
      <w:spacing w:before="240" w:after="120"/>
      <w:jc w:val="center"/>
    </w:pPr>
    <w:rPr>
      <w:b/>
    </w:rPr>
  </w:style>
  <w:style w:type="paragraph" w:styleId="PlainText">
    <w:name w:val="Plain Text"/>
    <w:basedOn w:val="Normal"/>
    <w:link w:val="PlainTextChar"/>
    <w:pPr>
      <w:spacing w:before="0" w:line="240" w:lineRule="auto"/>
    </w:pPr>
    <w:rPr>
      <w:rFonts w:ascii="Courier New" w:eastAsia="Courier New" w:hAnsi="Courier New" w:cs="Courier New"/>
      <w:sz w:val="20"/>
    </w:rPr>
  </w:style>
  <w:style w:type="character" w:customStyle="1" w:styleId="PlainTextChar">
    <w:name w:val="Plain Text Char"/>
    <w:basedOn w:val="DefaultParagraphFont"/>
    <w:link w:val="PlainText"/>
    <w:semiHidden/>
    <w:rPr>
      <w:rFonts w:ascii="Courier New" w:eastAsia="Courier New" w:hAnsi="Courier New" w:cs="Courier New"/>
      <w:sz w:val="20"/>
      <w:szCs w:val="20"/>
    </w:rPr>
  </w:style>
  <w:style w:type="paragraph" w:styleId="BodyText">
    <w:name w:val="Body Text"/>
    <w:basedOn w:val="Normal"/>
    <w:link w:val="BodyTextChar"/>
    <w:rPr>
      <w:rFonts w:ascii="Times New Roman" w:eastAsia="Times New Roman" w:hAnsi="Times New Roman" w:cs="Times New Roman"/>
      <w:sz w:val="24"/>
    </w:rPr>
  </w:style>
  <w:style w:type="character" w:customStyle="1" w:styleId="BodyTextChar">
    <w:name w:val="Body Text Char"/>
    <w:basedOn w:val="DefaultParagraphFont"/>
    <w:link w:val="BodyText"/>
    <w:semiHidden/>
    <w:rPr>
      <w:rFonts w:ascii="Arial" w:eastAsia="Arial" w:hAnsi="Arial" w:cs="Arial"/>
      <w:sz w:val="20"/>
      <w:szCs w:val="20"/>
    </w:rPr>
  </w:style>
  <w:style w:type="character" w:styleId="FollowedHyperlink">
    <w:name w:val="FollowedHyperlink"/>
    <w:basedOn w:val="DefaultParagraphFont"/>
    <w:rPr>
      <w:color w:val="800080"/>
      <w:u w:val="single"/>
    </w:rPr>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semiHidden/>
    <w:rPr>
      <w:rFonts w:ascii="Arial" w:eastAsia="Arial" w:hAnsi="Arial" w:cs="Arial"/>
      <w:sz w:val="20"/>
      <w:szCs w:val="20"/>
    </w:rPr>
  </w:style>
  <w:style w:type="paragraph" w:styleId="Footer">
    <w:name w:val="footer"/>
    <w:basedOn w:val="Normal"/>
    <w:link w:val="FooterChar"/>
    <w:pPr>
      <w:tabs>
        <w:tab w:val="center" w:pos="4320"/>
        <w:tab w:val="right" w:pos="8640"/>
      </w:tabs>
    </w:pPr>
  </w:style>
  <w:style w:type="character" w:customStyle="1" w:styleId="FooterChar">
    <w:name w:val="Footer Char"/>
    <w:basedOn w:val="DefaultParagraphFont"/>
    <w:link w:val="Footer"/>
    <w:semiHidden/>
    <w:rPr>
      <w:rFonts w:ascii="Arial" w:eastAsia="Arial" w:hAnsi="Arial" w:cs="Arial"/>
      <w:sz w:val="20"/>
      <w:szCs w:val="20"/>
    </w:rPr>
  </w:style>
  <w:style w:type="character" w:styleId="PageNumber">
    <w:name w:val="page number"/>
    <w:basedOn w:val="DefaultParagraphFont"/>
  </w:style>
  <w:style w:type="paragraph" w:styleId="BalloonText">
    <w:name w:val="Balloon Text"/>
    <w:basedOn w:val="Normal"/>
    <w:link w:val="BalloonTextChar"/>
    <w:semiHidden/>
    <w:unhideWhenUsed/>
    <w:pPr>
      <w:spacing w:before="0" w:line="240" w:lineRule="auto"/>
    </w:pPr>
    <w:rPr>
      <w:rFonts w:ascii="Tahoma" w:eastAsia="Tahoma" w:hAnsi="Tahoma" w:cs="Tahoma"/>
      <w:sz w:val="16"/>
      <w:szCs w:val="16"/>
    </w:rPr>
  </w:style>
  <w:style w:type="character" w:customStyle="1" w:styleId="BalloonTextChar">
    <w:name w:val="Balloon Text Char"/>
    <w:basedOn w:val="DefaultParagraphFont"/>
    <w:link w:val="BalloonText"/>
    <w:semiHidden/>
    <w:rPr>
      <w:rFonts w:ascii="Tahoma" w:eastAsia="Tahoma" w:hAnsi="Tahoma" w:cs="Tahoma"/>
      <w:sz w:val="16"/>
      <w:szCs w:val="16"/>
    </w:rPr>
  </w:style>
  <w:style w:type="paragraph" w:styleId="ListParagraph">
    <w:name w:val="List Paragraph"/>
    <w:basedOn w:val="Normal"/>
    <w:qFormat/>
    <w:pPr>
      <w:ind w:left="720"/>
      <w:contextualSpacing/>
    </w:pPr>
  </w:style>
  <w:style w:type="character" w:customStyle="1" w:styleId="document-title-text">
    <w:name w:val="document-title-text"/>
    <w:basedOn w:val="DefaultParagraphFont"/>
  </w:style>
  <w:style w:type="character" w:styleId="UnresolvedMention">
    <w:name w:val="Unresolved Mention"/>
    <w:basedOn w:val="DefaultParagraphFont"/>
    <w:uiPriority w:val="99"/>
    <w:semiHidden/>
    <w:unhideWhenUsed/>
    <w:rsid w:val="004173A1"/>
    <w:rPr>
      <w:color w:val="605E5C"/>
      <w:shd w:val="clear" w:color="auto" w:fill="E1DFDD"/>
    </w:rPr>
  </w:style>
  <w:style w:type="character" w:styleId="CommentReference">
    <w:name w:val="annotation reference"/>
    <w:basedOn w:val="DefaultParagraphFont"/>
    <w:uiPriority w:val="99"/>
    <w:semiHidden/>
    <w:unhideWhenUsed/>
    <w:rsid w:val="00955C7F"/>
    <w:rPr>
      <w:sz w:val="16"/>
      <w:szCs w:val="16"/>
    </w:rPr>
  </w:style>
  <w:style w:type="paragraph" w:styleId="CommentText">
    <w:name w:val="annotation text"/>
    <w:basedOn w:val="Normal"/>
    <w:link w:val="CommentTextChar"/>
    <w:uiPriority w:val="99"/>
    <w:semiHidden/>
    <w:unhideWhenUsed/>
    <w:rsid w:val="00955C7F"/>
    <w:pPr>
      <w:spacing w:line="240" w:lineRule="auto"/>
    </w:pPr>
    <w:rPr>
      <w:sz w:val="20"/>
    </w:rPr>
  </w:style>
  <w:style w:type="character" w:customStyle="1" w:styleId="CommentTextChar">
    <w:name w:val="Comment Text Char"/>
    <w:basedOn w:val="DefaultParagraphFont"/>
    <w:link w:val="CommentText"/>
    <w:uiPriority w:val="99"/>
    <w:semiHidden/>
    <w:rsid w:val="00955C7F"/>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955C7F"/>
    <w:rPr>
      <w:b/>
      <w:bCs/>
    </w:rPr>
  </w:style>
  <w:style w:type="character" w:customStyle="1" w:styleId="CommentSubjectChar">
    <w:name w:val="Comment Subject Char"/>
    <w:basedOn w:val="CommentTextChar"/>
    <w:link w:val="CommentSubject"/>
    <w:uiPriority w:val="99"/>
    <w:semiHidden/>
    <w:rsid w:val="00955C7F"/>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8714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aqa.org.uk/subjects/french/gcse/french-8652/specification" TargetMode="External"/><Relationship Id="rId18" Type="http://schemas.openxmlformats.org/officeDocument/2006/relationships/hyperlink" Target="https://filestore.aqa.org.uk/resources/spanish/specifications/AQA-8692-SP-2024.PDF" TargetMode="External"/><Relationship Id="rId26" Type="http://schemas.openxmlformats.org/officeDocument/2006/relationships/hyperlink" Target="https://qualifications.pearson.com/en/qualifications/edexcel-gcses/spanish-2024.coursematerials.html" TargetMode="External"/><Relationship Id="rId39" Type="http://schemas.openxmlformats.org/officeDocument/2006/relationships/header" Target="header3.xml"/><Relationship Id="rId21" Type="http://schemas.openxmlformats.org/officeDocument/2006/relationships/hyperlink" Target="https://qualifications.pearson.com/en/qualifications/edexcel-gcses/french-2024.coursematerials.html" TargetMode="External"/><Relationship Id="rId34" Type="http://schemas.openxmlformats.org/officeDocument/2006/relationships/hyperlink" Target="https://www.duolingo.com/" TargetMode="External"/><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filestore.aqa.org.uk/resources/german/specifications/AQA-8662-SP-2024.PDF" TargetMode="External"/><Relationship Id="rId20" Type="http://schemas.openxmlformats.org/officeDocument/2006/relationships/hyperlink" Target="https://qualifications.pearson.com/content/dam/pdf/GCSE/French/2024/teaching-and-learning-materials/gcse-2024-french-vocabulary-and-grammar-guide.pdf" TargetMode="External"/><Relationship Id="rId29" Type="http://schemas.openxmlformats.org/officeDocument/2006/relationships/hyperlink" Target="https://ofqual.blog.gov.uk/2018/02/06/new-gcses-in-french-german-and-spanish/"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sets.publishing.service.gov.uk/media/67b603d64e79a175a4c2ff48/French__German__and_Spanish_GCSE_subject_content_Feb_2025.pdf" TargetMode="External"/><Relationship Id="rId24" Type="http://schemas.openxmlformats.org/officeDocument/2006/relationships/hyperlink" Target="https://qualifications.pearson.com/en/qualifications/edexcel-gcses/german-2024.html" TargetMode="External"/><Relationship Id="rId32" Type="http://schemas.openxmlformats.org/officeDocument/2006/relationships/hyperlink" Target="https://www.institut-francais.org.uk/"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aqa.org.uk/subjects/german/gcse/german-8662/specification" TargetMode="External"/><Relationship Id="rId23" Type="http://schemas.openxmlformats.org/officeDocument/2006/relationships/hyperlink" Target="https://qualifications.pearson.com/en/qualifications/edexcel-gcses/german-2024.coursematerials.html" TargetMode="External"/><Relationship Id="rId28" Type="http://schemas.openxmlformats.org/officeDocument/2006/relationships/hyperlink" Target="https://www.gov.uk/government/news/new-assessments-for-gcse-french-german-and-spanish" TargetMode="External"/><Relationship Id="rId36" Type="http://schemas.openxmlformats.org/officeDocument/2006/relationships/header" Target="header2.xml"/><Relationship Id="rId10" Type="http://schemas.openxmlformats.org/officeDocument/2006/relationships/hyperlink" Target="http://webarchive.nationalarchives.gov.uk/20110223175304/http:/curriculum.qcda.gov.uk/uploads/QCA-07-3340-p_MFL_KS3_tcm8-405.pdf" TargetMode="External"/><Relationship Id="rId19" Type="http://schemas.openxmlformats.org/officeDocument/2006/relationships/hyperlink" Target="https://www.pearson.com/en-gb/schools/subject-resources/modern-languages.html" TargetMode="External"/><Relationship Id="rId31" Type="http://schemas.openxmlformats.org/officeDocument/2006/relationships/hyperlink" Target="http://www.goethe.de/ins/gb/lon/enindex.htm" TargetMode="External"/><Relationship Id="rId4" Type="http://schemas.openxmlformats.org/officeDocument/2006/relationships/webSettings" Target="webSettings.xml"/><Relationship Id="rId9" Type="http://schemas.openxmlformats.org/officeDocument/2006/relationships/hyperlink" Target="https://www.gov.uk/government/publications/national-curriculum-in-england-languages-progammes-of-study" TargetMode="External"/><Relationship Id="rId14" Type="http://schemas.openxmlformats.org/officeDocument/2006/relationships/hyperlink" Target="https://filestore.aqa.org.uk/resources/french/specifications/AQA-8652-SP-2024.pdf" TargetMode="External"/><Relationship Id="rId22" Type="http://schemas.openxmlformats.org/officeDocument/2006/relationships/hyperlink" Target="https://qualifications.pearson.com/en/qualifications/edexcel-gcses/french-2024.html" TargetMode="External"/><Relationship Id="rId27" Type="http://schemas.openxmlformats.org/officeDocument/2006/relationships/hyperlink" Target="https://qualifications.pearson.com/en/qualifications/edexcel-gcses/spanish-2024.html" TargetMode="External"/><Relationship Id="rId30" Type="http://schemas.openxmlformats.org/officeDocument/2006/relationships/hyperlink" Target="https://qualifications.pearson.com/en/qualifications/edexcel-a-levels/modern-languages-2016.html" TargetMode="External"/><Relationship Id="rId35" Type="http://schemas.openxmlformats.org/officeDocument/2006/relationships/header" Target="header1.xml"/><Relationship Id="rId8" Type="http://schemas.openxmlformats.org/officeDocument/2006/relationships/image" Target="media/image10.jpg"/><Relationship Id="rId3" Type="http://schemas.openxmlformats.org/officeDocument/2006/relationships/settings" Target="settings.xml"/><Relationship Id="rId12" Type="http://schemas.openxmlformats.org/officeDocument/2006/relationships/hyperlink" Target="https://www.aqa.org.uk/gcse-languages-specification-changes" TargetMode="External"/><Relationship Id="rId17" Type="http://schemas.openxmlformats.org/officeDocument/2006/relationships/hyperlink" Target="https://www.aqa.org.uk/subjects/spanish/gcse/spanish-8692/specification" TargetMode="External"/><Relationship Id="rId25" Type="http://schemas.openxmlformats.org/officeDocument/2006/relationships/hyperlink" Target="https://qualifications.pearson.com/content/dam/pdf/GCSE/Spanish/2024/teaching-and-learning-materials/spanish-vocabulary-and-grammar-guide.pdf" TargetMode="External"/><Relationship Id="rId33" Type="http://schemas.openxmlformats.org/officeDocument/2006/relationships/hyperlink" Target="https://londres.cervantes.es/en/default.shtm"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2001</Words>
  <Characters>11411</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ML-Subject-Knowledge-Audit-13-14</vt:lpstr>
    </vt:vector>
  </TitlesOfParts>
  <Manager/>
  <Company>Packard Bell NEC, Inc.</Company>
  <LinksUpToDate>false</LinksUpToDate>
  <CharactersWithSpaces>13386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ML-Subject-Knowledge-Audit-13-14</dc:title>
  <dc:subject/>
  <dc:creator>Ruth KORO</dc:creator>
  <cp:keywords/>
  <dc:description/>
  <cp:lastModifiedBy>Jacqui Trickett (staff)</cp:lastModifiedBy>
  <cp:revision>2</cp:revision>
  <cp:lastPrinted>2013-06-10T19:21:00Z</cp:lastPrinted>
  <dcterms:created xsi:type="dcterms:W3CDTF">2025-05-09T08:53:00Z</dcterms:created>
  <dcterms:modified xsi:type="dcterms:W3CDTF">2025-05-09T08:53:00Z</dcterms:modified>
  <cp:category/>
</cp:coreProperties>
</file>