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C19" w:rsidRDefault="00C74C19" w:rsidP="00244354">
      <w:pPr>
        <w:jc w:val="center"/>
        <w:rPr>
          <w:rFonts w:ascii="Verdana" w:hAnsi="Verdana"/>
          <w:b/>
        </w:rPr>
      </w:pPr>
      <w:r>
        <w:rPr>
          <w:rFonts w:ascii="Verdana" w:hAnsi="Verdana"/>
          <w:b/>
        </w:rPr>
        <w:t>Examination for the Degree of PhD</w:t>
      </w:r>
      <w:r w:rsidR="00071EAF">
        <w:rPr>
          <w:rFonts w:ascii="Verdana" w:hAnsi="Verdana"/>
          <w:b/>
        </w:rPr>
        <w:t xml:space="preserve"> and other</w:t>
      </w:r>
    </w:p>
    <w:p w:rsidR="00071EAF" w:rsidRDefault="00071EAF" w:rsidP="00244354">
      <w:pPr>
        <w:jc w:val="center"/>
        <w:rPr>
          <w:rFonts w:ascii="Verdana" w:hAnsi="Verdana"/>
          <w:b/>
        </w:rPr>
      </w:pPr>
      <w:r>
        <w:rPr>
          <w:rFonts w:ascii="Verdana" w:hAnsi="Verdana"/>
          <w:b/>
        </w:rPr>
        <w:t>Qualifications at doctoral level (</w:t>
      </w:r>
      <w:proofErr w:type="spellStart"/>
      <w:r>
        <w:rPr>
          <w:rFonts w:ascii="Verdana" w:hAnsi="Verdana"/>
          <w:b/>
        </w:rPr>
        <w:t>EdD</w:t>
      </w:r>
      <w:proofErr w:type="spellEnd"/>
      <w:r>
        <w:rPr>
          <w:rFonts w:ascii="Verdana" w:hAnsi="Verdana"/>
          <w:b/>
        </w:rPr>
        <w:t xml:space="preserve">, DM, </w:t>
      </w:r>
      <w:proofErr w:type="spellStart"/>
      <w:r>
        <w:rPr>
          <w:rFonts w:ascii="Verdana" w:hAnsi="Verdana"/>
          <w:b/>
        </w:rPr>
        <w:t>etc</w:t>
      </w:r>
      <w:proofErr w:type="spellEnd"/>
      <w:r>
        <w:rPr>
          <w:rFonts w:ascii="Verdana" w:hAnsi="Verdana"/>
          <w:b/>
        </w:rPr>
        <w:t>)</w:t>
      </w:r>
    </w:p>
    <w:p w:rsidR="00C74C19" w:rsidRDefault="00C74C19" w:rsidP="00244354">
      <w:pPr>
        <w:jc w:val="center"/>
        <w:rPr>
          <w:rFonts w:ascii="Verdana" w:hAnsi="Verdana"/>
          <w:b/>
          <w:sz w:val="20"/>
        </w:rPr>
      </w:pPr>
    </w:p>
    <w:p w:rsidR="00C74C19" w:rsidRPr="00CC164A" w:rsidRDefault="00C74C19" w:rsidP="00244354">
      <w:pPr>
        <w:rPr>
          <w:rFonts w:ascii="Verdana" w:hAnsi="Verdana"/>
          <w:sz w:val="18"/>
          <w:szCs w:val="18"/>
        </w:rPr>
      </w:pPr>
      <w:r w:rsidRPr="00CC164A">
        <w:rPr>
          <w:rFonts w:ascii="Verdana" w:hAnsi="Verdana"/>
          <w:sz w:val="18"/>
          <w:szCs w:val="18"/>
        </w:rPr>
        <w:t>The Internal and External Examiners are each required to submit an Independent Report on the thesis in advance</w:t>
      </w:r>
      <w:r w:rsidR="00523F5F" w:rsidRPr="00CC164A">
        <w:rPr>
          <w:rFonts w:ascii="Verdana" w:hAnsi="Verdana"/>
          <w:sz w:val="18"/>
          <w:szCs w:val="18"/>
        </w:rPr>
        <w:t xml:space="preserve"> </w:t>
      </w:r>
      <w:r w:rsidRPr="00CC164A">
        <w:rPr>
          <w:rFonts w:ascii="Verdana" w:hAnsi="Verdana"/>
          <w:sz w:val="18"/>
          <w:szCs w:val="18"/>
        </w:rPr>
        <w:t xml:space="preserve">of the </w:t>
      </w:r>
      <w:r w:rsidRPr="00CC164A">
        <w:rPr>
          <w:rFonts w:ascii="Verdana" w:hAnsi="Verdana"/>
          <w:i/>
          <w:sz w:val="18"/>
          <w:szCs w:val="18"/>
        </w:rPr>
        <w:t xml:space="preserve">viva voce </w:t>
      </w:r>
      <w:r w:rsidRPr="00CC164A">
        <w:rPr>
          <w:rFonts w:ascii="Verdana" w:hAnsi="Verdana"/>
          <w:sz w:val="18"/>
          <w:szCs w:val="18"/>
        </w:rPr>
        <w:t>examination. The Reports sho</w:t>
      </w:r>
      <w:r w:rsidR="0063368C" w:rsidRPr="00CC164A">
        <w:rPr>
          <w:rFonts w:ascii="Verdana" w:hAnsi="Verdana"/>
          <w:sz w:val="18"/>
          <w:szCs w:val="18"/>
        </w:rPr>
        <w:t xml:space="preserve">uld be submitted to </w:t>
      </w:r>
      <w:r w:rsidR="00637669">
        <w:rPr>
          <w:rFonts w:ascii="Verdana" w:hAnsi="Verdana"/>
          <w:sz w:val="18"/>
          <w:szCs w:val="18"/>
        </w:rPr>
        <w:t xml:space="preserve">Student Services (or Student Registry </w:t>
      </w:r>
      <w:r w:rsidR="0063368C" w:rsidRPr="00CC164A">
        <w:rPr>
          <w:rFonts w:ascii="Verdana" w:hAnsi="Verdana"/>
          <w:sz w:val="18"/>
          <w:szCs w:val="18"/>
        </w:rPr>
        <w:t>a</w:t>
      </w:r>
      <w:r w:rsidR="000B2FC3" w:rsidRPr="00CC164A">
        <w:rPr>
          <w:rFonts w:ascii="Verdana" w:hAnsi="Verdana"/>
          <w:sz w:val="18"/>
          <w:szCs w:val="18"/>
        </w:rPr>
        <w:t>t UNMC or Graduate School at UNN</w:t>
      </w:r>
      <w:r w:rsidR="0063368C" w:rsidRPr="00CC164A">
        <w:rPr>
          <w:rFonts w:ascii="Verdana" w:hAnsi="Verdana"/>
          <w:sz w:val="18"/>
          <w:szCs w:val="18"/>
        </w:rPr>
        <w:t>C)</w:t>
      </w:r>
      <w:r w:rsidR="002C60D8" w:rsidRPr="00CC164A">
        <w:rPr>
          <w:rFonts w:ascii="Verdana" w:hAnsi="Verdana"/>
          <w:sz w:val="18"/>
          <w:szCs w:val="18"/>
        </w:rPr>
        <w:t xml:space="preserve">.  </w:t>
      </w:r>
      <w:r w:rsidR="003D6D97" w:rsidRPr="00CC164A">
        <w:rPr>
          <w:rFonts w:ascii="Verdana" w:hAnsi="Verdana"/>
          <w:sz w:val="18"/>
          <w:szCs w:val="18"/>
        </w:rPr>
        <w:t xml:space="preserve">External Examiners are invited to add any comments they wish to make on the quality </w:t>
      </w:r>
      <w:r w:rsidR="00671055" w:rsidRPr="00CC164A">
        <w:rPr>
          <w:rFonts w:ascii="Verdana" w:hAnsi="Verdana"/>
          <w:sz w:val="18"/>
          <w:szCs w:val="18"/>
        </w:rPr>
        <w:t xml:space="preserve">and content </w:t>
      </w:r>
      <w:r w:rsidR="003D6D97" w:rsidRPr="00CC164A">
        <w:rPr>
          <w:rFonts w:ascii="Verdana" w:hAnsi="Verdana"/>
          <w:sz w:val="18"/>
          <w:szCs w:val="18"/>
        </w:rPr>
        <w:t>of the University’s research degree programmes in their reports</w:t>
      </w:r>
      <w:r w:rsidRPr="00CC164A">
        <w:rPr>
          <w:rFonts w:ascii="Verdana" w:hAnsi="Verdana"/>
          <w:sz w:val="18"/>
          <w:szCs w:val="18"/>
        </w:rPr>
        <w:t xml:space="preserve">. These Reports should be in sufficient detail to allow the </w:t>
      </w:r>
      <w:r w:rsidR="003D6D97" w:rsidRPr="00CC164A">
        <w:rPr>
          <w:rFonts w:ascii="Verdana" w:hAnsi="Verdana"/>
          <w:sz w:val="18"/>
          <w:szCs w:val="18"/>
        </w:rPr>
        <w:t xml:space="preserve">University </w:t>
      </w:r>
      <w:r w:rsidRPr="00CC164A">
        <w:rPr>
          <w:rFonts w:ascii="Verdana" w:hAnsi="Verdana"/>
          <w:sz w:val="18"/>
          <w:szCs w:val="18"/>
        </w:rPr>
        <w:t xml:space="preserve">to </w:t>
      </w:r>
      <w:r w:rsidR="003D6D97" w:rsidRPr="00CC164A">
        <w:rPr>
          <w:rFonts w:ascii="Verdana" w:hAnsi="Verdana"/>
          <w:sz w:val="18"/>
          <w:szCs w:val="18"/>
        </w:rPr>
        <w:t>be satisfied</w:t>
      </w:r>
      <w:r w:rsidRPr="00CC164A">
        <w:rPr>
          <w:rFonts w:ascii="Verdana" w:hAnsi="Verdana"/>
          <w:sz w:val="18"/>
          <w:szCs w:val="18"/>
        </w:rPr>
        <w:t xml:space="preserve"> that the quality of the thesis is (or is not) adequate</w:t>
      </w:r>
      <w:r w:rsidR="00C23F45">
        <w:rPr>
          <w:rFonts w:ascii="Verdana" w:hAnsi="Verdana"/>
          <w:sz w:val="18"/>
          <w:szCs w:val="18"/>
        </w:rPr>
        <w:t xml:space="preserve"> and should </w:t>
      </w:r>
      <w:r w:rsidR="00C23F45" w:rsidRPr="00C23F45">
        <w:rPr>
          <w:rFonts w:ascii="Verdana" w:hAnsi="Verdana"/>
          <w:sz w:val="18"/>
          <w:szCs w:val="18"/>
        </w:rPr>
        <w:t>normally fill at least one side of A4 paper</w:t>
      </w:r>
      <w:r w:rsidR="00C23F45">
        <w:rPr>
          <w:rFonts w:ascii="Verdana" w:hAnsi="Verdana"/>
          <w:sz w:val="18"/>
          <w:szCs w:val="18"/>
        </w:rPr>
        <w:t xml:space="preserve">. </w:t>
      </w:r>
      <w:r w:rsidRPr="00CC164A">
        <w:rPr>
          <w:rFonts w:ascii="Verdana" w:hAnsi="Verdana"/>
          <w:sz w:val="18"/>
          <w:szCs w:val="18"/>
        </w:rPr>
        <w:t>Particular detail is expected when the Examiners find a thesis to be unsatisfactory, but in every case the Reports should cover the following points:</w:t>
      </w:r>
    </w:p>
    <w:p w:rsidR="00C74C19" w:rsidRPr="00CC164A" w:rsidRDefault="00C74C19" w:rsidP="00244354">
      <w:pPr>
        <w:rPr>
          <w:rFonts w:ascii="Verdana" w:hAnsi="Verdana"/>
          <w:b/>
          <w:sz w:val="18"/>
          <w:szCs w:val="18"/>
        </w:rPr>
      </w:pPr>
    </w:p>
    <w:p w:rsidR="00C23F45" w:rsidRDefault="00C74C19" w:rsidP="00C23F45">
      <w:pPr>
        <w:pStyle w:val="ListParagraph"/>
        <w:numPr>
          <w:ilvl w:val="0"/>
          <w:numId w:val="2"/>
        </w:numPr>
        <w:rPr>
          <w:rFonts w:ascii="Verdana" w:hAnsi="Verdana"/>
          <w:sz w:val="18"/>
          <w:szCs w:val="18"/>
        </w:rPr>
      </w:pPr>
      <w:r w:rsidRPr="00C23F45">
        <w:rPr>
          <w:rFonts w:ascii="Verdana" w:hAnsi="Verdana"/>
          <w:sz w:val="18"/>
          <w:szCs w:val="18"/>
        </w:rPr>
        <w:t xml:space="preserve">Does the thesis show originality, and is it an addition to knowledge? </w:t>
      </w:r>
    </w:p>
    <w:p w:rsidR="00C23F45" w:rsidRDefault="00C74C19" w:rsidP="00C23F45">
      <w:pPr>
        <w:pStyle w:val="ListParagraph"/>
        <w:numPr>
          <w:ilvl w:val="0"/>
          <w:numId w:val="2"/>
        </w:numPr>
        <w:rPr>
          <w:rFonts w:ascii="Verdana" w:hAnsi="Verdana"/>
          <w:sz w:val="18"/>
          <w:szCs w:val="18"/>
        </w:rPr>
      </w:pPr>
      <w:r w:rsidRPr="00C23F45">
        <w:rPr>
          <w:rFonts w:ascii="Verdana" w:hAnsi="Verdana"/>
          <w:sz w:val="18"/>
          <w:szCs w:val="18"/>
        </w:rPr>
        <w:t xml:space="preserve">Is it satisfactory in extent, style and literary presentation? </w:t>
      </w:r>
    </w:p>
    <w:p w:rsidR="00C74C19" w:rsidRPr="00C23F45" w:rsidRDefault="00C74C19" w:rsidP="00C23F45">
      <w:pPr>
        <w:pStyle w:val="ListParagraph"/>
        <w:numPr>
          <w:ilvl w:val="0"/>
          <w:numId w:val="2"/>
        </w:numPr>
        <w:rPr>
          <w:rFonts w:ascii="Verdana" w:hAnsi="Verdana"/>
          <w:sz w:val="18"/>
          <w:szCs w:val="18"/>
        </w:rPr>
      </w:pPr>
      <w:r w:rsidRPr="00C23F45">
        <w:rPr>
          <w:rFonts w:ascii="Verdana" w:hAnsi="Verdana"/>
          <w:sz w:val="18"/>
          <w:szCs w:val="18"/>
        </w:rPr>
        <w:t>Is it a work of substance such as may reasonably be expected of candidates who have fully applied themselves to research for not less than two (normally three) calendar years, or for a longer but equiv</w:t>
      </w:r>
      <w:r w:rsidR="00C23F45">
        <w:rPr>
          <w:rFonts w:ascii="Verdana" w:hAnsi="Verdana"/>
          <w:sz w:val="18"/>
          <w:szCs w:val="18"/>
        </w:rPr>
        <w:t>alent period of part-time study?</w:t>
      </w:r>
    </w:p>
    <w:p w:rsidR="00C74C19" w:rsidRPr="00CC164A" w:rsidRDefault="00C74C19" w:rsidP="00244354">
      <w:pPr>
        <w:rPr>
          <w:rFonts w:ascii="Verdana" w:hAnsi="Verdana"/>
          <w:sz w:val="18"/>
          <w:szCs w:val="18"/>
        </w:rPr>
      </w:pPr>
    </w:p>
    <w:p w:rsidR="00C74C19" w:rsidRPr="00CC164A" w:rsidRDefault="00C74C19" w:rsidP="00244354">
      <w:pPr>
        <w:rPr>
          <w:rFonts w:ascii="Verdana" w:hAnsi="Verdana"/>
          <w:sz w:val="18"/>
          <w:szCs w:val="18"/>
        </w:rPr>
      </w:pPr>
      <w:r w:rsidRPr="00CC164A">
        <w:rPr>
          <w:rFonts w:ascii="Verdana" w:hAnsi="Verdana"/>
          <w:sz w:val="18"/>
          <w:szCs w:val="18"/>
        </w:rPr>
        <w:t xml:space="preserve">Both Examiners are required to complete a Joint Report Form </w:t>
      </w:r>
      <w:r w:rsidR="00C23F45">
        <w:rPr>
          <w:rFonts w:ascii="Verdana" w:hAnsi="Verdana"/>
          <w:sz w:val="18"/>
          <w:szCs w:val="18"/>
        </w:rPr>
        <w:t xml:space="preserve">immediately </w:t>
      </w:r>
      <w:r w:rsidRPr="00CC164A">
        <w:rPr>
          <w:rFonts w:ascii="Verdana" w:hAnsi="Verdana"/>
          <w:sz w:val="18"/>
          <w:szCs w:val="18"/>
        </w:rPr>
        <w:t xml:space="preserve">after the </w:t>
      </w:r>
      <w:r w:rsidRPr="00CC164A">
        <w:rPr>
          <w:rFonts w:ascii="Verdana" w:hAnsi="Verdana"/>
          <w:i/>
          <w:sz w:val="18"/>
          <w:szCs w:val="18"/>
        </w:rPr>
        <w:t>viva voce</w:t>
      </w:r>
      <w:r w:rsidRPr="00CC164A">
        <w:rPr>
          <w:rFonts w:ascii="Verdana" w:hAnsi="Verdana"/>
          <w:sz w:val="18"/>
          <w:szCs w:val="18"/>
        </w:rPr>
        <w:t xml:space="preserve"> examination, giving a full report on the </w:t>
      </w:r>
      <w:r w:rsidRPr="00CC164A">
        <w:rPr>
          <w:rFonts w:ascii="Verdana" w:hAnsi="Verdana"/>
          <w:i/>
          <w:sz w:val="18"/>
          <w:szCs w:val="18"/>
        </w:rPr>
        <w:t>viva voce</w:t>
      </w:r>
      <w:r w:rsidRPr="00CC164A">
        <w:rPr>
          <w:rFonts w:ascii="Verdana" w:hAnsi="Verdana"/>
          <w:sz w:val="18"/>
          <w:szCs w:val="18"/>
        </w:rPr>
        <w:t xml:space="preserve"> and indicating whether they are satisfied that the thesis presented is the candidate's own work, whether the candidate has a general understanding of the field of scholarship within which the special subject falls, and of the relationship of the subject to the general field.</w:t>
      </w:r>
    </w:p>
    <w:p w:rsidR="00C74C19" w:rsidRPr="00CC164A" w:rsidRDefault="00C74C19" w:rsidP="00244354">
      <w:pPr>
        <w:rPr>
          <w:rFonts w:ascii="Verdana" w:hAnsi="Verdana"/>
          <w:b/>
          <w:sz w:val="18"/>
          <w:szCs w:val="18"/>
        </w:rPr>
      </w:pPr>
    </w:p>
    <w:p w:rsidR="004C46EE" w:rsidRPr="00CC164A" w:rsidRDefault="00C74C19" w:rsidP="00244354">
      <w:pPr>
        <w:rPr>
          <w:rFonts w:ascii="Verdana" w:hAnsi="Verdana"/>
          <w:sz w:val="18"/>
          <w:szCs w:val="18"/>
        </w:rPr>
      </w:pPr>
      <w:r w:rsidRPr="00CC164A">
        <w:rPr>
          <w:rFonts w:ascii="Verdana" w:hAnsi="Verdana"/>
          <w:sz w:val="18"/>
          <w:szCs w:val="18"/>
        </w:rPr>
        <w:t xml:space="preserve">Both Examiners must indicate on the Joint Report Form the </w:t>
      </w:r>
      <w:r w:rsidRPr="00CC164A">
        <w:rPr>
          <w:rFonts w:ascii="Verdana" w:hAnsi="Verdana"/>
          <w:sz w:val="18"/>
          <w:szCs w:val="18"/>
          <w:u w:val="single"/>
        </w:rPr>
        <w:t>agreed</w:t>
      </w:r>
      <w:r w:rsidRPr="00CC164A">
        <w:rPr>
          <w:rFonts w:ascii="Verdana" w:hAnsi="Verdana"/>
          <w:sz w:val="18"/>
          <w:szCs w:val="18"/>
        </w:rPr>
        <w:t xml:space="preserve"> result of the whole examination, and their recommend</w:t>
      </w:r>
      <w:r w:rsidR="00317041" w:rsidRPr="00CC164A">
        <w:rPr>
          <w:rFonts w:ascii="Verdana" w:hAnsi="Verdana"/>
          <w:sz w:val="18"/>
          <w:szCs w:val="18"/>
        </w:rPr>
        <w:t>ation to</w:t>
      </w:r>
      <w:r w:rsidR="00523F5F" w:rsidRPr="00CC164A">
        <w:rPr>
          <w:rFonts w:ascii="Verdana" w:hAnsi="Verdana"/>
          <w:sz w:val="18"/>
          <w:szCs w:val="18"/>
        </w:rPr>
        <w:t xml:space="preserve"> Quality and Standards Committee</w:t>
      </w:r>
      <w:r w:rsidRPr="00CC164A">
        <w:rPr>
          <w:rFonts w:ascii="Verdana" w:hAnsi="Verdana"/>
          <w:sz w:val="18"/>
          <w:szCs w:val="18"/>
        </w:rPr>
        <w:t>.</w:t>
      </w:r>
      <w:r w:rsidR="00523F5F" w:rsidRPr="00CC164A">
        <w:rPr>
          <w:rFonts w:ascii="Verdana" w:hAnsi="Verdana"/>
          <w:sz w:val="18"/>
          <w:szCs w:val="18"/>
        </w:rPr>
        <w:t xml:space="preserve">  </w:t>
      </w:r>
      <w:r w:rsidR="004C46EE" w:rsidRPr="007E7327">
        <w:rPr>
          <w:rFonts w:ascii="Verdana" w:hAnsi="Verdana"/>
          <w:sz w:val="18"/>
          <w:szCs w:val="18"/>
        </w:rPr>
        <w:t xml:space="preserve">Once this recommendation has been approved formally, </w:t>
      </w:r>
      <w:r w:rsidR="00637669">
        <w:rPr>
          <w:rFonts w:ascii="Verdana" w:hAnsi="Verdana"/>
          <w:sz w:val="18"/>
          <w:szCs w:val="18"/>
        </w:rPr>
        <w:t>Student Services</w:t>
      </w:r>
      <w:r w:rsidR="004C46EE" w:rsidRPr="007E7327">
        <w:rPr>
          <w:rFonts w:ascii="Verdana" w:hAnsi="Verdana"/>
          <w:sz w:val="18"/>
          <w:szCs w:val="18"/>
        </w:rPr>
        <w:t xml:space="preserve"> (or </w:t>
      </w:r>
      <w:r w:rsidR="00637669">
        <w:rPr>
          <w:rFonts w:ascii="Verdana" w:hAnsi="Verdana"/>
          <w:sz w:val="18"/>
          <w:szCs w:val="18"/>
        </w:rPr>
        <w:t>Student Registry</w:t>
      </w:r>
      <w:r w:rsidR="004C46EE" w:rsidRPr="007E7327">
        <w:rPr>
          <w:rFonts w:ascii="Verdana" w:hAnsi="Verdana"/>
          <w:sz w:val="18"/>
          <w:szCs w:val="18"/>
        </w:rPr>
        <w:t xml:space="preserve"> at UNMC or Graduate School at UNNC) will write to the student to inform them of the outcome and to provide a copy of the independent and joint reports</w:t>
      </w:r>
      <w:r w:rsidR="00931EA0" w:rsidRPr="007E7327">
        <w:rPr>
          <w:rFonts w:ascii="Verdana" w:hAnsi="Verdana"/>
          <w:sz w:val="18"/>
          <w:szCs w:val="18"/>
        </w:rPr>
        <w:t xml:space="preserve"> (see below)</w:t>
      </w:r>
      <w:r w:rsidR="004C46EE" w:rsidRPr="007E7327">
        <w:rPr>
          <w:rFonts w:ascii="Verdana" w:hAnsi="Verdana"/>
          <w:sz w:val="18"/>
          <w:szCs w:val="18"/>
        </w:rPr>
        <w:t>.</w:t>
      </w:r>
    </w:p>
    <w:p w:rsidR="00523F5F" w:rsidRPr="00CC164A" w:rsidRDefault="00523F5F" w:rsidP="00244354">
      <w:pPr>
        <w:rPr>
          <w:rFonts w:ascii="Verdana" w:hAnsi="Verdana"/>
          <w:b/>
          <w:sz w:val="18"/>
          <w:szCs w:val="18"/>
        </w:rPr>
      </w:pPr>
    </w:p>
    <w:p w:rsidR="00C74C19" w:rsidRPr="00CC164A" w:rsidRDefault="00C74C19" w:rsidP="00244354">
      <w:pPr>
        <w:rPr>
          <w:rFonts w:ascii="Verdana" w:hAnsi="Verdana"/>
          <w:sz w:val="18"/>
          <w:szCs w:val="18"/>
        </w:rPr>
      </w:pPr>
      <w:r w:rsidRPr="00CC164A">
        <w:rPr>
          <w:rFonts w:ascii="Verdana" w:hAnsi="Verdana"/>
          <w:sz w:val="18"/>
          <w:szCs w:val="18"/>
        </w:rPr>
        <w:t xml:space="preserve">Following the </w:t>
      </w:r>
      <w:r w:rsidRPr="00CC164A">
        <w:rPr>
          <w:rFonts w:ascii="Verdana" w:hAnsi="Verdana"/>
          <w:i/>
          <w:sz w:val="18"/>
          <w:szCs w:val="18"/>
        </w:rPr>
        <w:t>viva voce</w:t>
      </w:r>
      <w:r w:rsidRPr="00CC164A">
        <w:rPr>
          <w:rFonts w:ascii="Verdana" w:hAnsi="Verdana"/>
          <w:sz w:val="18"/>
          <w:szCs w:val="18"/>
        </w:rPr>
        <w:t xml:space="preserve"> examination candidates should be given immediate informal feedback on the outcome of the examination. </w:t>
      </w:r>
      <w:r w:rsidRPr="00CC164A">
        <w:rPr>
          <w:rFonts w:ascii="Verdana" w:hAnsi="Verdana"/>
          <w:b/>
          <w:sz w:val="18"/>
          <w:szCs w:val="18"/>
        </w:rPr>
        <w:t xml:space="preserve"> </w:t>
      </w:r>
      <w:r w:rsidRPr="00CC164A">
        <w:rPr>
          <w:rFonts w:ascii="Verdana" w:hAnsi="Verdana"/>
          <w:sz w:val="18"/>
          <w:szCs w:val="18"/>
        </w:rPr>
        <w:t>The</w:t>
      </w:r>
      <w:r w:rsidRPr="00CC164A">
        <w:rPr>
          <w:rFonts w:ascii="Verdana" w:hAnsi="Verdana"/>
          <w:b/>
          <w:sz w:val="18"/>
          <w:szCs w:val="18"/>
        </w:rPr>
        <w:t xml:space="preserve"> </w:t>
      </w:r>
      <w:r w:rsidRPr="007E7327">
        <w:rPr>
          <w:rFonts w:ascii="Verdana" w:hAnsi="Verdana"/>
          <w:sz w:val="18"/>
          <w:szCs w:val="18"/>
        </w:rPr>
        <w:t>Internal Examiner is required to write to the candidate formally conveying the joint views of the Examiners on the submission describing in detail the academic and presentational reasons for the recommendation and (if appropriate) providing clear advice about what matters should be addressed in any re-submission</w:t>
      </w:r>
      <w:r w:rsidRPr="00CC164A">
        <w:rPr>
          <w:rFonts w:ascii="Verdana" w:hAnsi="Verdana"/>
          <w:sz w:val="18"/>
          <w:szCs w:val="18"/>
        </w:rPr>
        <w:t>.</w:t>
      </w:r>
      <w:r w:rsidR="00523F5F" w:rsidRPr="00CC164A">
        <w:rPr>
          <w:rFonts w:ascii="Verdana" w:hAnsi="Verdana"/>
          <w:b/>
          <w:sz w:val="18"/>
          <w:szCs w:val="18"/>
        </w:rPr>
        <w:t xml:space="preserve">  </w:t>
      </w:r>
    </w:p>
    <w:p w:rsidR="00C74C19" w:rsidRPr="00CC164A" w:rsidRDefault="00C74C19" w:rsidP="00244354">
      <w:pPr>
        <w:rPr>
          <w:rFonts w:ascii="Verdana" w:hAnsi="Verdana"/>
          <w:sz w:val="18"/>
          <w:szCs w:val="18"/>
        </w:rPr>
      </w:pPr>
    </w:p>
    <w:p w:rsidR="00C74C19" w:rsidRDefault="00C74C19" w:rsidP="00244354">
      <w:pPr>
        <w:rPr>
          <w:rFonts w:ascii="Verdana" w:hAnsi="Verdana"/>
          <w:sz w:val="18"/>
          <w:szCs w:val="18"/>
        </w:rPr>
      </w:pPr>
      <w:r w:rsidRPr="00CC164A">
        <w:rPr>
          <w:rFonts w:ascii="Verdana" w:hAnsi="Verdana"/>
          <w:sz w:val="18"/>
          <w:szCs w:val="18"/>
        </w:rPr>
        <w:t>Where Heads of School have not acted as an Examiner, they are required to countersign the Joint Report Form to show that they are aware of the result of the examination.</w:t>
      </w:r>
      <w:r w:rsidR="007E7327">
        <w:rPr>
          <w:rFonts w:ascii="Verdana" w:hAnsi="Verdana"/>
          <w:sz w:val="18"/>
          <w:szCs w:val="18"/>
        </w:rPr>
        <w:t xml:space="preserve"> If the Head of School has acted as an Examiner then this task should be </w:t>
      </w:r>
      <w:r w:rsidR="00C23F45">
        <w:rPr>
          <w:rFonts w:ascii="Verdana" w:hAnsi="Verdana"/>
          <w:sz w:val="18"/>
          <w:szCs w:val="18"/>
        </w:rPr>
        <w:t>delegates</w:t>
      </w:r>
      <w:r w:rsidR="007E7327">
        <w:rPr>
          <w:rFonts w:ascii="Verdana" w:hAnsi="Verdana"/>
          <w:sz w:val="18"/>
          <w:szCs w:val="18"/>
        </w:rPr>
        <w:t xml:space="preserve"> to another member of staff. </w:t>
      </w:r>
    </w:p>
    <w:p w:rsidR="00CE05AF" w:rsidRDefault="00CE05AF" w:rsidP="00244354">
      <w:pPr>
        <w:rPr>
          <w:rFonts w:ascii="Verdana" w:hAnsi="Verdana"/>
          <w:sz w:val="18"/>
          <w:szCs w:val="18"/>
        </w:rPr>
      </w:pPr>
    </w:p>
    <w:p w:rsidR="00CE05AF" w:rsidRPr="005F31A0" w:rsidRDefault="00CE05AF" w:rsidP="00244354">
      <w:pPr>
        <w:rPr>
          <w:rFonts w:ascii="Verdana" w:hAnsi="Verdana"/>
          <w:color w:val="0000FF"/>
          <w:sz w:val="20"/>
          <w:u w:val="single"/>
        </w:rPr>
      </w:pPr>
      <w:r>
        <w:rPr>
          <w:rFonts w:ascii="Verdana" w:hAnsi="Verdana"/>
          <w:sz w:val="18"/>
          <w:szCs w:val="18"/>
        </w:rPr>
        <w:t>If a student has been recommended minor corrections within on</w:t>
      </w:r>
      <w:r w:rsidR="005F31A0">
        <w:rPr>
          <w:rFonts w:ascii="Verdana" w:hAnsi="Verdana"/>
          <w:sz w:val="18"/>
          <w:szCs w:val="18"/>
        </w:rPr>
        <w:t xml:space="preserve">e or three months, the corrected thesis will be uploaded to the University </w:t>
      </w:r>
      <w:proofErr w:type="spellStart"/>
      <w:r w:rsidR="005F31A0">
        <w:rPr>
          <w:rFonts w:ascii="Verdana" w:hAnsi="Verdana"/>
          <w:sz w:val="18"/>
          <w:szCs w:val="18"/>
        </w:rPr>
        <w:t>etheses</w:t>
      </w:r>
      <w:proofErr w:type="spellEnd"/>
      <w:r w:rsidR="005F31A0">
        <w:rPr>
          <w:rFonts w:ascii="Verdana" w:hAnsi="Verdana"/>
          <w:sz w:val="18"/>
          <w:szCs w:val="18"/>
        </w:rPr>
        <w:t xml:space="preserve"> service </w:t>
      </w:r>
      <w:r w:rsidR="005F31A0" w:rsidRPr="005F31A0">
        <w:rPr>
          <w:rFonts w:ascii="Verdana" w:hAnsi="Verdana"/>
          <w:sz w:val="18"/>
        </w:rPr>
        <w:t>(</w:t>
      </w:r>
      <w:hyperlink r:id="rId7" w:history="1">
        <w:r w:rsidR="005F31A0" w:rsidRPr="005F31A0">
          <w:rPr>
            <w:rStyle w:val="Hyperlink"/>
            <w:rFonts w:ascii="Verdana" w:hAnsi="Verdana"/>
            <w:sz w:val="18"/>
          </w:rPr>
          <w:t>http://eprints.nottingham.ac.uk/etheses/</w:t>
        </w:r>
      </w:hyperlink>
      <w:r w:rsidR="005F31A0" w:rsidRPr="005F31A0">
        <w:rPr>
          <w:rStyle w:val="Hyperlink"/>
          <w:rFonts w:ascii="Verdana" w:hAnsi="Verdana"/>
          <w:sz w:val="18"/>
        </w:rPr>
        <w:t>)</w:t>
      </w:r>
      <w:r w:rsidR="005F31A0" w:rsidRPr="005F31A0">
        <w:t xml:space="preserve">. </w:t>
      </w:r>
      <w:r w:rsidR="005F31A0" w:rsidRPr="005F31A0">
        <w:rPr>
          <w:rFonts w:ascii="Verdana" w:hAnsi="Verdana"/>
          <w:sz w:val="18"/>
          <w:szCs w:val="18"/>
        </w:rPr>
        <w:t xml:space="preserve">Student </w:t>
      </w:r>
      <w:r w:rsidR="00637669">
        <w:rPr>
          <w:rFonts w:ascii="Verdana" w:hAnsi="Verdana"/>
          <w:sz w:val="18"/>
          <w:szCs w:val="18"/>
        </w:rPr>
        <w:t>Services</w:t>
      </w:r>
      <w:r w:rsidR="005F31A0" w:rsidRPr="005F31A0">
        <w:rPr>
          <w:rFonts w:ascii="Verdana" w:hAnsi="Verdana"/>
          <w:sz w:val="18"/>
          <w:szCs w:val="18"/>
        </w:rPr>
        <w:t xml:space="preserve"> will then forward </w:t>
      </w:r>
      <w:r w:rsidR="005F31A0">
        <w:rPr>
          <w:rFonts w:ascii="Verdana" w:hAnsi="Verdana"/>
          <w:sz w:val="18"/>
          <w:szCs w:val="18"/>
        </w:rPr>
        <w:t xml:space="preserve">the thesis to the Internal Examiner or Lead External Examiner. Once the corrections have been approved, the corrected </w:t>
      </w:r>
      <w:r w:rsidR="00794C0E">
        <w:rPr>
          <w:rFonts w:ascii="Verdana" w:hAnsi="Verdana"/>
          <w:sz w:val="18"/>
          <w:szCs w:val="18"/>
        </w:rPr>
        <w:t>work</w:t>
      </w:r>
      <w:r w:rsidR="005F31A0">
        <w:rPr>
          <w:rFonts w:ascii="Verdana" w:hAnsi="Verdana"/>
          <w:sz w:val="18"/>
          <w:szCs w:val="18"/>
        </w:rPr>
        <w:t xml:space="preserve"> will become the final version held by the University. Students are advised to upload their work by the 1 June or 1 November to become eligible for graduation in July or December </w:t>
      </w:r>
      <w:r w:rsidR="00794C0E">
        <w:rPr>
          <w:rFonts w:ascii="Verdana" w:hAnsi="Verdana"/>
          <w:sz w:val="18"/>
          <w:szCs w:val="18"/>
        </w:rPr>
        <w:t>respectively;</w:t>
      </w:r>
      <w:r w:rsidR="005F31A0">
        <w:rPr>
          <w:rFonts w:ascii="Verdana" w:hAnsi="Verdana"/>
          <w:sz w:val="18"/>
          <w:szCs w:val="18"/>
        </w:rPr>
        <w:t xml:space="preserve"> althoug</w:t>
      </w:r>
      <w:r w:rsidR="00794C0E">
        <w:rPr>
          <w:rFonts w:ascii="Verdana" w:hAnsi="Verdana"/>
          <w:sz w:val="18"/>
          <w:szCs w:val="18"/>
        </w:rPr>
        <w:t>h no guarantee is given to them</w:t>
      </w:r>
      <w:r w:rsidR="005F31A0">
        <w:rPr>
          <w:rFonts w:ascii="Verdana" w:hAnsi="Verdana"/>
          <w:sz w:val="18"/>
          <w:szCs w:val="18"/>
        </w:rPr>
        <w:t xml:space="preserve"> that the examiner will have been able to approve the work in time for graduation. </w:t>
      </w:r>
    </w:p>
    <w:p w:rsidR="00C74C19" w:rsidRPr="00CC164A" w:rsidRDefault="00C74C19" w:rsidP="00244354">
      <w:pPr>
        <w:rPr>
          <w:rFonts w:ascii="Verdana" w:hAnsi="Verdana"/>
          <w:b/>
          <w:sz w:val="18"/>
          <w:szCs w:val="18"/>
        </w:rPr>
      </w:pPr>
    </w:p>
    <w:p w:rsidR="00523F5F" w:rsidRPr="00CC164A" w:rsidRDefault="00C74C19" w:rsidP="00244354">
      <w:pPr>
        <w:rPr>
          <w:rFonts w:ascii="Verdana" w:hAnsi="Verdana"/>
          <w:sz w:val="18"/>
          <w:szCs w:val="18"/>
        </w:rPr>
      </w:pPr>
      <w:r w:rsidRPr="00CC164A">
        <w:rPr>
          <w:rFonts w:ascii="Verdana" w:hAnsi="Verdana"/>
          <w:sz w:val="18"/>
          <w:szCs w:val="18"/>
        </w:rPr>
        <w:t xml:space="preserve">Re-examinations for the degree of PhD </w:t>
      </w:r>
      <w:r w:rsidR="00317041" w:rsidRPr="00CC164A">
        <w:rPr>
          <w:rFonts w:ascii="Verdana" w:hAnsi="Verdana"/>
          <w:sz w:val="18"/>
          <w:szCs w:val="18"/>
        </w:rPr>
        <w:t xml:space="preserve">or other doctoral award </w:t>
      </w:r>
      <w:r w:rsidRPr="00CC164A">
        <w:rPr>
          <w:rFonts w:ascii="Verdana" w:hAnsi="Verdana"/>
          <w:sz w:val="18"/>
          <w:szCs w:val="18"/>
        </w:rPr>
        <w:t xml:space="preserve">are normally held within one calendar year. </w:t>
      </w:r>
      <w:r w:rsidR="00317041" w:rsidRPr="00CC164A">
        <w:rPr>
          <w:rFonts w:ascii="Verdana" w:hAnsi="Verdana"/>
          <w:sz w:val="18"/>
          <w:szCs w:val="18"/>
        </w:rPr>
        <w:t xml:space="preserve"> </w:t>
      </w:r>
      <w:r w:rsidRPr="00CC164A">
        <w:rPr>
          <w:rFonts w:ascii="Verdana" w:hAnsi="Verdana"/>
          <w:sz w:val="18"/>
          <w:szCs w:val="18"/>
        </w:rPr>
        <w:t xml:space="preserve">It is University policy for candidates to be provided with a copy of the Examiners' Joint Report as well as the Independent Reports once the examination is complete. It is the responsibility of </w:t>
      </w:r>
      <w:r w:rsidR="00637669">
        <w:rPr>
          <w:rFonts w:ascii="Verdana" w:hAnsi="Verdana"/>
          <w:sz w:val="18"/>
          <w:szCs w:val="18"/>
        </w:rPr>
        <w:t>Student Services</w:t>
      </w:r>
      <w:r w:rsidR="0063368C" w:rsidRPr="00CC164A">
        <w:rPr>
          <w:rFonts w:ascii="Verdana" w:hAnsi="Verdana"/>
          <w:sz w:val="18"/>
          <w:szCs w:val="18"/>
        </w:rPr>
        <w:t xml:space="preserve"> (or </w:t>
      </w:r>
      <w:r w:rsidR="00637669">
        <w:rPr>
          <w:rFonts w:ascii="Verdana" w:hAnsi="Verdana"/>
          <w:sz w:val="18"/>
          <w:szCs w:val="18"/>
        </w:rPr>
        <w:t>Student Registry</w:t>
      </w:r>
      <w:r w:rsidR="0063368C" w:rsidRPr="00CC164A">
        <w:rPr>
          <w:rFonts w:ascii="Verdana" w:hAnsi="Verdana"/>
          <w:sz w:val="18"/>
          <w:szCs w:val="18"/>
        </w:rPr>
        <w:t xml:space="preserve"> a</w:t>
      </w:r>
      <w:r w:rsidR="000B2FC3" w:rsidRPr="00CC164A">
        <w:rPr>
          <w:rFonts w:ascii="Verdana" w:hAnsi="Verdana"/>
          <w:sz w:val="18"/>
          <w:szCs w:val="18"/>
        </w:rPr>
        <w:t>t UNMC or Graduate School at UNN</w:t>
      </w:r>
      <w:r w:rsidR="0063368C" w:rsidRPr="00CC164A">
        <w:rPr>
          <w:rFonts w:ascii="Verdana" w:hAnsi="Verdana"/>
          <w:sz w:val="18"/>
          <w:szCs w:val="18"/>
        </w:rPr>
        <w:t>C)</w:t>
      </w:r>
      <w:r w:rsidRPr="00CC164A">
        <w:rPr>
          <w:rFonts w:ascii="Verdana" w:hAnsi="Verdana"/>
          <w:sz w:val="18"/>
          <w:szCs w:val="18"/>
        </w:rPr>
        <w:t xml:space="preserve"> to provide candidates with a copy of these reports.</w:t>
      </w:r>
      <w:r w:rsidR="003D6D97" w:rsidRPr="00CC164A">
        <w:rPr>
          <w:rFonts w:ascii="Verdana" w:hAnsi="Verdana"/>
          <w:sz w:val="18"/>
          <w:szCs w:val="18"/>
        </w:rPr>
        <w:t xml:space="preserve"> </w:t>
      </w:r>
      <w:r w:rsidR="00523F5F" w:rsidRPr="00CC164A">
        <w:rPr>
          <w:rFonts w:ascii="Verdana" w:hAnsi="Verdana"/>
          <w:sz w:val="18"/>
          <w:szCs w:val="18"/>
        </w:rPr>
        <w:t xml:space="preserve">  Hard copies of reports should not be given to students until the Examiners’ recommendation has received approval on behalf of Quality and Standards Committee.  </w:t>
      </w:r>
    </w:p>
    <w:p w:rsidR="00523F5F" w:rsidRPr="00CC164A" w:rsidRDefault="00523F5F" w:rsidP="00244354">
      <w:pPr>
        <w:rPr>
          <w:rFonts w:ascii="Verdana" w:hAnsi="Verdana"/>
          <w:sz w:val="18"/>
          <w:szCs w:val="18"/>
        </w:rPr>
      </w:pPr>
    </w:p>
    <w:p w:rsidR="00C74C19" w:rsidRDefault="003D6D97" w:rsidP="00244354">
      <w:pPr>
        <w:rPr>
          <w:rFonts w:ascii="Verdana" w:hAnsi="Verdana"/>
          <w:sz w:val="18"/>
          <w:szCs w:val="18"/>
        </w:rPr>
      </w:pPr>
      <w:r w:rsidRPr="00CC164A">
        <w:rPr>
          <w:rFonts w:ascii="Verdana" w:hAnsi="Verdana"/>
          <w:sz w:val="18"/>
          <w:szCs w:val="18"/>
        </w:rPr>
        <w:t>If the examiners decide to recommend the award of the degree of Master of Philosophy only after re-submission, they should consider the Masters Level Qualification Descriptor first to ensure that the criteria are met.</w:t>
      </w:r>
    </w:p>
    <w:p w:rsidR="007E7327" w:rsidRDefault="007E7327" w:rsidP="00244354">
      <w:pPr>
        <w:rPr>
          <w:rFonts w:ascii="Verdana" w:hAnsi="Verdana"/>
          <w:sz w:val="18"/>
          <w:szCs w:val="18"/>
        </w:rPr>
      </w:pPr>
    </w:p>
    <w:p w:rsidR="007E7327" w:rsidRPr="00CC164A" w:rsidRDefault="005F31A0" w:rsidP="00244354">
      <w:pPr>
        <w:rPr>
          <w:rFonts w:ascii="Verdana" w:hAnsi="Verdana"/>
          <w:sz w:val="18"/>
          <w:szCs w:val="18"/>
        </w:rPr>
      </w:pPr>
      <w:r>
        <w:rPr>
          <w:rFonts w:ascii="Verdana" w:hAnsi="Verdana"/>
          <w:sz w:val="18"/>
          <w:szCs w:val="18"/>
        </w:rPr>
        <w:lastRenderedPageBreak/>
        <w:t xml:space="preserve">If no corrections are required to a thesis, either after the first submission or resubmission, students will be required </w:t>
      </w:r>
      <w:r w:rsidR="007E7327">
        <w:rPr>
          <w:rFonts w:ascii="Verdana" w:hAnsi="Verdana"/>
          <w:sz w:val="18"/>
          <w:szCs w:val="18"/>
        </w:rPr>
        <w:t>to upload</w:t>
      </w:r>
      <w:r>
        <w:rPr>
          <w:rFonts w:ascii="Verdana" w:hAnsi="Verdana"/>
          <w:sz w:val="18"/>
          <w:szCs w:val="18"/>
        </w:rPr>
        <w:t xml:space="preserve"> the work</w:t>
      </w:r>
      <w:r w:rsidR="007E7327">
        <w:rPr>
          <w:rFonts w:ascii="Verdana" w:hAnsi="Verdana"/>
          <w:sz w:val="18"/>
          <w:szCs w:val="18"/>
        </w:rPr>
        <w:t xml:space="preserve"> to the University </w:t>
      </w:r>
      <w:proofErr w:type="spellStart"/>
      <w:r w:rsidR="007E7327">
        <w:rPr>
          <w:rFonts w:ascii="Verdana" w:hAnsi="Verdana"/>
          <w:sz w:val="18"/>
          <w:szCs w:val="18"/>
        </w:rPr>
        <w:t>etheses</w:t>
      </w:r>
      <w:proofErr w:type="spellEnd"/>
      <w:r w:rsidR="007E7327">
        <w:rPr>
          <w:rFonts w:ascii="Verdana" w:hAnsi="Verdana"/>
          <w:sz w:val="18"/>
          <w:szCs w:val="18"/>
        </w:rPr>
        <w:t xml:space="preserve"> service</w:t>
      </w:r>
      <w:r>
        <w:rPr>
          <w:rFonts w:ascii="Verdana" w:hAnsi="Verdana"/>
          <w:sz w:val="18"/>
          <w:szCs w:val="18"/>
        </w:rPr>
        <w:t xml:space="preserve"> </w:t>
      </w:r>
      <w:r w:rsidRPr="005F31A0">
        <w:rPr>
          <w:rFonts w:ascii="Verdana" w:hAnsi="Verdana"/>
          <w:sz w:val="18"/>
        </w:rPr>
        <w:t>(</w:t>
      </w:r>
      <w:hyperlink r:id="rId8" w:history="1">
        <w:r w:rsidRPr="005F31A0">
          <w:rPr>
            <w:rStyle w:val="Hyperlink"/>
            <w:rFonts w:ascii="Verdana" w:hAnsi="Verdana"/>
            <w:sz w:val="18"/>
          </w:rPr>
          <w:t>http://eprints.nottingham.ac.uk/etheses/</w:t>
        </w:r>
      </w:hyperlink>
      <w:r w:rsidRPr="005F31A0">
        <w:rPr>
          <w:rStyle w:val="Hyperlink"/>
          <w:rFonts w:ascii="Verdana" w:hAnsi="Verdana"/>
          <w:sz w:val="18"/>
        </w:rPr>
        <w:t>)</w:t>
      </w:r>
      <w:r w:rsidR="007E7327">
        <w:rPr>
          <w:rFonts w:ascii="Verdana" w:hAnsi="Verdana"/>
          <w:sz w:val="18"/>
          <w:szCs w:val="18"/>
        </w:rPr>
        <w:t xml:space="preserve">. Once it has been uploaded the </w:t>
      </w:r>
      <w:r>
        <w:rPr>
          <w:rFonts w:ascii="Verdana" w:hAnsi="Verdana"/>
          <w:sz w:val="18"/>
          <w:szCs w:val="18"/>
        </w:rPr>
        <w:t>work</w:t>
      </w:r>
      <w:r w:rsidR="007E7327">
        <w:rPr>
          <w:rFonts w:ascii="Verdana" w:hAnsi="Verdana"/>
          <w:sz w:val="18"/>
          <w:szCs w:val="18"/>
        </w:rPr>
        <w:t xml:space="preserve"> will be </w:t>
      </w:r>
      <w:r w:rsidR="00F878B8">
        <w:rPr>
          <w:rFonts w:ascii="Verdana" w:hAnsi="Verdana"/>
          <w:sz w:val="18"/>
          <w:szCs w:val="18"/>
        </w:rPr>
        <w:t>email</w:t>
      </w:r>
      <w:r w:rsidR="00CE05AF">
        <w:rPr>
          <w:rFonts w:ascii="Verdana" w:hAnsi="Verdana"/>
          <w:sz w:val="18"/>
          <w:szCs w:val="18"/>
        </w:rPr>
        <w:t>ed</w:t>
      </w:r>
      <w:r w:rsidR="00F878B8">
        <w:rPr>
          <w:rFonts w:ascii="Verdana" w:hAnsi="Verdana"/>
          <w:sz w:val="18"/>
          <w:szCs w:val="18"/>
        </w:rPr>
        <w:t xml:space="preserve"> to the Internal Examiner or Lead External Examiner (in cases where there are two external examiners) who will then check that it is the final approved version of the </w:t>
      </w:r>
      <w:r>
        <w:rPr>
          <w:rFonts w:ascii="Verdana" w:hAnsi="Verdana"/>
          <w:sz w:val="18"/>
          <w:szCs w:val="18"/>
        </w:rPr>
        <w:t>work</w:t>
      </w:r>
      <w:r w:rsidR="00F878B8">
        <w:rPr>
          <w:rFonts w:ascii="Verdana" w:hAnsi="Verdana"/>
          <w:sz w:val="18"/>
          <w:szCs w:val="18"/>
        </w:rPr>
        <w:t xml:space="preserve">. This version will then become the official version of the thesis held by The University. </w:t>
      </w:r>
      <w:r w:rsidR="007E7327">
        <w:rPr>
          <w:rFonts w:ascii="Verdana" w:hAnsi="Verdana"/>
          <w:sz w:val="18"/>
          <w:szCs w:val="18"/>
        </w:rPr>
        <w:t xml:space="preserve"> </w:t>
      </w:r>
    </w:p>
    <w:p w:rsidR="00C74C19" w:rsidRPr="00CC164A" w:rsidRDefault="00C74C19" w:rsidP="00244354">
      <w:pPr>
        <w:rPr>
          <w:rFonts w:ascii="Verdana" w:hAnsi="Verdana"/>
          <w:sz w:val="18"/>
          <w:szCs w:val="18"/>
        </w:rPr>
      </w:pPr>
    </w:p>
    <w:p w:rsidR="006A32B1" w:rsidRPr="00CC164A" w:rsidRDefault="006A32B1" w:rsidP="00244354">
      <w:pPr>
        <w:ind w:right="565"/>
        <w:rPr>
          <w:rFonts w:ascii="Verdana" w:hAnsi="Verdana"/>
          <w:sz w:val="18"/>
          <w:szCs w:val="18"/>
        </w:rPr>
      </w:pPr>
      <w:r w:rsidRPr="00CC164A">
        <w:rPr>
          <w:rFonts w:ascii="Verdana" w:hAnsi="Verdana"/>
          <w:sz w:val="18"/>
          <w:szCs w:val="18"/>
        </w:rPr>
        <w:t>For information, the University of Nottingham</w:t>
      </w:r>
      <w:r w:rsidR="000123E8" w:rsidRPr="00CC164A">
        <w:rPr>
          <w:rFonts w:ascii="Verdana" w:hAnsi="Verdana"/>
          <w:sz w:val="18"/>
          <w:szCs w:val="18"/>
        </w:rPr>
        <w:t xml:space="preserve"> (UK C</w:t>
      </w:r>
      <w:r w:rsidR="000B2FC3" w:rsidRPr="00CC164A">
        <w:rPr>
          <w:rFonts w:ascii="Verdana" w:hAnsi="Verdana"/>
          <w:sz w:val="18"/>
          <w:szCs w:val="18"/>
        </w:rPr>
        <w:t>ampus)</w:t>
      </w:r>
      <w:r w:rsidRPr="00CC164A">
        <w:rPr>
          <w:rFonts w:ascii="Verdana" w:hAnsi="Verdana"/>
          <w:sz w:val="18"/>
          <w:szCs w:val="18"/>
        </w:rPr>
        <w:t xml:space="preserve"> holds graduation ceremonies every July and December, and in order for a candidate to be eligible for conferral of the appropriate degr</w:t>
      </w:r>
      <w:r w:rsidR="0063368C" w:rsidRPr="00CC164A">
        <w:rPr>
          <w:rFonts w:ascii="Verdana" w:hAnsi="Verdana"/>
          <w:sz w:val="18"/>
          <w:szCs w:val="18"/>
        </w:rPr>
        <w:t xml:space="preserve">ee, </w:t>
      </w:r>
      <w:r w:rsidR="00637669">
        <w:rPr>
          <w:rFonts w:ascii="Verdana" w:hAnsi="Verdana"/>
          <w:sz w:val="18"/>
          <w:szCs w:val="18"/>
        </w:rPr>
        <w:t>Student Services</w:t>
      </w:r>
      <w:r w:rsidRPr="00CC164A">
        <w:rPr>
          <w:rFonts w:ascii="Verdana" w:hAnsi="Verdana"/>
          <w:sz w:val="18"/>
          <w:szCs w:val="18"/>
        </w:rPr>
        <w:t xml:space="preserve"> must have been notified that the examination process is complete by 15 June or 15 November prior to the relevant set of ceremonies.</w:t>
      </w:r>
      <w:r w:rsidR="00666190" w:rsidRPr="00CC164A">
        <w:rPr>
          <w:rFonts w:ascii="Verdana" w:hAnsi="Verdana"/>
          <w:sz w:val="18"/>
          <w:szCs w:val="18"/>
        </w:rPr>
        <w:t xml:space="preserve">  (UNMC/UNNC Candidat</w:t>
      </w:r>
      <w:r w:rsidR="000B2FC3" w:rsidRPr="00CC164A">
        <w:rPr>
          <w:rFonts w:ascii="Verdana" w:hAnsi="Verdana"/>
          <w:sz w:val="18"/>
          <w:szCs w:val="18"/>
        </w:rPr>
        <w:t xml:space="preserve">es should contact </w:t>
      </w:r>
      <w:r w:rsidR="00666190" w:rsidRPr="00CC164A">
        <w:rPr>
          <w:rFonts w:ascii="Verdana" w:hAnsi="Verdana"/>
          <w:sz w:val="18"/>
          <w:szCs w:val="18"/>
        </w:rPr>
        <w:t xml:space="preserve">the </w:t>
      </w:r>
      <w:r w:rsidR="00637669">
        <w:rPr>
          <w:rFonts w:ascii="Verdana" w:hAnsi="Verdana"/>
          <w:sz w:val="18"/>
          <w:szCs w:val="18"/>
        </w:rPr>
        <w:t>Student Registry</w:t>
      </w:r>
      <w:r w:rsidR="000B2FC3" w:rsidRPr="00CC164A">
        <w:rPr>
          <w:rFonts w:ascii="Verdana" w:hAnsi="Verdana"/>
          <w:sz w:val="18"/>
          <w:szCs w:val="18"/>
        </w:rPr>
        <w:t xml:space="preserve"> at UNMC or Graduate School at UNNC as these deadlines may be different).</w:t>
      </w:r>
    </w:p>
    <w:p w:rsidR="00C74C19" w:rsidRPr="00523F5F" w:rsidRDefault="00C74C19" w:rsidP="00244354">
      <w:pPr>
        <w:rPr>
          <w:rFonts w:ascii="Verdana" w:hAnsi="Verdana"/>
          <w:sz w:val="19"/>
          <w:szCs w:val="19"/>
        </w:rPr>
      </w:pPr>
    </w:p>
    <w:p w:rsidR="008643DD" w:rsidRPr="00523F5F" w:rsidRDefault="00CC164A" w:rsidP="00244354">
      <w:pPr>
        <w:rPr>
          <w:rFonts w:ascii="Verdana" w:hAnsi="Verdana"/>
          <w:sz w:val="19"/>
          <w:szCs w:val="19"/>
        </w:rPr>
      </w:pPr>
      <w:r>
        <w:rPr>
          <w:rFonts w:ascii="Verdana" w:hAnsi="Verdana"/>
          <w:sz w:val="19"/>
          <w:szCs w:val="19"/>
        </w:rPr>
        <w:t xml:space="preserve">SA/LP/Updated </w:t>
      </w:r>
      <w:r w:rsidR="00C23F45">
        <w:rPr>
          <w:rFonts w:ascii="Verdana" w:hAnsi="Verdana"/>
          <w:sz w:val="19"/>
          <w:szCs w:val="19"/>
        </w:rPr>
        <w:t>12</w:t>
      </w:r>
      <w:r w:rsidR="005F31A0">
        <w:rPr>
          <w:rFonts w:ascii="Verdana" w:hAnsi="Verdana"/>
          <w:sz w:val="19"/>
          <w:szCs w:val="19"/>
        </w:rPr>
        <w:t>/08</w:t>
      </w:r>
      <w:r>
        <w:rPr>
          <w:rFonts w:ascii="Verdana" w:hAnsi="Verdana"/>
          <w:sz w:val="19"/>
          <w:szCs w:val="19"/>
        </w:rPr>
        <w:t>/2015</w:t>
      </w:r>
    </w:p>
    <w:sectPr w:rsidR="008643DD" w:rsidRPr="00523F5F" w:rsidSect="00244354">
      <w:headerReference w:type="even" r:id="rId9"/>
      <w:headerReference w:type="default" r:id="rId10"/>
      <w:footerReference w:type="even" r:id="rId11"/>
      <w:footerReference w:type="default" r:id="rId12"/>
      <w:headerReference w:type="first" r:id="rId13"/>
      <w:footerReference w:type="first" r:id="rId14"/>
      <w:pgSz w:w="11906" w:h="16838" w:code="9"/>
      <w:pgMar w:top="1440" w:right="1077" w:bottom="1440" w:left="1077"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60A" w:rsidRDefault="003D560A" w:rsidP="00C32F5D">
      <w:r>
        <w:separator/>
      </w:r>
    </w:p>
  </w:endnote>
  <w:endnote w:type="continuationSeparator" w:id="0">
    <w:p w:rsidR="003D560A" w:rsidRDefault="003D560A" w:rsidP="00C3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8F5" w:rsidRDefault="00DB7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8F5" w:rsidRDefault="00DB7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8F5" w:rsidRDefault="00DB7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60A" w:rsidRDefault="003D560A" w:rsidP="00C32F5D">
      <w:r>
        <w:separator/>
      </w:r>
    </w:p>
  </w:footnote>
  <w:footnote w:type="continuationSeparator" w:id="0">
    <w:p w:rsidR="003D560A" w:rsidRDefault="003D560A" w:rsidP="00C32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8F5" w:rsidRDefault="00DB7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8F5" w:rsidRDefault="00DB78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F5F" w:rsidRDefault="00DB78F5" w:rsidP="00C32F5D">
    <w:pPr>
      <w:pStyle w:val="Header"/>
      <w:jc w:val="right"/>
    </w:pPr>
    <w:r>
      <w:rPr>
        <w:noProof/>
      </w:rPr>
      <w:drawing>
        <wp:inline distT="0" distB="0" distL="0" distR="0" wp14:anchorId="570040DD" wp14:editId="0D432713">
          <wp:extent cx="2159000" cy="797560"/>
          <wp:effectExtent l="0" t="0" r="0" b="254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pic:spPr>
              </pic:pic>
            </a:graphicData>
          </a:graphic>
        </wp:inline>
      </w:drawing>
    </w:r>
    <w:bookmarkStart w:id="0" w:name="_GoBack"/>
    <w:bookmarkEnd w:id="0"/>
  </w:p>
  <w:p w:rsidR="00523F5F" w:rsidRDefault="00523F5F" w:rsidP="00C32F5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26ACE"/>
    <w:multiLevelType w:val="singleLevel"/>
    <w:tmpl w:val="76BC7A28"/>
    <w:lvl w:ilvl="0">
      <w:start w:val="1"/>
      <w:numFmt w:val="decimal"/>
      <w:lvlText w:val="%1"/>
      <w:lvlJc w:val="left"/>
      <w:pPr>
        <w:tabs>
          <w:tab w:val="num" w:pos="1440"/>
        </w:tabs>
        <w:ind w:left="1440" w:hanging="1440"/>
      </w:pPr>
      <w:rPr>
        <w:rFonts w:hint="default"/>
      </w:rPr>
    </w:lvl>
  </w:abstractNum>
  <w:abstractNum w:abstractNumId="1" w15:restartNumberingAfterBreak="0">
    <w:nsid w:val="7CE668BD"/>
    <w:multiLevelType w:val="hybridMultilevel"/>
    <w:tmpl w:val="B958F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C19"/>
    <w:rsid w:val="00006325"/>
    <w:rsid w:val="000123E8"/>
    <w:rsid w:val="00071EAF"/>
    <w:rsid w:val="000B2FC3"/>
    <w:rsid w:val="000F2DC6"/>
    <w:rsid w:val="00173049"/>
    <w:rsid w:val="001A1353"/>
    <w:rsid w:val="001A2C0A"/>
    <w:rsid w:val="002262D4"/>
    <w:rsid w:val="00244354"/>
    <w:rsid w:val="00262445"/>
    <w:rsid w:val="002775DE"/>
    <w:rsid w:val="002C60D8"/>
    <w:rsid w:val="002E1B45"/>
    <w:rsid w:val="002F556F"/>
    <w:rsid w:val="00317041"/>
    <w:rsid w:val="003D560A"/>
    <w:rsid w:val="003D6D97"/>
    <w:rsid w:val="00431AE2"/>
    <w:rsid w:val="0043497C"/>
    <w:rsid w:val="004A6BE8"/>
    <w:rsid w:val="004C46EE"/>
    <w:rsid w:val="00523F5F"/>
    <w:rsid w:val="005F31A0"/>
    <w:rsid w:val="0061301C"/>
    <w:rsid w:val="0063368C"/>
    <w:rsid w:val="00637669"/>
    <w:rsid w:val="00637F06"/>
    <w:rsid w:val="00666190"/>
    <w:rsid w:val="00671055"/>
    <w:rsid w:val="006A32B1"/>
    <w:rsid w:val="006B5AD1"/>
    <w:rsid w:val="006D0729"/>
    <w:rsid w:val="00794C0E"/>
    <w:rsid w:val="007B4694"/>
    <w:rsid w:val="007D453B"/>
    <w:rsid w:val="007E7327"/>
    <w:rsid w:val="007F3BE3"/>
    <w:rsid w:val="008643DD"/>
    <w:rsid w:val="00895569"/>
    <w:rsid w:val="008D3A56"/>
    <w:rsid w:val="008D76A7"/>
    <w:rsid w:val="00931EA0"/>
    <w:rsid w:val="00A75D2C"/>
    <w:rsid w:val="00A917D5"/>
    <w:rsid w:val="00AB4C87"/>
    <w:rsid w:val="00AF53B5"/>
    <w:rsid w:val="00B00CE8"/>
    <w:rsid w:val="00B01091"/>
    <w:rsid w:val="00B17455"/>
    <w:rsid w:val="00B34CBA"/>
    <w:rsid w:val="00B87733"/>
    <w:rsid w:val="00BB7D4D"/>
    <w:rsid w:val="00C203F2"/>
    <w:rsid w:val="00C23F45"/>
    <w:rsid w:val="00C32F5D"/>
    <w:rsid w:val="00C547A5"/>
    <w:rsid w:val="00C5715C"/>
    <w:rsid w:val="00C74C19"/>
    <w:rsid w:val="00CC164A"/>
    <w:rsid w:val="00CC474B"/>
    <w:rsid w:val="00CD2286"/>
    <w:rsid w:val="00CE05AF"/>
    <w:rsid w:val="00D76726"/>
    <w:rsid w:val="00D92479"/>
    <w:rsid w:val="00DB78F5"/>
    <w:rsid w:val="00E2449B"/>
    <w:rsid w:val="00E81C78"/>
    <w:rsid w:val="00EB1C35"/>
    <w:rsid w:val="00F33CCE"/>
    <w:rsid w:val="00F878B8"/>
    <w:rsid w:val="00FE5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6FAD42-780D-4DA0-846B-8C5AE148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C1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32F5D"/>
    <w:pPr>
      <w:tabs>
        <w:tab w:val="center" w:pos="4513"/>
        <w:tab w:val="right" w:pos="9026"/>
      </w:tabs>
    </w:pPr>
  </w:style>
  <w:style w:type="character" w:customStyle="1" w:styleId="HeaderChar">
    <w:name w:val="Header Char"/>
    <w:link w:val="Header"/>
    <w:rsid w:val="00C32F5D"/>
    <w:rPr>
      <w:sz w:val="24"/>
      <w:lang w:eastAsia="en-GB"/>
    </w:rPr>
  </w:style>
  <w:style w:type="paragraph" w:styleId="Footer">
    <w:name w:val="footer"/>
    <w:basedOn w:val="Normal"/>
    <w:link w:val="FooterChar"/>
    <w:rsid w:val="00C32F5D"/>
    <w:pPr>
      <w:tabs>
        <w:tab w:val="center" w:pos="4513"/>
        <w:tab w:val="right" w:pos="9026"/>
      </w:tabs>
    </w:pPr>
  </w:style>
  <w:style w:type="character" w:customStyle="1" w:styleId="FooterChar">
    <w:name w:val="Footer Char"/>
    <w:link w:val="Footer"/>
    <w:rsid w:val="00C32F5D"/>
    <w:rPr>
      <w:sz w:val="24"/>
      <w:lang w:eastAsia="en-GB"/>
    </w:rPr>
  </w:style>
  <w:style w:type="character" w:styleId="Hyperlink">
    <w:name w:val="Hyperlink"/>
    <w:uiPriority w:val="99"/>
    <w:rsid w:val="005F31A0"/>
    <w:rPr>
      <w:color w:val="0000FF"/>
      <w:u w:val="single"/>
    </w:rPr>
  </w:style>
  <w:style w:type="paragraph" w:styleId="BalloonText">
    <w:name w:val="Balloon Text"/>
    <w:basedOn w:val="Normal"/>
    <w:link w:val="BalloonTextChar"/>
    <w:rsid w:val="00C23F45"/>
    <w:rPr>
      <w:rFonts w:ascii="Tahoma" w:hAnsi="Tahoma" w:cs="Tahoma"/>
      <w:sz w:val="16"/>
      <w:szCs w:val="16"/>
    </w:rPr>
  </w:style>
  <w:style w:type="character" w:customStyle="1" w:styleId="BalloonTextChar">
    <w:name w:val="Balloon Text Char"/>
    <w:basedOn w:val="DefaultParagraphFont"/>
    <w:link w:val="BalloonText"/>
    <w:rsid w:val="00C23F45"/>
    <w:rPr>
      <w:rFonts w:ascii="Tahoma" w:hAnsi="Tahoma" w:cs="Tahoma"/>
      <w:sz w:val="16"/>
      <w:szCs w:val="16"/>
    </w:rPr>
  </w:style>
  <w:style w:type="paragraph" w:styleId="ListParagraph">
    <w:name w:val="List Paragraph"/>
    <w:basedOn w:val="Normal"/>
    <w:uiPriority w:val="34"/>
    <w:qFormat/>
    <w:rsid w:val="00C23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prints.nottingham.ac.uk/ethes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eprints.nottingham.ac.uk/ethes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Company>
  <LinksUpToDate>false</LinksUpToDate>
  <CharactersWithSpaces>5409</CharactersWithSpaces>
  <SharedDoc>false</SharedDoc>
  <HLinks>
    <vt:vector size="12" baseType="variant">
      <vt:variant>
        <vt:i4>1572883</vt:i4>
      </vt:variant>
      <vt:variant>
        <vt:i4>3</vt:i4>
      </vt:variant>
      <vt:variant>
        <vt:i4>0</vt:i4>
      </vt:variant>
      <vt:variant>
        <vt:i4>5</vt:i4>
      </vt:variant>
      <vt:variant>
        <vt:lpwstr>http://eprints.nottingham.ac.uk/etheses/</vt:lpwstr>
      </vt:variant>
      <vt:variant>
        <vt:lpwstr/>
      </vt:variant>
      <vt:variant>
        <vt:i4>1572883</vt:i4>
      </vt:variant>
      <vt:variant>
        <vt:i4>0</vt:i4>
      </vt:variant>
      <vt:variant>
        <vt:i4>0</vt:i4>
      </vt:variant>
      <vt:variant>
        <vt:i4>5</vt:i4>
      </vt:variant>
      <vt:variant>
        <vt:lpwstr>http://eprints.nottingham.ac.uk/etheses/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examination-guidance-PhD</dc:title>
  <dc:subject>
  </dc:subject>
  <dc:creator>user</dc:creator>
  <cp:keywords>
  </cp:keywords>
  <cp:lastModifiedBy>Craig Goodere</cp:lastModifiedBy>
  <cp:revision>4</cp:revision>
  <cp:lastPrinted>2015-08-10T14:18:00Z</cp:lastPrinted>
  <dcterms:created xsi:type="dcterms:W3CDTF">2015-10-01T10:07:00Z</dcterms:created>
  <dcterms:modified xsi:type="dcterms:W3CDTF">2020-03-11T13:31:00Z</dcterms:modified>
</cp:coreProperties>
</file>