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74DC6" w:rsidR="00816C7D" w:rsidP="00574DC6" w:rsidRDefault="0065512C" w14:paraId="7093A6B1" w14:textId="1188C070">
      <w:pPr>
        <w:rPr>
          <w:rFonts w:ascii="Arial" w:hAnsi="Arial" w:cs="Arial"/>
          <w:b/>
          <w:sz w:val="40"/>
          <w:szCs w:val="40"/>
          <w:lang w:val="en"/>
        </w:rPr>
      </w:pPr>
      <w:r>
        <w:rPr>
          <w:rFonts w:ascii="Arial" w:hAnsi="Arial" w:cs="Arial"/>
          <w:b/>
          <w:noProof/>
          <w:sz w:val="40"/>
          <w:szCs w:val="40"/>
          <w:lang w:eastAsia="en-GB"/>
        </w:rPr>
        <w:drawing>
          <wp:anchor distT="0" distB="0" distL="114300" distR="114300" simplePos="0" relativeHeight="251658240" behindDoc="0" locked="0" layoutInCell="1" allowOverlap="1" wp14:anchorId="3DFB708C" wp14:editId="11B78D9C">
            <wp:simplePos x="0" y="0"/>
            <wp:positionH relativeFrom="margin">
              <wp:posOffset>-790575</wp:posOffset>
            </wp:positionH>
            <wp:positionV relativeFrom="topMargin">
              <wp:align>bottom</wp:align>
            </wp:positionV>
            <wp:extent cx="2159000" cy="797560"/>
            <wp:effectExtent l="0" t="0" r="0" b="254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pic:spPr>
                </pic:pic>
              </a:graphicData>
            </a:graphic>
            <wp14:sizeRelH relativeFrom="page">
              <wp14:pctWidth>0</wp14:pctWidth>
            </wp14:sizeRelH>
            <wp14:sizeRelV relativeFrom="page">
              <wp14:pctHeight>0</wp14:pctHeight>
            </wp14:sizeRelV>
          </wp:anchor>
        </w:drawing>
      </w:r>
    </w:p>
    <w:p w:rsidRPr="007771BF" w:rsidR="00CA3F8D" w:rsidP="00816C7D" w:rsidRDefault="00816C7D" w14:paraId="6B6EBD6C" w14:textId="77777777">
      <w:pPr>
        <w:pStyle w:val="PlainText"/>
        <w:ind w:left="-567"/>
        <w:rPr>
          <w:rFonts w:ascii="Arial" w:hAnsi="Arial" w:cs="Arial"/>
          <w:b/>
          <w:color w:val="000000" w:themeColor="text1"/>
          <w:sz w:val="22"/>
          <w:szCs w:val="22"/>
          <w:u w:val="single"/>
        </w:rPr>
      </w:pPr>
      <w:r w:rsidRPr="007771BF">
        <w:rPr>
          <w:rFonts w:ascii="Arial" w:hAnsi="Arial" w:cs="Arial"/>
          <w:b/>
          <w:noProof/>
          <w:color w:val="000000" w:themeColor="text1"/>
          <w:sz w:val="22"/>
          <w:szCs w:val="22"/>
        </w:rPr>
        <w:t xml:space="preserve"> </w:t>
      </w:r>
      <w:r w:rsidRPr="007771BF" w:rsidR="00CA3F8D">
        <w:rPr>
          <w:rFonts w:ascii="Arial" w:hAnsi="Arial" w:cs="Arial"/>
          <w:b/>
          <w:noProof/>
          <w:color w:val="000000" w:themeColor="text1"/>
          <w:sz w:val="22"/>
          <w:szCs w:val="22"/>
        </w:rPr>
        <mc:AlternateContent>
          <mc:Choice Requires="wps">
            <w:drawing>
              <wp:anchor distT="0" distB="0" distL="114300" distR="114300" simplePos="0" relativeHeight="251662336" behindDoc="0" locked="0" layoutInCell="1" allowOverlap="1" wp14:anchorId="07495760" wp14:editId="23A9BA32">
                <wp:simplePos x="0" y="0"/>
                <wp:positionH relativeFrom="column">
                  <wp:posOffset>-76200</wp:posOffset>
                </wp:positionH>
                <wp:positionV relativeFrom="paragraph">
                  <wp:posOffset>123190</wp:posOffset>
                </wp:positionV>
                <wp:extent cx="5934075" cy="0"/>
                <wp:effectExtent l="0" t="0" r="28575" b="19050"/>
                <wp:wrapNone/>
                <wp:docPr id="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40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6pt,9.7pt" to="461.25pt,9.7pt" w14:anchorId="26689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4B6tgEAAFMDAAAOAAAAZHJzL2Uyb0RvYy54bWysU01PGzEQvVfiP1i+k91Q0sIqGw4BeqFt&#10;JKD3iT92rXo9lsfJbv59bRMCam+oe7A8X89v3swub6bBsr0KZNC1fD6rOVNOoDSua/nz0/35FWcU&#10;wUmw6FTLD4r4zers03L0jbrAHq1UgSUQR83oW97H6JuqItGrAWiGXrkU1BgGiMkMXSUDjAl9sNVF&#10;XX+pRgzSBxSKKHlvX4J8VfC1ViL+1JpUZLbliVssZyjnNp/VaglNF8D3RhxpwAdYDGBcevQEdQsR&#10;2C6Yf6AGIwIS6jgTOFSotRGq9JC6mdd/dfPYg1ellyQO+ZNM9P9gxY/92m1Cpi4m9+gfUPwm5nDd&#10;g+tUIfB08Glw8yxVNXpqTiXZIL8JbDt+R5lyYBexqDDpMDBtjf+VCzN46pRNRfbDSXY1RSaSc3H9&#10;+bL+uuBMvMYqaDJELvSB4jeFA8uXllvjsiLQwP6BYqb0lpLdDu+NtWWq1rExPX9dL+pSQWiNzNGc&#10;R6Hbrm1ge8iLUb7SYIq8Twu4c7Kg9Qrk3fEewdiXe3rduqMuWYq8d9RsUR424VWvNLlC87hleTXe&#10;26X67V9Y/QEAAP//AwBQSwMEFAAGAAgAAAAhAPDwdXLdAAAACQEAAA8AAABkcnMvZG93bnJldi54&#10;bWxMj0FrwkAQhe8F/8MyQi+iG0NbapqNiFChYA9qf8CYHZO02dmQXTX9953SQz3OvMd738uXg2vV&#10;hfrQeDYwnyWgiEtvG64MfBxep8+gQkS22HomA98UYFmM7nLMrL/yji77WCkJ4ZChgTrGLtM6lDU5&#10;DDPfEYt28r3DKGdfadvjVcJdq9MkedIOG5aGGjta11R+7c/OQJjw9n23ldID0Sn5nHSbjXsz5n48&#10;rF5ARRrivxl+8QUdCmE6+jPboFoD03kqW6IIiwdQYlik6SOo499DF7m+XVD8AAAA//8DAFBLAQIt&#10;ABQABgAIAAAAIQC2gziS/gAAAOEBAAATAAAAAAAAAAAAAAAAAAAAAABbQ29udGVudF9UeXBlc10u&#10;eG1sUEsBAi0AFAAGAAgAAAAhADj9If/WAAAAlAEAAAsAAAAAAAAAAAAAAAAALwEAAF9yZWxzLy5y&#10;ZWxzUEsBAi0AFAAGAAgAAAAhAJ3fgHq2AQAAUwMAAA4AAAAAAAAAAAAAAAAALgIAAGRycy9lMm9E&#10;b2MueG1sUEsBAi0AFAAGAAgAAAAhAPDwdXLdAAAACQEAAA8AAAAAAAAAAAAAAAAAEAQAAGRycy9k&#10;b3ducmV2LnhtbFBLBQYAAAAABAAEAPMAAAAaBQAAAAA=&#10;"/>
            </w:pict>
          </mc:Fallback>
        </mc:AlternateContent>
      </w:r>
    </w:p>
    <w:p w:rsidR="00CA3F8D" w:rsidP="00CA3F8D" w:rsidRDefault="00CA3F8D" w14:paraId="1265D272" w14:textId="77777777">
      <w:pPr>
        <w:pStyle w:val="PlainText"/>
        <w:rPr>
          <w:rFonts w:ascii="Arial" w:hAnsi="Arial" w:cs="Arial"/>
          <w:b/>
          <w:color w:val="000000" w:themeColor="text1"/>
          <w:sz w:val="22"/>
          <w:szCs w:val="22"/>
        </w:rPr>
      </w:pPr>
    </w:p>
    <w:tbl>
      <w:tblPr>
        <w:tblStyle w:val="TableGrid"/>
        <w:tblW w:w="9072" w:type="dxa"/>
        <w:tblInd w:w="-5" w:type="dxa"/>
        <w:tblLook w:val="04A0" w:firstRow="1" w:lastRow="0" w:firstColumn="1" w:lastColumn="0" w:noHBand="0" w:noVBand="1"/>
      </w:tblPr>
      <w:tblGrid>
        <w:gridCol w:w="3022"/>
        <w:gridCol w:w="6050"/>
      </w:tblGrid>
      <w:tr w:rsidRPr="000908EF" w:rsidR="00CA3F8D" w:rsidTr="6AAF1806" w14:paraId="2363838C" w14:textId="77777777">
        <w:tc>
          <w:tcPr>
            <w:tcW w:w="3022" w:type="dxa"/>
          </w:tcPr>
          <w:p w:rsidRPr="000908EF" w:rsidR="00CA3F8D" w:rsidP="008E10E1" w:rsidRDefault="00CA3F8D" w14:paraId="67471CC7" w14:textId="77777777">
            <w:pPr>
              <w:pStyle w:val="PlainText"/>
              <w:spacing w:before="120" w:after="120"/>
              <w:rPr>
                <w:rFonts w:ascii="Arial" w:hAnsi="Arial" w:cs="Arial"/>
                <w:b/>
                <w:color w:val="000000" w:themeColor="text1"/>
                <w:sz w:val="22"/>
                <w:szCs w:val="22"/>
              </w:rPr>
            </w:pPr>
            <w:r w:rsidRPr="000908EF">
              <w:rPr>
                <w:rFonts w:ascii="Arial" w:hAnsi="Arial" w:cs="Arial"/>
                <w:b/>
                <w:color w:val="000000" w:themeColor="text1"/>
                <w:sz w:val="22"/>
                <w:szCs w:val="22"/>
              </w:rPr>
              <w:t xml:space="preserve">Paper Details </w:t>
            </w:r>
          </w:p>
        </w:tc>
        <w:tc>
          <w:tcPr>
            <w:tcW w:w="6050" w:type="dxa"/>
          </w:tcPr>
          <w:p w:rsidR="00CA3F8D" w:rsidP="008E10E1" w:rsidRDefault="00CA3F8D" w14:paraId="2E27F56E" w14:textId="7447B8FD">
            <w:pPr>
              <w:pStyle w:val="PlainText"/>
              <w:spacing w:before="120" w:after="120"/>
              <w:rPr>
                <w:rFonts w:ascii="Arial" w:hAnsi="Arial" w:cs="Arial"/>
                <w:color w:val="000000" w:themeColor="text1"/>
                <w:sz w:val="22"/>
                <w:szCs w:val="22"/>
              </w:rPr>
            </w:pPr>
            <w:r w:rsidRPr="000908EF">
              <w:rPr>
                <w:rFonts w:ascii="Arial" w:hAnsi="Arial" w:cs="Arial"/>
                <w:color w:val="000000" w:themeColor="text1"/>
                <w:sz w:val="22"/>
                <w:szCs w:val="22"/>
              </w:rPr>
              <w:t>Paper Name:</w:t>
            </w:r>
            <w:r w:rsidR="00DC3BE3">
              <w:rPr>
                <w:rFonts w:ascii="Arial" w:hAnsi="Arial" w:cs="Arial"/>
                <w:color w:val="000000" w:themeColor="text1"/>
                <w:sz w:val="22"/>
                <w:szCs w:val="22"/>
              </w:rPr>
              <w:t xml:space="preserve"> </w:t>
            </w:r>
          </w:p>
          <w:p w:rsidRPr="000908EF" w:rsidR="0065512C" w:rsidP="008E10E1" w:rsidRDefault="0065512C" w14:paraId="4DFF4F75" w14:textId="7AEDDA60">
            <w:pPr>
              <w:pStyle w:val="PlainText"/>
              <w:spacing w:before="120" w:after="120"/>
              <w:rPr>
                <w:rFonts w:ascii="Arial" w:hAnsi="Arial" w:cs="Arial"/>
                <w:color w:val="000000" w:themeColor="text1"/>
                <w:sz w:val="22"/>
                <w:szCs w:val="22"/>
              </w:rPr>
            </w:pPr>
            <w:r>
              <w:rPr>
                <w:rFonts w:ascii="Arial" w:hAnsi="Arial" w:cs="Arial"/>
                <w:color w:val="000000" w:themeColor="text1"/>
                <w:sz w:val="22"/>
                <w:szCs w:val="22"/>
              </w:rPr>
              <w:t>Paper number:</w:t>
            </w:r>
            <w:r w:rsidR="00797471">
              <w:rPr>
                <w:rFonts w:ascii="Arial" w:hAnsi="Arial" w:cs="Arial"/>
                <w:color w:val="000000" w:themeColor="text1"/>
                <w:sz w:val="22"/>
                <w:szCs w:val="22"/>
              </w:rPr>
              <w:t xml:space="preserve"> [</w:t>
            </w:r>
            <w:r w:rsidR="005C4FA2">
              <w:rPr>
                <w:rFonts w:ascii="Arial" w:hAnsi="Arial" w:cs="Arial"/>
                <w:color w:val="000000" w:themeColor="text1"/>
                <w:sz w:val="22"/>
                <w:szCs w:val="22"/>
              </w:rPr>
              <w:t xml:space="preserve">to be </w:t>
            </w:r>
            <w:r w:rsidR="00E942D4">
              <w:rPr>
                <w:rFonts w:ascii="Arial" w:hAnsi="Arial" w:cs="Arial"/>
                <w:color w:val="000000" w:themeColor="text1"/>
                <w:sz w:val="22"/>
                <w:szCs w:val="22"/>
              </w:rPr>
              <w:t xml:space="preserve">populated </w:t>
            </w:r>
            <w:r w:rsidR="005A5781">
              <w:rPr>
                <w:rFonts w:ascii="Arial" w:hAnsi="Arial" w:cs="Arial"/>
                <w:color w:val="000000" w:themeColor="text1"/>
                <w:sz w:val="22"/>
                <w:szCs w:val="22"/>
              </w:rPr>
              <w:t xml:space="preserve">by </w:t>
            </w:r>
            <w:r w:rsidR="0017270C">
              <w:rPr>
                <w:rFonts w:ascii="Arial" w:hAnsi="Arial" w:cs="Arial"/>
                <w:color w:val="000000" w:themeColor="text1"/>
                <w:sz w:val="22"/>
                <w:szCs w:val="22"/>
              </w:rPr>
              <w:t>QSC secretary</w:t>
            </w:r>
            <w:r w:rsidR="00797471">
              <w:rPr>
                <w:rFonts w:ascii="Arial" w:hAnsi="Arial" w:cs="Arial"/>
                <w:color w:val="000000" w:themeColor="text1"/>
                <w:sz w:val="22"/>
                <w:szCs w:val="22"/>
              </w:rPr>
              <w:t>]</w:t>
            </w:r>
          </w:p>
          <w:p w:rsidRPr="000908EF" w:rsidR="00CA3F8D" w:rsidP="008E10E1" w:rsidRDefault="0017270C" w14:paraId="569814D1" w14:textId="0DFD8428">
            <w:pPr>
              <w:pStyle w:val="PlainText"/>
              <w:spacing w:before="120" w:after="120"/>
              <w:rPr>
                <w:rFonts w:ascii="Arial" w:hAnsi="Arial" w:cs="Arial"/>
                <w:color w:val="000000" w:themeColor="text1"/>
                <w:sz w:val="22"/>
                <w:szCs w:val="22"/>
              </w:rPr>
            </w:pPr>
            <w:r>
              <w:rPr>
                <w:rFonts w:ascii="Arial" w:hAnsi="Arial" w:cs="Arial"/>
                <w:color w:val="000000" w:themeColor="text1"/>
                <w:sz w:val="22"/>
                <w:szCs w:val="22"/>
              </w:rPr>
              <w:t>Date:</w:t>
            </w:r>
            <w:r w:rsidR="00DC3BE3">
              <w:rPr>
                <w:rFonts w:ascii="Arial" w:hAnsi="Arial" w:cs="Arial"/>
                <w:color w:val="000000" w:themeColor="text1"/>
                <w:sz w:val="22"/>
                <w:szCs w:val="22"/>
              </w:rPr>
              <w:t xml:space="preserve"> </w:t>
            </w:r>
          </w:p>
        </w:tc>
      </w:tr>
      <w:tr w:rsidRPr="000908EF" w:rsidR="00CA3F8D" w:rsidTr="6AAF1806" w14:paraId="6BAE3FF5" w14:textId="77777777">
        <w:tc>
          <w:tcPr>
            <w:tcW w:w="3022" w:type="dxa"/>
          </w:tcPr>
          <w:p w:rsidRPr="000908EF" w:rsidR="00CA3F8D" w:rsidP="008E10E1" w:rsidRDefault="00CA3F8D" w14:paraId="3BBA61BC" w14:textId="1FEEC75F">
            <w:pPr>
              <w:pStyle w:val="PlainText"/>
              <w:spacing w:before="120" w:after="120"/>
              <w:rPr>
                <w:rFonts w:ascii="Arial" w:hAnsi="Arial" w:cs="Arial"/>
                <w:b/>
                <w:color w:val="000000" w:themeColor="text1"/>
                <w:sz w:val="22"/>
                <w:szCs w:val="22"/>
              </w:rPr>
            </w:pPr>
            <w:r w:rsidRPr="000908EF">
              <w:rPr>
                <w:rFonts w:ascii="Arial" w:hAnsi="Arial" w:cs="Arial"/>
                <w:b/>
                <w:color w:val="000000" w:themeColor="text1"/>
                <w:sz w:val="22"/>
                <w:szCs w:val="22"/>
              </w:rPr>
              <w:t>Author</w:t>
            </w:r>
            <w:r w:rsidR="005C4FA2">
              <w:rPr>
                <w:rFonts w:ascii="Arial" w:hAnsi="Arial" w:cs="Arial"/>
                <w:b/>
                <w:color w:val="000000" w:themeColor="text1"/>
                <w:sz w:val="22"/>
                <w:szCs w:val="22"/>
              </w:rPr>
              <w:t xml:space="preserve"> </w:t>
            </w:r>
          </w:p>
        </w:tc>
        <w:tc>
          <w:tcPr>
            <w:tcW w:w="6050" w:type="dxa"/>
          </w:tcPr>
          <w:p w:rsidRPr="00196479" w:rsidR="00CA3F8D" w:rsidP="008E10E1" w:rsidRDefault="00CA3F8D" w14:paraId="784434E5" w14:textId="0FCA6303">
            <w:pPr>
              <w:pStyle w:val="PlainText"/>
              <w:spacing w:before="120" w:after="120"/>
              <w:rPr>
                <w:rFonts w:ascii="Arial" w:hAnsi="Arial" w:cs="Arial"/>
                <w:sz w:val="22"/>
                <w:szCs w:val="22"/>
              </w:rPr>
            </w:pPr>
          </w:p>
        </w:tc>
      </w:tr>
      <w:tr w:rsidRPr="000908EF" w:rsidR="00F17377" w:rsidTr="6AAF1806" w14:paraId="45BFFC42" w14:textId="77777777">
        <w:tc>
          <w:tcPr>
            <w:tcW w:w="3022" w:type="dxa"/>
          </w:tcPr>
          <w:p w:rsidRPr="000908EF" w:rsidR="00F17377" w:rsidP="00F17377" w:rsidRDefault="002806A4" w14:paraId="0D069214" w14:textId="2258DFF9">
            <w:pPr>
              <w:pStyle w:val="PlainText"/>
              <w:spacing w:before="120" w:after="120"/>
              <w:rPr>
                <w:rFonts w:ascii="Arial" w:hAnsi="Arial" w:cs="Arial"/>
                <w:b/>
                <w:color w:val="000000" w:themeColor="text1"/>
                <w:sz w:val="22"/>
                <w:szCs w:val="22"/>
              </w:rPr>
            </w:pPr>
            <w:r>
              <w:rPr>
                <w:rFonts w:ascii="Arial" w:hAnsi="Arial" w:cs="Arial"/>
                <w:b/>
                <w:color w:val="000000" w:themeColor="text1"/>
                <w:sz w:val="22"/>
                <w:szCs w:val="22"/>
              </w:rPr>
              <w:t>Required</w:t>
            </w:r>
            <w:r w:rsidRPr="0065512C" w:rsidR="00F17377">
              <w:rPr>
                <w:rFonts w:ascii="Arial" w:hAnsi="Arial" w:cs="Arial"/>
                <w:b/>
                <w:color w:val="000000" w:themeColor="text1"/>
                <w:sz w:val="22"/>
                <w:szCs w:val="22"/>
              </w:rPr>
              <w:t xml:space="preserve"> </w:t>
            </w:r>
            <w:r w:rsidRPr="000908EF" w:rsidR="00F17377">
              <w:rPr>
                <w:rFonts w:ascii="Arial" w:hAnsi="Arial" w:cs="Arial"/>
                <w:b/>
                <w:color w:val="000000" w:themeColor="text1"/>
                <w:sz w:val="22"/>
                <w:szCs w:val="22"/>
              </w:rPr>
              <w:t>Action</w:t>
            </w:r>
            <w:r w:rsidR="00F65560">
              <w:rPr>
                <w:rFonts w:ascii="Arial" w:hAnsi="Arial" w:cs="Arial"/>
                <w:b/>
                <w:color w:val="000000" w:themeColor="text1"/>
                <w:sz w:val="22"/>
                <w:szCs w:val="22"/>
              </w:rPr>
              <w:t xml:space="preserve"> </w:t>
            </w:r>
            <w:r w:rsidR="00F47AEF">
              <w:rPr>
                <w:rFonts w:ascii="Arial" w:hAnsi="Arial" w:cs="Arial"/>
                <w:b/>
                <w:color w:val="000000" w:themeColor="text1"/>
                <w:sz w:val="22"/>
                <w:szCs w:val="22"/>
              </w:rPr>
              <w:t xml:space="preserve">Please specify </w:t>
            </w:r>
          </w:p>
        </w:tc>
        <w:tc>
          <w:tcPr>
            <w:tcW w:w="6050" w:type="dxa"/>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41"/>
              <w:gridCol w:w="2857"/>
              <w:gridCol w:w="1026"/>
            </w:tblGrid>
            <w:tr w:rsidR="00C365BA" w:rsidTr="00F65560" w14:paraId="23C5E6AC" w14:textId="77777777">
              <w:tc>
                <w:tcPr>
                  <w:tcW w:w="1941" w:type="dxa"/>
                </w:tcPr>
                <w:p w:rsidRPr="00F65560" w:rsidR="00C365BA" w:rsidP="00F60330" w:rsidRDefault="00C365BA" w14:paraId="75E4F77E" w14:textId="3F285035">
                  <w:pPr>
                    <w:pStyle w:val="PlainText"/>
                    <w:spacing w:before="120" w:after="120"/>
                    <w:rPr>
                      <w:rFonts w:ascii="Arial" w:hAnsi="Arial" w:cs="Arial"/>
                      <w:color w:val="000000" w:themeColor="text1"/>
                      <w:sz w:val="18"/>
                      <w:szCs w:val="18"/>
                    </w:rPr>
                  </w:pPr>
                  <w:r w:rsidRPr="00F65560">
                    <w:rPr>
                      <w:rFonts w:ascii="Arial" w:hAnsi="Arial" w:cs="Arial"/>
                      <w:color w:val="000000" w:themeColor="text1"/>
                      <w:sz w:val="18"/>
                      <w:szCs w:val="18"/>
                    </w:rPr>
                    <w:t>To NOTE</w:t>
                  </w:r>
                </w:p>
              </w:tc>
              <w:tc>
                <w:tcPr>
                  <w:tcW w:w="2857" w:type="dxa"/>
                </w:tcPr>
                <w:p w:rsidRPr="00F65560" w:rsidR="00C365BA" w:rsidP="003A1F86" w:rsidRDefault="00C365BA" w14:paraId="6BF79D46" w14:textId="47D83487">
                  <w:pPr>
                    <w:pStyle w:val="PlainText"/>
                    <w:spacing w:before="120" w:after="120"/>
                    <w:rPr>
                      <w:rFonts w:ascii="Arial" w:hAnsi="Arial" w:cs="Arial"/>
                      <w:color w:val="000000" w:themeColor="text1"/>
                      <w:sz w:val="18"/>
                      <w:szCs w:val="18"/>
                    </w:rPr>
                  </w:pPr>
                  <w:r w:rsidRPr="00F65560">
                    <w:rPr>
                      <w:rFonts w:ascii="Arial" w:hAnsi="Arial" w:cs="Arial"/>
                      <w:color w:val="000000" w:themeColor="text1"/>
                      <w:sz w:val="18"/>
                      <w:szCs w:val="18"/>
                    </w:rPr>
                    <w:t xml:space="preserve">Where discussion or decision is not necessary. The purpose of the paper is to information share or update with no action required. </w:t>
                  </w:r>
                </w:p>
              </w:tc>
              <w:sdt>
                <w:sdtPr>
                  <w:rPr>
                    <w:rFonts w:ascii="Arial" w:hAnsi="Arial" w:cs="Arial"/>
                    <w:color w:val="000000" w:themeColor="text1"/>
                    <w:sz w:val="18"/>
                    <w:szCs w:val="18"/>
                  </w:rPr>
                  <w:id w:val="2077244185"/>
                  <w14:checkbox>
                    <w14:checked w14:val="0"/>
                    <w14:checkedState w14:val="2612" w14:font="MS Gothic"/>
                    <w14:uncheckedState w14:val="2610" w14:font="MS Gothic"/>
                  </w14:checkbox>
                </w:sdtPr>
                <w:sdtEndPr/>
                <w:sdtContent>
                  <w:tc>
                    <w:tcPr>
                      <w:tcW w:w="1026" w:type="dxa"/>
                    </w:tcPr>
                    <w:p w:rsidRPr="00F65560" w:rsidR="00C365BA" w:rsidP="00F60330" w:rsidRDefault="00286E97" w14:paraId="1559740D" w14:textId="40093DF3">
                      <w:pPr>
                        <w:pStyle w:val="PlainText"/>
                        <w:spacing w:before="120" w:after="120"/>
                        <w:rPr>
                          <w:rFonts w:ascii="Arial" w:hAnsi="Arial" w:cs="Arial"/>
                          <w:color w:val="000000" w:themeColor="text1"/>
                          <w:sz w:val="18"/>
                          <w:szCs w:val="18"/>
                        </w:rPr>
                      </w:pPr>
                      <w:r w:rsidRPr="00F65560">
                        <w:rPr>
                          <w:rFonts w:ascii="MS Gothic" w:hAnsi="MS Gothic" w:eastAsia="MS Gothic" w:cs="Arial"/>
                          <w:color w:val="000000" w:themeColor="text1"/>
                          <w:sz w:val="18"/>
                          <w:szCs w:val="18"/>
                        </w:rPr>
                        <w:t>☐</w:t>
                      </w:r>
                    </w:p>
                  </w:tc>
                </w:sdtContent>
              </w:sdt>
            </w:tr>
            <w:tr w:rsidR="00C365BA" w:rsidTr="00F65560" w14:paraId="621FD33D" w14:textId="77777777">
              <w:tc>
                <w:tcPr>
                  <w:tcW w:w="1941" w:type="dxa"/>
                </w:tcPr>
                <w:p w:rsidRPr="00F65560" w:rsidR="00C365BA" w:rsidP="00C365BA" w:rsidRDefault="00C365BA" w14:paraId="50C33CD0" w14:textId="364CC152">
                  <w:pPr>
                    <w:pStyle w:val="PlainText"/>
                    <w:spacing w:before="120" w:after="120"/>
                    <w:rPr>
                      <w:rFonts w:ascii="Arial" w:hAnsi="Arial" w:cs="Arial"/>
                      <w:color w:val="000000" w:themeColor="text1"/>
                      <w:sz w:val="18"/>
                      <w:szCs w:val="18"/>
                    </w:rPr>
                  </w:pPr>
                  <w:r w:rsidRPr="00F65560">
                    <w:rPr>
                      <w:rFonts w:ascii="Arial" w:hAnsi="Arial" w:cs="Arial"/>
                      <w:color w:val="000000" w:themeColor="text1"/>
                      <w:sz w:val="18"/>
                      <w:szCs w:val="18"/>
                    </w:rPr>
                    <w:t xml:space="preserve">To DISCUSS </w:t>
                  </w:r>
                  <w:r w:rsidRPr="00F65560" w:rsidR="00AE5DBC">
                    <w:rPr>
                      <w:rFonts w:ascii="Arial" w:hAnsi="Arial" w:cs="Arial"/>
                      <w:color w:val="000000" w:themeColor="text1"/>
                      <w:sz w:val="18"/>
                      <w:szCs w:val="18"/>
                    </w:rPr>
                    <w:t xml:space="preserve">and provide </w:t>
                  </w:r>
                  <w:r w:rsidRPr="00F65560" w:rsidR="00825F8C">
                    <w:rPr>
                      <w:rFonts w:ascii="Arial" w:hAnsi="Arial" w:cs="Arial"/>
                      <w:color w:val="000000" w:themeColor="text1"/>
                      <w:sz w:val="18"/>
                      <w:szCs w:val="18"/>
                    </w:rPr>
                    <w:t>COMMENT.</w:t>
                  </w:r>
                </w:p>
                <w:p w:rsidRPr="00F65560" w:rsidR="00C365BA" w:rsidP="00F60330" w:rsidRDefault="00C365BA" w14:paraId="1F32A91C" w14:textId="77777777">
                  <w:pPr>
                    <w:pStyle w:val="PlainText"/>
                    <w:spacing w:before="120" w:after="120"/>
                    <w:rPr>
                      <w:rFonts w:ascii="Arial" w:hAnsi="Arial" w:cs="Arial"/>
                      <w:color w:val="000000" w:themeColor="text1"/>
                      <w:sz w:val="18"/>
                      <w:szCs w:val="18"/>
                    </w:rPr>
                  </w:pPr>
                </w:p>
              </w:tc>
              <w:tc>
                <w:tcPr>
                  <w:tcW w:w="2857" w:type="dxa"/>
                </w:tcPr>
                <w:p w:rsidRPr="00F65560" w:rsidR="00C365BA" w:rsidP="003A1F86" w:rsidRDefault="00C365BA" w14:paraId="758E586E" w14:textId="5EAD1DF3">
                  <w:pPr>
                    <w:pStyle w:val="PlainText"/>
                    <w:spacing w:before="120" w:after="120"/>
                    <w:rPr>
                      <w:rFonts w:ascii="Arial" w:hAnsi="Arial" w:cs="Arial"/>
                      <w:color w:val="000000" w:themeColor="text1"/>
                      <w:sz w:val="18"/>
                      <w:szCs w:val="18"/>
                    </w:rPr>
                  </w:pPr>
                  <w:r w:rsidRPr="00F65560">
                    <w:rPr>
                      <w:rFonts w:ascii="Arial" w:hAnsi="Arial" w:cs="Arial"/>
                      <w:color w:val="000000" w:themeColor="text1"/>
                      <w:sz w:val="18"/>
                      <w:szCs w:val="18"/>
                    </w:rPr>
                    <w:t xml:space="preserve">Where suggestions and possible courses of action are </w:t>
                  </w:r>
                  <w:r w:rsidRPr="00F65560" w:rsidR="00825F8C">
                    <w:rPr>
                      <w:rFonts w:ascii="Arial" w:hAnsi="Arial" w:cs="Arial"/>
                      <w:color w:val="000000" w:themeColor="text1"/>
                      <w:sz w:val="18"/>
                      <w:szCs w:val="18"/>
                    </w:rPr>
                    <w:t>outlined,</w:t>
                  </w:r>
                  <w:r w:rsidRPr="00F65560">
                    <w:rPr>
                      <w:rFonts w:ascii="Arial" w:hAnsi="Arial" w:cs="Arial"/>
                      <w:color w:val="000000" w:themeColor="text1"/>
                      <w:sz w:val="18"/>
                      <w:szCs w:val="18"/>
                    </w:rPr>
                    <w:t xml:space="preserve"> and the paper author and sponsor would like some direction from the Committee.</w:t>
                  </w:r>
                </w:p>
              </w:tc>
              <w:sdt>
                <w:sdtPr>
                  <w:rPr>
                    <w:rFonts w:ascii="Arial" w:hAnsi="Arial" w:cs="Arial"/>
                    <w:color w:val="000000" w:themeColor="text1"/>
                    <w:sz w:val="18"/>
                    <w:szCs w:val="18"/>
                  </w:rPr>
                  <w:id w:val="1681786683"/>
                  <w14:checkbox>
                    <w14:checked w14:val="0"/>
                    <w14:checkedState w14:val="2612" w14:font="MS Gothic"/>
                    <w14:uncheckedState w14:val="2610" w14:font="MS Gothic"/>
                  </w14:checkbox>
                </w:sdtPr>
                <w:sdtEndPr/>
                <w:sdtContent>
                  <w:tc>
                    <w:tcPr>
                      <w:tcW w:w="1026" w:type="dxa"/>
                    </w:tcPr>
                    <w:p w:rsidRPr="00F65560" w:rsidR="00C365BA" w:rsidP="00F60330" w:rsidRDefault="00286E97" w14:paraId="70E37C2E" w14:textId="5A27FA77">
                      <w:pPr>
                        <w:pStyle w:val="PlainText"/>
                        <w:spacing w:before="120" w:after="120"/>
                        <w:rPr>
                          <w:rFonts w:ascii="Arial" w:hAnsi="Arial" w:cs="Arial"/>
                          <w:color w:val="000000" w:themeColor="text1"/>
                          <w:sz w:val="18"/>
                          <w:szCs w:val="18"/>
                        </w:rPr>
                      </w:pPr>
                      <w:r w:rsidRPr="00F65560">
                        <w:rPr>
                          <w:rFonts w:ascii="MS Gothic" w:hAnsi="MS Gothic" w:eastAsia="MS Gothic" w:cs="Arial"/>
                          <w:color w:val="000000" w:themeColor="text1"/>
                          <w:sz w:val="18"/>
                          <w:szCs w:val="18"/>
                        </w:rPr>
                        <w:t>☐</w:t>
                      </w:r>
                    </w:p>
                  </w:tc>
                </w:sdtContent>
              </w:sdt>
            </w:tr>
            <w:tr w:rsidR="00AE5DBC" w:rsidTr="00F65560" w14:paraId="2EBD31A1" w14:textId="77777777">
              <w:tc>
                <w:tcPr>
                  <w:tcW w:w="1941" w:type="dxa"/>
                </w:tcPr>
                <w:p w:rsidR="00AE5DBC" w:rsidP="00C365BA" w:rsidRDefault="00AE5DBC" w14:paraId="57C0D075" w14:textId="77777777">
                  <w:pPr>
                    <w:pStyle w:val="PlainText"/>
                    <w:spacing w:before="120" w:after="120"/>
                    <w:rPr>
                      <w:rFonts w:ascii="Arial" w:hAnsi="Arial" w:cs="Arial"/>
                      <w:color w:val="000000" w:themeColor="text1"/>
                      <w:sz w:val="18"/>
                      <w:szCs w:val="18"/>
                    </w:rPr>
                  </w:pPr>
                  <w:r w:rsidRPr="00F65560">
                    <w:rPr>
                      <w:rFonts w:ascii="Arial" w:hAnsi="Arial" w:cs="Arial"/>
                      <w:color w:val="000000" w:themeColor="text1"/>
                      <w:sz w:val="18"/>
                      <w:szCs w:val="18"/>
                    </w:rPr>
                    <w:t>To ENDORSE</w:t>
                  </w:r>
                </w:p>
                <w:p w:rsidR="007A47DE" w:rsidP="00C365BA" w:rsidRDefault="007A47DE" w14:paraId="395C30CE" w14:textId="77777777">
                  <w:pPr>
                    <w:pStyle w:val="PlainText"/>
                    <w:spacing w:before="120" w:after="120"/>
                    <w:rPr>
                      <w:rFonts w:ascii="Arial" w:hAnsi="Arial" w:cs="Arial"/>
                      <w:color w:val="000000" w:themeColor="text1"/>
                      <w:sz w:val="18"/>
                      <w:szCs w:val="18"/>
                    </w:rPr>
                  </w:pPr>
                </w:p>
                <w:p w:rsidR="007A47DE" w:rsidP="00C365BA" w:rsidRDefault="007A47DE" w14:paraId="2EF94168" w14:textId="77777777">
                  <w:pPr>
                    <w:pStyle w:val="PlainText"/>
                    <w:spacing w:before="120" w:after="120"/>
                    <w:rPr>
                      <w:rFonts w:ascii="Arial" w:hAnsi="Arial" w:cs="Arial"/>
                      <w:color w:val="000000" w:themeColor="text1"/>
                      <w:sz w:val="18"/>
                      <w:szCs w:val="18"/>
                    </w:rPr>
                  </w:pPr>
                </w:p>
                <w:p w:rsidRPr="00F65560" w:rsidR="007A47DE" w:rsidP="00C365BA" w:rsidRDefault="007A47DE" w14:paraId="50C54136" w14:textId="5EC52823">
                  <w:pPr>
                    <w:pStyle w:val="PlainText"/>
                    <w:spacing w:before="120" w:after="120"/>
                    <w:rPr>
                      <w:rFonts w:ascii="Arial" w:hAnsi="Arial" w:cs="Arial"/>
                      <w:color w:val="000000" w:themeColor="text1"/>
                      <w:sz w:val="18"/>
                      <w:szCs w:val="18"/>
                    </w:rPr>
                  </w:pPr>
                </w:p>
              </w:tc>
              <w:tc>
                <w:tcPr>
                  <w:tcW w:w="2857" w:type="dxa"/>
                </w:tcPr>
                <w:p w:rsidRPr="00F65560" w:rsidR="007A47DE" w:rsidP="00F60FBE" w:rsidRDefault="00AE5DBC" w14:paraId="3A638E88" w14:textId="72ECC95D">
                  <w:pPr>
                    <w:pStyle w:val="PlainText"/>
                    <w:spacing w:before="120" w:after="120"/>
                    <w:rPr>
                      <w:rFonts w:ascii="Arial" w:hAnsi="Arial" w:cs="Arial"/>
                      <w:color w:val="000000" w:themeColor="text1"/>
                      <w:sz w:val="18"/>
                      <w:szCs w:val="18"/>
                    </w:rPr>
                  </w:pPr>
                  <w:r w:rsidRPr="00F65560">
                    <w:rPr>
                      <w:rFonts w:ascii="Arial" w:hAnsi="Arial" w:cs="Arial"/>
                      <w:color w:val="000000" w:themeColor="text1"/>
                      <w:sz w:val="18"/>
                      <w:szCs w:val="18"/>
                    </w:rPr>
                    <w:t xml:space="preserve">Where the content of the paper does not require </w:t>
                  </w:r>
                  <w:r w:rsidRPr="00F65560" w:rsidR="004F7B9A">
                    <w:rPr>
                      <w:rFonts w:ascii="Arial" w:hAnsi="Arial" w:cs="Arial"/>
                      <w:color w:val="000000" w:themeColor="text1"/>
                      <w:sz w:val="18"/>
                      <w:szCs w:val="18"/>
                    </w:rPr>
                    <w:t>approval,</w:t>
                  </w:r>
                  <w:r w:rsidRPr="00F65560">
                    <w:rPr>
                      <w:rFonts w:ascii="Arial" w:hAnsi="Arial" w:cs="Arial"/>
                      <w:color w:val="000000" w:themeColor="text1"/>
                      <w:sz w:val="18"/>
                      <w:szCs w:val="18"/>
                    </w:rPr>
                    <w:t xml:space="preserve"> but the Committee’s endorsement (support) is integral to the continuation and success of the activity</w:t>
                  </w:r>
                </w:p>
              </w:tc>
              <w:sdt>
                <w:sdtPr>
                  <w:rPr>
                    <w:rFonts w:ascii="Arial" w:hAnsi="Arial" w:cs="Arial"/>
                    <w:color w:val="000000" w:themeColor="text1"/>
                    <w:sz w:val="18"/>
                    <w:szCs w:val="18"/>
                  </w:rPr>
                  <w:id w:val="-2071719724"/>
                  <w14:checkbox>
                    <w14:checked w14:val="0"/>
                    <w14:checkedState w14:val="2612" w14:font="MS Gothic"/>
                    <w14:uncheckedState w14:val="2610" w14:font="MS Gothic"/>
                  </w14:checkbox>
                </w:sdtPr>
                <w:sdtEndPr/>
                <w:sdtContent>
                  <w:tc>
                    <w:tcPr>
                      <w:tcW w:w="1026" w:type="dxa"/>
                    </w:tcPr>
                    <w:p w:rsidRPr="00F65560" w:rsidR="00AE5DBC" w:rsidP="00F60330" w:rsidRDefault="00F60FBE" w14:paraId="185FD00D" w14:textId="10745EBB">
                      <w:pPr>
                        <w:pStyle w:val="PlainText"/>
                        <w:spacing w:before="120" w:after="120"/>
                        <w:rPr>
                          <w:rFonts w:ascii="Arial" w:hAnsi="Arial" w:cs="Arial"/>
                          <w:color w:val="000000" w:themeColor="text1"/>
                          <w:sz w:val="18"/>
                          <w:szCs w:val="18"/>
                        </w:rPr>
                      </w:pPr>
                      <w:r w:rsidRPr="00F65560">
                        <w:rPr>
                          <w:rFonts w:hint="eastAsia" w:ascii="MS Gothic" w:hAnsi="MS Gothic" w:eastAsia="MS Gothic" w:cs="Arial"/>
                          <w:color w:val="000000" w:themeColor="text1"/>
                          <w:sz w:val="18"/>
                          <w:szCs w:val="18"/>
                        </w:rPr>
                        <w:t>☐</w:t>
                      </w:r>
                    </w:p>
                  </w:tc>
                </w:sdtContent>
              </w:sdt>
            </w:tr>
            <w:tr w:rsidR="001E11A4" w:rsidTr="00F65560" w14:paraId="67768E42" w14:textId="77777777">
              <w:tc>
                <w:tcPr>
                  <w:tcW w:w="1941" w:type="dxa"/>
                </w:tcPr>
                <w:p w:rsidRPr="001E11A4" w:rsidR="001E11A4" w:rsidP="00AE5DBC" w:rsidRDefault="001E11A4" w14:paraId="5DA30CD0" w14:textId="31DE1E06">
                  <w:pPr>
                    <w:pStyle w:val="PlainText"/>
                    <w:spacing w:before="120" w:after="120"/>
                    <w:rPr>
                      <w:rFonts w:ascii="Arial" w:hAnsi="Arial" w:cs="Arial"/>
                      <w:color w:val="000000" w:themeColor="text1"/>
                      <w:sz w:val="18"/>
                      <w:szCs w:val="18"/>
                    </w:rPr>
                  </w:pPr>
                  <w:r>
                    <w:rPr>
                      <w:rFonts w:ascii="Arial" w:hAnsi="Arial" w:cs="Arial"/>
                      <w:color w:val="000000" w:themeColor="text1"/>
                      <w:sz w:val="18"/>
                      <w:szCs w:val="18"/>
                    </w:rPr>
                    <w:t>To APPROVE IN PRINCIPLE</w:t>
                  </w:r>
                </w:p>
              </w:tc>
              <w:tc>
                <w:tcPr>
                  <w:tcW w:w="2857" w:type="dxa"/>
                </w:tcPr>
                <w:p w:rsidRPr="001E11A4" w:rsidR="001E11A4" w:rsidP="00AE5DBC" w:rsidRDefault="001E11A4" w14:paraId="532F5FAD" w14:textId="0F2C801F">
                  <w:pPr>
                    <w:pStyle w:val="PlainText"/>
                    <w:spacing w:before="120" w:after="120"/>
                    <w:rPr>
                      <w:rFonts w:ascii="Arial" w:hAnsi="Arial" w:cs="Arial"/>
                      <w:color w:val="000000" w:themeColor="text1"/>
                      <w:sz w:val="18"/>
                      <w:szCs w:val="18"/>
                    </w:rPr>
                  </w:pPr>
                  <w:r>
                    <w:rPr>
                      <w:rFonts w:ascii="Arial" w:hAnsi="Arial" w:cs="Arial"/>
                      <w:color w:val="000000" w:themeColor="text1"/>
                      <w:sz w:val="18"/>
                      <w:szCs w:val="18"/>
                    </w:rPr>
                    <w:t xml:space="preserve">Where an outline/direction of </w:t>
                  </w:r>
                  <w:r w:rsidR="006041AB">
                    <w:rPr>
                      <w:rFonts w:ascii="Arial" w:hAnsi="Arial" w:cs="Arial"/>
                      <w:color w:val="000000" w:themeColor="text1"/>
                      <w:sz w:val="18"/>
                      <w:szCs w:val="18"/>
                    </w:rPr>
                    <w:t xml:space="preserve">travel is presented for </w:t>
                  </w:r>
                  <w:r w:rsidR="004F7B9A">
                    <w:rPr>
                      <w:rFonts w:ascii="Arial" w:hAnsi="Arial" w:cs="Arial"/>
                      <w:color w:val="000000" w:themeColor="text1"/>
                      <w:sz w:val="18"/>
                      <w:szCs w:val="18"/>
                    </w:rPr>
                    <w:t>approval,</w:t>
                  </w:r>
                  <w:r w:rsidR="006041AB">
                    <w:rPr>
                      <w:rFonts w:ascii="Arial" w:hAnsi="Arial" w:cs="Arial"/>
                      <w:color w:val="000000" w:themeColor="text1"/>
                      <w:sz w:val="18"/>
                      <w:szCs w:val="18"/>
                    </w:rPr>
                    <w:t xml:space="preserve"> but the approval</w:t>
                  </w:r>
                  <w:r w:rsidR="005A1EF9">
                    <w:rPr>
                      <w:rFonts w:ascii="Arial" w:hAnsi="Arial" w:cs="Arial"/>
                      <w:color w:val="000000" w:themeColor="text1"/>
                      <w:sz w:val="18"/>
                      <w:szCs w:val="18"/>
                    </w:rPr>
                    <w:t xml:space="preserve"> given </w:t>
                  </w:r>
                  <w:r w:rsidR="006041AB">
                    <w:rPr>
                      <w:rFonts w:ascii="Arial" w:hAnsi="Arial" w:cs="Arial"/>
                      <w:color w:val="000000" w:themeColor="text1"/>
                      <w:sz w:val="18"/>
                      <w:szCs w:val="18"/>
                    </w:rPr>
                    <w:t xml:space="preserve">is subject to presentation of </w:t>
                  </w:r>
                  <w:r w:rsidR="003B7948">
                    <w:rPr>
                      <w:rFonts w:ascii="Arial" w:hAnsi="Arial" w:cs="Arial"/>
                      <w:color w:val="000000" w:themeColor="text1"/>
                      <w:sz w:val="18"/>
                      <w:szCs w:val="18"/>
                    </w:rPr>
                    <w:t xml:space="preserve">final fully worked up papers. </w:t>
                  </w:r>
                  <w:r w:rsidR="005A1EF9">
                    <w:rPr>
                      <w:rFonts w:ascii="Arial" w:hAnsi="Arial" w:cs="Arial"/>
                      <w:color w:val="000000" w:themeColor="text1"/>
                      <w:sz w:val="18"/>
                      <w:szCs w:val="18"/>
                    </w:rPr>
                    <w:t>Please note that the committee reserves the right to reject</w:t>
                  </w:r>
                  <w:r w:rsidR="00F60FBE">
                    <w:rPr>
                      <w:rFonts w:ascii="Arial" w:hAnsi="Arial" w:cs="Arial"/>
                      <w:color w:val="000000" w:themeColor="text1"/>
                      <w:sz w:val="18"/>
                      <w:szCs w:val="18"/>
                    </w:rPr>
                    <w:t xml:space="preserve"> at </w:t>
                  </w:r>
                  <w:r w:rsidR="00782AC2">
                    <w:rPr>
                      <w:rFonts w:ascii="Arial" w:hAnsi="Arial" w:cs="Arial"/>
                      <w:color w:val="000000" w:themeColor="text1"/>
                      <w:sz w:val="18"/>
                      <w:szCs w:val="18"/>
                    </w:rPr>
                    <w:t>a later</w:t>
                  </w:r>
                  <w:r w:rsidR="00F60FBE">
                    <w:rPr>
                      <w:rFonts w:ascii="Arial" w:hAnsi="Arial" w:cs="Arial"/>
                      <w:color w:val="000000" w:themeColor="text1"/>
                      <w:sz w:val="18"/>
                      <w:szCs w:val="18"/>
                    </w:rPr>
                    <w:t xml:space="preserve"> stage if appropriate </w:t>
                  </w:r>
                  <w:r w:rsidR="003B7948">
                    <w:rPr>
                      <w:rFonts w:ascii="Arial" w:hAnsi="Arial" w:cs="Arial"/>
                      <w:color w:val="000000" w:themeColor="text1"/>
                      <w:sz w:val="18"/>
                      <w:szCs w:val="18"/>
                    </w:rPr>
                    <w:t xml:space="preserve"> </w:t>
                  </w:r>
                </w:p>
              </w:tc>
              <w:sdt>
                <w:sdtPr>
                  <w:rPr>
                    <w:rFonts w:ascii="Arial" w:hAnsi="Arial" w:cs="Arial"/>
                    <w:color w:val="000000" w:themeColor="text1"/>
                    <w:sz w:val="18"/>
                    <w:szCs w:val="18"/>
                  </w:rPr>
                  <w:id w:val="1378122716"/>
                  <w14:checkbox>
                    <w14:checked w14:val="0"/>
                    <w14:checkedState w14:val="2612" w14:font="MS Gothic"/>
                    <w14:uncheckedState w14:val="2610" w14:font="MS Gothic"/>
                  </w14:checkbox>
                </w:sdtPr>
                <w:sdtEndPr/>
                <w:sdtContent>
                  <w:tc>
                    <w:tcPr>
                      <w:tcW w:w="1026" w:type="dxa"/>
                    </w:tcPr>
                    <w:p w:rsidR="001E11A4" w:rsidP="00F60330" w:rsidRDefault="00F60FBE" w14:paraId="5B766110" w14:textId="7D15A492">
                      <w:pPr>
                        <w:pStyle w:val="PlainText"/>
                        <w:spacing w:before="120" w:after="120"/>
                        <w:rPr>
                          <w:rFonts w:ascii="Arial" w:hAnsi="Arial" w:cs="Arial"/>
                          <w:color w:val="000000" w:themeColor="text1"/>
                          <w:sz w:val="18"/>
                          <w:szCs w:val="18"/>
                        </w:rPr>
                      </w:pPr>
                      <w:r>
                        <w:rPr>
                          <w:rFonts w:hint="eastAsia" w:ascii="MS Gothic" w:hAnsi="MS Gothic" w:eastAsia="MS Gothic" w:cs="Arial"/>
                          <w:color w:val="000000" w:themeColor="text1"/>
                          <w:sz w:val="18"/>
                          <w:szCs w:val="18"/>
                        </w:rPr>
                        <w:t>☐</w:t>
                      </w:r>
                    </w:p>
                  </w:tc>
                </w:sdtContent>
              </w:sdt>
            </w:tr>
            <w:tr w:rsidR="00AE5DBC" w:rsidTr="00F65560" w14:paraId="2CEBD93B" w14:textId="77777777">
              <w:tc>
                <w:tcPr>
                  <w:tcW w:w="1941" w:type="dxa"/>
                </w:tcPr>
                <w:p w:rsidRPr="00F65560" w:rsidR="00AE5DBC" w:rsidP="00AE5DBC" w:rsidRDefault="00AE5DBC" w14:paraId="44BCB686" w14:textId="5CEFCAD3">
                  <w:pPr>
                    <w:pStyle w:val="PlainText"/>
                    <w:spacing w:before="120" w:after="120"/>
                    <w:rPr>
                      <w:rFonts w:ascii="Arial" w:hAnsi="Arial" w:cs="Arial"/>
                      <w:color w:val="000000" w:themeColor="text1"/>
                      <w:sz w:val="18"/>
                      <w:szCs w:val="18"/>
                    </w:rPr>
                  </w:pPr>
                  <w:r w:rsidRPr="00F65560">
                    <w:rPr>
                      <w:rFonts w:ascii="Arial" w:hAnsi="Arial" w:cs="Arial"/>
                      <w:color w:val="000000" w:themeColor="text1"/>
                      <w:sz w:val="18"/>
                      <w:szCs w:val="18"/>
                    </w:rPr>
                    <w:t>To A</w:t>
                  </w:r>
                  <w:r w:rsidR="00B95646">
                    <w:rPr>
                      <w:rFonts w:ascii="Arial" w:hAnsi="Arial" w:cs="Arial"/>
                      <w:color w:val="000000" w:themeColor="text1"/>
                      <w:sz w:val="18"/>
                      <w:szCs w:val="18"/>
                    </w:rPr>
                    <w:t>PPROVE</w:t>
                  </w:r>
                  <w:r w:rsidRPr="00F65560">
                    <w:rPr>
                      <w:rFonts w:ascii="Arial" w:hAnsi="Arial" w:cs="Arial"/>
                      <w:color w:val="000000" w:themeColor="text1"/>
                      <w:sz w:val="18"/>
                      <w:szCs w:val="18"/>
                    </w:rPr>
                    <w:t xml:space="preserve"> </w:t>
                  </w:r>
                </w:p>
              </w:tc>
              <w:tc>
                <w:tcPr>
                  <w:tcW w:w="2857" w:type="dxa"/>
                </w:tcPr>
                <w:p w:rsidRPr="00F65560" w:rsidR="00AE5DBC" w:rsidP="00AE5DBC" w:rsidRDefault="00AE5DBC" w14:paraId="16B31C55" w14:textId="105DA226">
                  <w:pPr>
                    <w:pStyle w:val="PlainText"/>
                    <w:spacing w:before="120" w:after="120"/>
                    <w:rPr>
                      <w:rFonts w:ascii="Arial" w:hAnsi="Arial" w:cs="Arial"/>
                      <w:color w:val="000000" w:themeColor="text1"/>
                      <w:sz w:val="18"/>
                      <w:szCs w:val="18"/>
                    </w:rPr>
                  </w:pPr>
                  <w:r w:rsidRPr="00F65560">
                    <w:rPr>
                      <w:rFonts w:ascii="Arial" w:hAnsi="Arial" w:cs="Arial"/>
                      <w:color w:val="000000" w:themeColor="text1"/>
                      <w:sz w:val="18"/>
                      <w:szCs w:val="18"/>
                    </w:rPr>
                    <w:t>Where a decision of the Committee is required.</w:t>
                  </w:r>
                </w:p>
              </w:tc>
              <w:sdt>
                <w:sdtPr>
                  <w:rPr>
                    <w:rFonts w:ascii="Arial" w:hAnsi="Arial" w:cs="Arial"/>
                    <w:color w:val="000000" w:themeColor="text1"/>
                    <w:sz w:val="18"/>
                    <w:szCs w:val="18"/>
                  </w:rPr>
                  <w:id w:val="409283928"/>
                  <w14:checkbox>
                    <w14:checked w14:val="0"/>
                    <w14:checkedState w14:val="2612" w14:font="MS Gothic"/>
                    <w14:uncheckedState w14:val="2610" w14:font="MS Gothic"/>
                  </w14:checkbox>
                </w:sdtPr>
                <w:sdtEndPr/>
                <w:sdtContent>
                  <w:tc>
                    <w:tcPr>
                      <w:tcW w:w="1026" w:type="dxa"/>
                    </w:tcPr>
                    <w:p w:rsidRPr="00F65560" w:rsidR="00AE5DBC" w:rsidP="00F60330" w:rsidRDefault="00286E97" w14:paraId="7052A0B3" w14:textId="647BBD8B">
                      <w:pPr>
                        <w:pStyle w:val="PlainText"/>
                        <w:spacing w:before="120" w:after="120"/>
                        <w:rPr>
                          <w:rFonts w:ascii="Arial" w:hAnsi="Arial" w:cs="Arial"/>
                          <w:color w:val="000000" w:themeColor="text1"/>
                          <w:sz w:val="18"/>
                          <w:szCs w:val="18"/>
                        </w:rPr>
                      </w:pPr>
                      <w:r w:rsidRPr="00F65560">
                        <w:rPr>
                          <w:rFonts w:ascii="MS Gothic" w:hAnsi="MS Gothic" w:eastAsia="MS Gothic" w:cs="Arial"/>
                          <w:color w:val="000000" w:themeColor="text1"/>
                          <w:sz w:val="18"/>
                          <w:szCs w:val="18"/>
                        </w:rPr>
                        <w:t>☐</w:t>
                      </w:r>
                    </w:p>
                  </w:tc>
                </w:sdtContent>
              </w:sdt>
            </w:tr>
            <w:tr w:rsidR="0016473D" w:rsidTr="00F65560" w14:paraId="7E5F4198" w14:textId="77777777">
              <w:tc>
                <w:tcPr>
                  <w:tcW w:w="1941" w:type="dxa"/>
                </w:tcPr>
                <w:p w:rsidRPr="00C57385" w:rsidR="0016473D" w:rsidP="0016473D" w:rsidRDefault="0016473D" w14:paraId="51DC56A0" w14:textId="40BC6FED">
                  <w:pPr>
                    <w:pStyle w:val="PlainText"/>
                    <w:spacing w:before="120" w:after="120"/>
                    <w:rPr>
                      <w:rFonts w:ascii="Arial" w:hAnsi="Arial" w:cs="Arial"/>
                      <w:color w:val="000000" w:themeColor="text1"/>
                      <w:sz w:val="18"/>
                      <w:szCs w:val="18"/>
                    </w:rPr>
                  </w:pPr>
                  <w:r w:rsidRPr="00837D15">
                    <w:rPr>
                      <w:rFonts w:ascii="Arial" w:hAnsi="Arial" w:cs="Arial"/>
                      <w:color w:val="000000" w:themeColor="text1"/>
                      <w:sz w:val="18"/>
                      <w:szCs w:val="18"/>
                    </w:rPr>
                    <w:t>T</w:t>
                  </w:r>
                  <w:r w:rsidR="002D430B">
                    <w:rPr>
                      <w:rFonts w:ascii="Arial" w:hAnsi="Arial" w:cs="Arial"/>
                      <w:color w:val="000000" w:themeColor="text1"/>
                      <w:sz w:val="18"/>
                      <w:szCs w:val="18"/>
                    </w:rPr>
                    <w:t xml:space="preserve">O RECONSIDER </w:t>
                  </w:r>
                </w:p>
              </w:tc>
              <w:tc>
                <w:tcPr>
                  <w:tcW w:w="2857" w:type="dxa"/>
                </w:tcPr>
                <w:p w:rsidRPr="00C57385" w:rsidR="0016473D" w:rsidP="0016473D" w:rsidRDefault="00E61775" w14:paraId="0CF42081" w14:textId="0428A2E6">
                  <w:pPr>
                    <w:pStyle w:val="PlainText"/>
                    <w:spacing w:before="120" w:after="120"/>
                    <w:rPr>
                      <w:rFonts w:ascii="Arial" w:hAnsi="Arial" w:cs="Arial"/>
                      <w:color w:val="000000" w:themeColor="text1"/>
                      <w:sz w:val="18"/>
                      <w:szCs w:val="18"/>
                    </w:rPr>
                  </w:pPr>
                  <w:r>
                    <w:rPr>
                      <w:rFonts w:ascii="Arial" w:hAnsi="Arial" w:cs="Arial"/>
                      <w:color w:val="000000" w:themeColor="text1"/>
                      <w:sz w:val="18"/>
                      <w:szCs w:val="18"/>
                    </w:rPr>
                    <w:t>Where</w:t>
                  </w:r>
                  <w:r w:rsidR="002D430B">
                    <w:rPr>
                      <w:rFonts w:ascii="Arial" w:hAnsi="Arial" w:cs="Arial"/>
                      <w:color w:val="000000" w:themeColor="text1"/>
                      <w:sz w:val="18"/>
                      <w:szCs w:val="18"/>
                    </w:rPr>
                    <w:t xml:space="preserve"> a paper is re</w:t>
                  </w:r>
                  <w:r w:rsidR="003C6BE4">
                    <w:rPr>
                      <w:rFonts w:ascii="Arial" w:hAnsi="Arial" w:cs="Arial"/>
                      <w:color w:val="000000" w:themeColor="text1"/>
                      <w:sz w:val="18"/>
                      <w:szCs w:val="18"/>
                    </w:rPr>
                    <w:t xml:space="preserve">-presented where amendments as requested by the committee have been </w:t>
                  </w:r>
                  <w:r w:rsidR="001A58AA">
                    <w:rPr>
                      <w:rFonts w:ascii="Arial" w:hAnsi="Arial" w:cs="Arial"/>
                      <w:color w:val="000000" w:themeColor="text1"/>
                      <w:sz w:val="18"/>
                      <w:szCs w:val="18"/>
                    </w:rPr>
                    <w:t>completed</w:t>
                  </w:r>
                  <w:r w:rsidRPr="00837D15" w:rsidR="0016473D">
                    <w:rPr>
                      <w:rFonts w:ascii="Arial" w:hAnsi="Arial" w:cs="Arial"/>
                      <w:color w:val="000000" w:themeColor="text1"/>
                      <w:sz w:val="18"/>
                      <w:szCs w:val="18"/>
                    </w:rPr>
                    <w:t>.</w:t>
                  </w:r>
                </w:p>
              </w:tc>
              <w:sdt>
                <w:sdtPr>
                  <w:rPr>
                    <w:rFonts w:ascii="Arial" w:hAnsi="Arial" w:cs="Arial"/>
                    <w:color w:val="000000" w:themeColor="text1"/>
                    <w:sz w:val="18"/>
                    <w:szCs w:val="18"/>
                  </w:rPr>
                  <w:id w:val="1633983734"/>
                  <w14:checkbox>
                    <w14:checked w14:val="0"/>
                    <w14:checkedState w14:val="2612" w14:font="MS Gothic"/>
                    <w14:uncheckedState w14:val="2610" w14:font="MS Gothic"/>
                  </w14:checkbox>
                </w:sdtPr>
                <w:sdtEndPr/>
                <w:sdtContent>
                  <w:tc>
                    <w:tcPr>
                      <w:tcW w:w="1026" w:type="dxa"/>
                    </w:tcPr>
                    <w:p w:rsidR="0016473D" w:rsidP="0016473D" w:rsidRDefault="0016473D" w14:paraId="0C8FA951" w14:textId="62DF92EE">
                      <w:pPr>
                        <w:pStyle w:val="PlainText"/>
                        <w:spacing w:before="120" w:after="120"/>
                        <w:rPr>
                          <w:rFonts w:ascii="Arial" w:hAnsi="Arial" w:cs="Arial"/>
                          <w:color w:val="000000" w:themeColor="text1"/>
                          <w:sz w:val="18"/>
                          <w:szCs w:val="18"/>
                        </w:rPr>
                      </w:pPr>
                      <w:r w:rsidRPr="00837D15">
                        <w:rPr>
                          <w:rFonts w:ascii="MS Gothic" w:hAnsi="MS Gothic" w:eastAsia="MS Gothic" w:cs="Arial"/>
                          <w:color w:val="000000" w:themeColor="text1"/>
                          <w:sz w:val="18"/>
                          <w:szCs w:val="18"/>
                        </w:rPr>
                        <w:t>☐</w:t>
                      </w:r>
                    </w:p>
                  </w:tc>
                </w:sdtContent>
              </w:sdt>
            </w:tr>
          </w:tbl>
          <w:p w:rsidRPr="000908EF" w:rsidR="00F17377" w:rsidP="00F60330" w:rsidRDefault="00F17377" w14:paraId="501EB985" w14:textId="2866028F">
            <w:pPr>
              <w:pStyle w:val="PlainText"/>
              <w:spacing w:before="120" w:after="120"/>
              <w:rPr>
                <w:rFonts w:ascii="Arial" w:hAnsi="Arial" w:cs="Arial"/>
                <w:color w:val="000000" w:themeColor="text1"/>
                <w:sz w:val="22"/>
                <w:szCs w:val="22"/>
              </w:rPr>
            </w:pPr>
          </w:p>
        </w:tc>
      </w:tr>
      <w:tr w:rsidRPr="000908EF" w:rsidR="000D71DB" w:rsidTr="6AAF1806" w14:paraId="2BC6F18E" w14:textId="77777777">
        <w:tc>
          <w:tcPr>
            <w:tcW w:w="3022" w:type="dxa"/>
          </w:tcPr>
          <w:p w:rsidR="000D71DB" w:rsidP="5B95CFDC" w:rsidRDefault="000D71DB" w14:paraId="66A9F599" w14:textId="56AEC99A">
            <w:pPr>
              <w:pStyle w:val="PlainText"/>
              <w:spacing w:before="120" w:after="120"/>
              <w:rPr>
                <w:rFonts w:ascii="Arial" w:hAnsi="Arial" w:cs="Arial"/>
                <w:b/>
                <w:bCs/>
                <w:color w:val="000000" w:themeColor="text1"/>
                <w:sz w:val="22"/>
                <w:szCs w:val="22"/>
              </w:rPr>
            </w:pPr>
            <w:r w:rsidRPr="5B95CFDC">
              <w:rPr>
                <w:rFonts w:ascii="Arial" w:hAnsi="Arial" w:cs="Arial"/>
                <w:b/>
                <w:bCs/>
                <w:color w:val="000000" w:themeColor="text1"/>
                <w:sz w:val="22"/>
                <w:szCs w:val="22"/>
              </w:rPr>
              <w:t xml:space="preserve">Please indicate if this is a </w:t>
            </w:r>
            <w:r w:rsidR="00565320">
              <w:rPr>
                <w:rFonts w:ascii="Arial" w:hAnsi="Arial" w:cs="Arial"/>
                <w:b/>
                <w:bCs/>
                <w:color w:val="000000" w:themeColor="text1"/>
                <w:sz w:val="22"/>
                <w:szCs w:val="22"/>
              </w:rPr>
              <w:t>new/</w:t>
            </w:r>
            <w:r w:rsidRPr="5B95CFDC">
              <w:rPr>
                <w:rFonts w:ascii="Arial" w:hAnsi="Arial" w:cs="Arial"/>
                <w:b/>
                <w:bCs/>
                <w:color w:val="000000" w:themeColor="text1"/>
                <w:sz w:val="22"/>
                <w:szCs w:val="22"/>
              </w:rPr>
              <w:t>change to policy, process</w:t>
            </w:r>
            <w:r w:rsidR="00655F91">
              <w:rPr>
                <w:rFonts w:ascii="Arial" w:hAnsi="Arial" w:cs="Arial"/>
                <w:b/>
                <w:bCs/>
                <w:color w:val="000000" w:themeColor="text1"/>
                <w:sz w:val="22"/>
                <w:szCs w:val="22"/>
              </w:rPr>
              <w:t xml:space="preserve"> and or regulation </w:t>
            </w:r>
          </w:p>
        </w:tc>
        <w:tc>
          <w:tcPr>
            <w:tcW w:w="6050" w:type="dxa"/>
          </w:tcPr>
          <w:p w:rsidR="000D71DB" w:rsidRDefault="00A309BC" w14:paraId="545E79AD" w14:textId="268A74BA">
            <w:pPr>
              <w:pStyle w:val="NormalWeb"/>
              <w:shd w:val="clear" w:color="auto" w:fill="FFFFFF"/>
              <w:spacing w:before="0" w:beforeAutospacing="0"/>
              <w:rPr>
                <w:rFonts w:ascii="Arial" w:hAnsi="Arial" w:cs="Arial"/>
                <w:color w:val="000000" w:themeColor="text1"/>
                <w:sz w:val="22"/>
                <w:szCs w:val="22"/>
              </w:rPr>
            </w:pPr>
            <w:r>
              <w:rPr>
                <w:rFonts w:ascii="Arial" w:hAnsi="Arial" w:cs="Arial"/>
                <w:color w:val="000000" w:themeColor="text1"/>
                <w:sz w:val="22"/>
                <w:szCs w:val="22"/>
              </w:rPr>
              <w:t>New/</w:t>
            </w:r>
            <w:r w:rsidR="000D71DB">
              <w:rPr>
                <w:rFonts w:ascii="Arial" w:hAnsi="Arial" w:cs="Arial"/>
                <w:color w:val="000000" w:themeColor="text1"/>
                <w:sz w:val="22"/>
                <w:szCs w:val="22"/>
              </w:rPr>
              <w:t xml:space="preserve">Change to Policy      </w:t>
            </w:r>
            <w:r w:rsidR="00F03CE5">
              <w:rPr>
                <w:rFonts w:ascii="Arial" w:hAnsi="Arial" w:cs="Arial"/>
                <w:color w:val="000000" w:themeColor="text1"/>
                <w:sz w:val="22"/>
                <w:szCs w:val="22"/>
              </w:rPr>
              <w:t xml:space="preserve">  </w:t>
            </w:r>
            <w:sdt>
              <w:sdtPr>
                <w:rPr>
                  <w:rFonts w:ascii="Arial" w:hAnsi="Arial" w:cs="Arial"/>
                  <w:color w:val="000000" w:themeColor="text1"/>
                  <w:sz w:val="22"/>
                  <w:szCs w:val="22"/>
                </w:rPr>
                <w:id w:val="195737115"/>
                <w14:checkbox>
                  <w14:checked w14:val="0"/>
                  <w14:checkedState w14:val="2612" w14:font="MS Gothic"/>
                  <w14:uncheckedState w14:val="2610" w14:font="MS Gothic"/>
                </w14:checkbox>
              </w:sdtPr>
              <w:sdtEndPr/>
              <w:sdtContent>
                <w:r w:rsidR="000D71DB">
                  <w:rPr>
                    <w:rFonts w:hint="eastAsia" w:ascii="MS Gothic" w:hAnsi="MS Gothic" w:eastAsia="MS Gothic" w:cs="Arial"/>
                    <w:color w:val="000000" w:themeColor="text1"/>
                    <w:sz w:val="22"/>
                    <w:szCs w:val="22"/>
                  </w:rPr>
                  <w:t>☐</w:t>
                </w:r>
              </w:sdtContent>
            </w:sdt>
            <w:r w:rsidR="000D71DB">
              <w:rPr>
                <w:rFonts w:ascii="Arial" w:hAnsi="Arial" w:cs="Arial"/>
                <w:color w:val="000000" w:themeColor="text1"/>
                <w:sz w:val="22"/>
                <w:szCs w:val="22"/>
              </w:rPr>
              <w:t xml:space="preserve">       </w:t>
            </w:r>
          </w:p>
          <w:p w:rsidR="00F05EEA" w:rsidRDefault="00A309BC" w14:paraId="255D0280" w14:textId="74F1209F">
            <w:pPr>
              <w:pStyle w:val="NormalWeb"/>
              <w:shd w:val="clear" w:color="auto" w:fill="FFFFFF"/>
              <w:spacing w:before="0" w:beforeAutospacing="0"/>
              <w:rPr>
                <w:rFonts w:ascii="Arial" w:hAnsi="Arial" w:cs="Arial"/>
                <w:color w:val="000000" w:themeColor="text1"/>
                <w:sz w:val="22"/>
                <w:szCs w:val="22"/>
              </w:rPr>
            </w:pPr>
            <w:r>
              <w:rPr>
                <w:rFonts w:ascii="Arial" w:hAnsi="Arial" w:cs="Arial"/>
                <w:color w:val="000000" w:themeColor="text1"/>
                <w:sz w:val="22"/>
                <w:szCs w:val="22"/>
              </w:rPr>
              <w:t>New/</w:t>
            </w:r>
            <w:r w:rsidR="000D71DB">
              <w:rPr>
                <w:rFonts w:ascii="Arial" w:hAnsi="Arial" w:cs="Arial"/>
                <w:color w:val="000000" w:themeColor="text1"/>
                <w:sz w:val="22"/>
                <w:szCs w:val="22"/>
              </w:rPr>
              <w:t xml:space="preserve">Change to Process   </w:t>
            </w:r>
            <w:r w:rsidR="00F03CE5">
              <w:rPr>
                <w:rFonts w:ascii="Arial" w:hAnsi="Arial" w:cs="Arial"/>
                <w:color w:val="000000" w:themeColor="text1"/>
                <w:sz w:val="22"/>
                <w:szCs w:val="22"/>
              </w:rPr>
              <w:t xml:space="preserve">  </w:t>
            </w:r>
            <w:sdt>
              <w:sdtPr>
                <w:rPr>
                  <w:rFonts w:ascii="Arial" w:hAnsi="Arial" w:cs="Arial"/>
                  <w:color w:val="000000" w:themeColor="text1"/>
                  <w:sz w:val="22"/>
                  <w:szCs w:val="22"/>
                </w:rPr>
                <w:id w:val="728350159"/>
                <w14:checkbox>
                  <w14:checked w14:val="0"/>
                  <w14:checkedState w14:val="2612" w14:font="MS Gothic"/>
                  <w14:uncheckedState w14:val="2610" w14:font="MS Gothic"/>
                </w14:checkbox>
              </w:sdtPr>
              <w:sdtEndPr/>
              <w:sdtContent>
                <w:r w:rsidR="000D71DB">
                  <w:rPr>
                    <w:rFonts w:hint="eastAsia" w:ascii="MS Gothic" w:hAnsi="MS Gothic" w:eastAsia="MS Gothic" w:cs="Arial"/>
                    <w:color w:val="000000" w:themeColor="text1"/>
                    <w:sz w:val="22"/>
                    <w:szCs w:val="22"/>
                  </w:rPr>
                  <w:t>☐</w:t>
                </w:r>
              </w:sdtContent>
            </w:sdt>
            <w:r w:rsidR="000D71DB">
              <w:rPr>
                <w:rFonts w:ascii="Arial" w:hAnsi="Arial" w:cs="Arial"/>
                <w:color w:val="000000" w:themeColor="text1"/>
                <w:sz w:val="22"/>
                <w:szCs w:val="22"/>
              </w:rPr>
              <w:t xml:space="preserve">   </w:t>
            </w:r>
          </w:p>
          <w:p w:rsidR="000D71DB" w:rsidRDefault="00A309BC" w14:paraId="213FE87E" w14:textId="314B6E5A">
            <w:pPr>
              <w:pStyle w:val="NormalWeb"/>
              <w:shd w:val="clear" w:color="auto" w:fill="FFFFFF"/>
              <w:spacing w:before="0" w:beforeAutospacing="0"/>
              <w:rPr>
                <w:rFonts w:ascii="Arial" w:hAnsi="Arial" w:cs="Arial"/>
                <w:color w:val="000000" w:themeColor="text1"/>
                <w:sz w:val="22"/>
                <w:szCs w:val="22"/>
              </w:rPr>
            </w:pPr>
            <w:r>
              <w:rPr>
                <w:rFonts w:ascii="Arial" w:hAnsi="Arial" w:cs="Arial"/>
                <w:color w:val="000000" w:themeColor="text1"/>
                <w:sz w:val="22"/>
                <w:szCs w:val="22"/>
              </w:rPr>
              <w:t>New/</w:t>
            </w:r>
            <w:r w:rsidR="000D71DB">
              <w:rPr>
                <w:rFonts w:ascii="Arial" w:hAnsi="Arial" w:cs="Arial"/>
                <w:color w:val="000000" w:themeColor="text1"/>
                <w:sz w:val="22"/>
                <w:szCs w:val="22"/>
              </w:rPr>
              <w:t xml:space="preserve">Change to </w:t>
            </w:r>
            <w:r w:rsidR="00F03CE5">
              <w:rPr>
                <w:rFonts w:ascii="Arial" w:hAnsi="Arial" w:cs="Arial"/>
                <w:color w:val="000000" w:themeColor="text1"/>
                <w:sz w:val="22"/>
                <w:szCs w:val="22"/>
              </w:rPr>
              <w:t xml:space="preserve">Regulation </w:t>
            </w:r>
            <w:sdt>
              <w:sdtPr>
                <w:rPr>
                  <w:rFonts w:ascii="Arial" w:hAnsi="Arial" w:cs="Arial"/>
                  <w:color w:val="000000" w:themeColor="text1"/>
                  <w:sz w:val="22"/>
                  <w:szCs w:val="22"/>
                </w:rPr>
                <w:id w:val="-2074192264"/>
                <w14:checkbox>
                  <w14:checked w14:val="0"/>
                  <w14:checkedState w14:val="2612" w14:font="MS Gothic"/>
                  <w14:uncheckedState w14:val="2610" w14:font="MS Gothic"/>
                </w14:checkbox>
              </w:sdtPr>
              <w:sdtEndPr/>
              <w:sdtContent>
                <w:r w:rsidR="000D71DB">
                  <w:rPr>
                    <w:rFonts w:hint="eastAsia" w:ascii="MS Gothic" w:hAnsi="MS Gothic" w:eastAsia="MS Gothic" w:cs="Arial"/>
                    <w:color w:val="000000" w:themeColor="text1"/>
                    <w:sz w:val="22"/>
                    <w:szCs w:val="22"/>
                  </w:rPr>
                  <w:t>☐</w:t>
                </w:r>
              </w:sdtContent>
            </w:sdt>
            <w:r w:rsidR="000D71DB">
              <w:rPr>
                <w:rFonts w:ascii="Arial" w:hAnsi="Arial" w:cs="Arial"/>
                <w:color w:val="000000" w:themeColor="text1"/>
                <w:sz w:val="22"/>
                <w:szCs w:val="22"/>
              </w:rPr>
              <w:t xml:space="preserve">  </w:t>
            </w:r>
          </w:p>
        </w:tc>
      </w:tr>
      <w:tr w:rsidRPr="000908EF" w:rsidR="007857EC" w:rsidTr="6AAF1806" w14:paraId="5A38297D" w14:textId="77777777">
        <w:tc>
          <w:tcPr>
            <w:tcW w:w="3022" w:type="dxa"/>
          </w:tcPr>
          <w:p w:rsidR="007857EC" w:rsidP="00F17377" w:rsidRDefault="00380EA5" w14:paraId="1F889E26" w14:textId="739E7D82">
            <w:pPr>
              <w:pStyle w:val="PlainText"/>
              <w:spacing w:before="120" w:after="120"/>
              <w:rPr>
                <w:rFonts w:ascii="Arial" w:hAnsi="Arial" w:cs="Arial"/>
                <w:b/>
                <w:color w:val="000000" w:themeColor="text1"/>
                <w:sz w:val="22"/>
                <w:szCs w:val="22"/>
              </w:rPr>
            </w:pPr>
            <w:r>
              <w:rPr>
                <w:rFonts w:ascii="Arial" w:hAnsi="Arial" w:cs="Arial"/>
                <w:b/>
                <w:color w:val="000000" w:themeColor="text1"/>
                <w:sz w:val="22"/>
                <w:szCs w:val="22"/>
              </w:rPr>
              <w:t xml:space="preserve">Please indicate </w:t>
            </w:r>
            <w:r w:rsidR="0082303D">
              <w:rPr>
                <w:rFonts w:ascii="Arial" w:hAnsi="Arial" w:cs="Arial"/>
                <w:b/>
                <w:color w:val="000000" w:themeColor="text1"/>
                <w:sz w:val="22"/>
                <w:szCs w:val="22"/>
              </w:rPr>
              <w:t xml:space="preserve">the rationale for the action being </w:t>
            </w:r>
            <w:r w:rsidR="004F7B9A">
              <w:rPr>
                <w:rFonts w:ascii="Arial" w:hAnsi="Arial" w:cs="Arial"/>
                <w:b/>
                <w:color w:val="000000" w:themeColor="text1"/>
                <w:sz w:val="22"/>
                <w:szCs w:val="22"/>
              </w:rPr>
              <w:t>requested.</w:t>
            </w:r>
            <w:r w:rsidR="0082303D">
              <w:rPr>
                <w:rFonts w:ascii="Arial" w:hAnsi="Arial" w:cs="Arial"/>
                <w:b/>
                <w:color w:val="000000" w:themeColor="text1"/>
                <w:sz w:val="22"/>
                <w:szCs w:val="22"/>
              </w:rPr>
              <w:t xml:space="preserve"> </w:t>
            </w:r>
          </w:p>
          <w:p w:rsidRPr="00F65560" w:rsidR="00E01E41" w:rsidP="00A006DA" w:rsidRDefault="004371C9" w14:paraId="06CAAB6F" w14:textId="1A95CF26">
            <w:pPr>
              <w:pStyle w:val="PlainText"/>
              <w:spacing w:before="120" w:after="120"/>
              <w:rPr>
                <w:rFonts w:ascii="Arial" w:hAnsi="Arial" w:cs="Arial"/>
                <w:b/>
                <w:i/>
                <w:iCs/>
                <w:color w:val="000000" w:themeColor="text1"/>
                <w:sz w:val="16"/>
                <w:szCs w:val="16"/>
              </w:rPr>
            </w:pPr>
            <w:r w:rsidRPr="6AAF1806">
              <w:rPr>
                <w:rFonts w:ascii="Arial" w:hAnsi="Arial" w:cs="Arial"/>
                <w:i/>
                <w:iCs/>
                <w:color w:val="A6A6A6" w:themeColor="background1" w:themeShade="A6"/>
                <w:sz w:val="22"/>
                <w:szCs w:val="22"/>
              </w:rPr>
              <w:t>i.e., addresses a regulatory requirement, reflects changes to practice, increases clarity etc</w:t>
            </w:r>
          </w:p>
        </w:tc>
        <w:tc>
          <w:tcPr>
            <w:tcW w:w="6050" w:type="dxa"/>
          </w:tcPr>
          <w:p w:rsidRPr="00196479" w:rsidR="007857EC" w:rsidRDefault="007857EC" w14:paraId="281F7780" w14:textId="20441F22">
            <w:pPr>
              <w:pStyle w:val="NormalWeb"/>
              <w:shd w:val="clear" w:color="auto" w:fill="FFFFFF"/>
              <w:spacing w:before="0" w:beforeAutospacing="0"/>
              <w:rPr>
                <w:rFonts w:ascii="Arial" w:hAnsi="Arial" w:cs="Arial"/>
                <w:sz w:val="22"/>
                <w:szCs w:val="22"/>
              </w:rPr>
            </w:pPr>
          </w:p>
        </w:tc>
      </w:tr>
      <w:tr w:rsidRPr="000908EF" w:rsidR="00064921" w:rsidTr="6AAF1806" w14:paraId="167FF170" w14:textId="77777777">
        <w:tc>
          <w:tcPr>
            <w:tcW w:w="3022" w:type="dxa"/>
          </w:tcPr>
          <w:p w:rsidRPr="00E007FD" w:rsidR="00064921" w:rsidP="00F17377" w:rsidRDefault="00064921" w14:paraId="62108619" w14:textId="6FBA887E">
            <w:pPr>
              <w:pStyle w:val="PlainText"/>
              <w:spacing w:before="120" w:after="120"/>
              <w:rPr>
                <w:rFonts w:ascii="Arial" w:hAnsi="Arial" w:cs="Arial"/>
                <w:b/>
                <w:color w:val="000000" w:themeColor="text1"/>
                <w:sz w:val="22"/>
                <w:szCs w:val="22"/>
              </w:rPr>
            </w:pPr>
            <w:r>
              <w:rPr>
                <w:rFonts w:ascii="Arial" w:hAnsi="Arial" w:cs="Arial"/>
                <w:b/>
                <w:color w:val="000000" w:themeColor="text1"/>
                <w:sz w:val="22"/>
                <w:szCs w:val="22"/>
              </w:rPr>
              <w:lastRenderedPageBreak/>
              <w:t>Please indicate</w:t>
            </w:r>
            <w:r w:rsidR="00E03087">
              <w:rPr>
                <w:rFonts w:ascii="Arial" w:hAnsi="Arial" w:cs="Arial"/>
                <w:b/>
                <w:color w:val="000000" w:themeColor="text1"/>
                <w:sz w:val="22"/>
                <w:szCs w:val="22"/>
              </w:rPr>
              <w:t xml:space="preserve"> what other sources of information and</w:t>
            </w:r>
            <w:r w:rsidR="001A58AA">
              <w:rPr>
                <w:rFonts w:ascii="Arial" w:hAnsi="Arial" w:cs="Arial"/>
                <w:b/>
                <w:color w:val="000000" w:themeColor="text1"/>
                <w:sz w:val="22"/>
                <w:szCs w:val="22"/>
              </w:rPr>
              <w:t>/</w:t>
            </w:r>
            <w:r w:rsidR="00E03087">
              <w:rPr>
                <w:rFonts w:ascii="Arial" w:hAnsi="Arial" w:cs="Arial"/>
                <w:b/>
                <w:color w:val="000000" w:themeColor="text1"/>
                <w:sz w:val="22"/>
                <w:szCs w:val="22"/>
              </w:rPr>
              <w:t xml:space="preserve">or good practice were consulted in the </w:t>
            </w:r>
            <w:r w:rsidR="007E26C2">
              <w:rPr>
                <w:rFonts w:ascii="Arial" w:hAnsi="Arial" w:cs="Arial"/>
                <w:b/>
                <w:color w:val="000000" w:themeColor="text1"/>
                <w:sz w:val="22"/>
                <w:szCs w:val="22"/>
              </w:rPr>
              <w:t>formulation</w:t>
            </w:r>
            <w:r w:rsidR="00E03087">
              <w:rPr>
                <w:rFonts w:ascii="Arial" w:hAnsi="Arial" w:cs="Arial"/>
                <w:b/>
                <w:color w:val="000000" w:themeColor="text1"/>
                <w:sz w:val="22"/>
                <w:szCs w:val="22"/>
              </w:rPr>
              <w:t xml:space="preserve"> of this paper</w:t>
            </w:r>
            <w:r w:rsidRPr="00F65560" w:rsidR="00C81CCA">
              <w:rPr>
                <w:rFonts w:ascii="Arial" w:hAnsi="Arial" w:cs="Arial"/>
                <w:b/>
                <w:color w:val="000000" w:themeColor="text1"/>
                <w:sz w:val="22"/>
                <w:szCs w:val="22"/>
                <w:vertAlign w:val="superscript"/>
              </w:rPr>
              <w:t>1</w:t>
            </w:r>
            <w:r w:rsidR="00C81CCA">
              <w:rPr>
                <w:rFonts w:ascii="Arial" w:hAnsi="Arial" w:cs="Arial"/>
                <w:b/>
                <w:color w:val="000000" w:themeColor="text1"/>
                <w:sz w:val="22"/>
                <w:szCs w:val="22"/>
              </w:rPr>
              <w:t xml:space="preserve"> </w:t>
            </w:r>
          </w:p>
        </w:tc>
        <w:tc>
          <w:tcPr>
            <w:tcW w:w="6050" w:type="dxa"/>
          </w:tcPr>
          <w:p w:rsidRPr="00196479" w:rsidR="00064921" w:rsidP="00F73FF6" w:rsidRDefault="00064921" w14:paraId="2EF56066" w14:textId="77777777">
            <w:pPr>
              <w:pStyle w:val="PlainText"/>
              <w:spacing w:before="120" w:after="120"/>
              <w:rPr>
                <w:rFonts w:ascii="Arial" w:hAnsi="Arial" w:cs="Arial"/>
                <w:sz w:val="22"/>
                <w:szCs w:val="22"/>
              </w:rPr>
            </w:pPr>
          </w:p>
        </w:tc>
      </w:tr>
      <w:tr w:rsidRPr="000908EF" w:rsidR="00144325" w:rsidTr="6AAF1806" w14:paraId="226B8405" w14:textId="77777777">
        <w:tc>
          <w:tcPr>
            <w:tcW w:w="3022" w:type="dxa"/>
          </w:tcPr>
          <w:p w:rsidR="00144325" w:rsidP="00F17377" w:rsidRDefault="00144325" w14:paraId="1FDC6537" w14:textId="77777777">
            <w:pPr>
              <w:pStyle w:val="PlainText"/>
              <w:spacing w:before="120" w:after="120"/>
              <w:rPr>
                <w:rFonts w:ascii="Arial" w:hAnsi="Arial" w:cs="Arial"/>
                <w:b/>
                <w:color w:val="000000" w:themeColor="text1"/>
                <w:sz w:val="22"/>
                <w:szCs w:val="22"/>
              </w:rPr>
            </w:pPr>
            <w:r w:rsidRPr="000908EF">
              <w:rPr>
                <w:rFonts w:ascii="Arial" w:hAnsi="Arial" w:cs="Arial"/>
                <w:b/>
                <w:color w:val="000000" w:themeColor="text1"/>
                <w:sz w:val="22"/>
                <w:szCs w:val="22"/>
              </w:rPr>
              <w:t>Consultation/contribution</w:t>
            </w:r>
            <w:r w:rsidRPr="00F65560" w:rsidR="001D0D05">
              <w:rPr>
                <w:rFonts w:ascii="Arial" w:hAnsi="Arial" w:cs="Arial"/>
                <w:b/>
                <w:color w:val="000000" w:themeColor="text1"/>
                <w:sz w:val="22"/>
                <w:szCs w:val="22"/>
                <w:vertAlign w:val="superscript"/>
              </w:rPr>
              <w:t>2</w:t>
            </w:r>
            <w:r w:rsidR="001D0D05">
              <w:rPr>
                <w:rFonts w:ascii="Arial" w:hAnsi="Arial" w:cs="Arial"/>
                <w:b/>
                <w:color w:val="000000" w:themeColor="text1"/>
                <w:sz w:val="22"/>
                <w:szCs w:val="22"/>
              </w:rPr>
              <w:t xml:space="preserve"> </w:t>
            </w:r>
          </w:p>
          <w:p w:rsidRPr="00E007FD" w:rsidR="004371C9" w:rsidP="00F17377" w:rsidRDefault="004371C9" w14:paraId="7A2DD704" w14:textId="0B440B8C">
            <w:pPr>
              <w:pStyle w:val="PlainText"/>
              <w:spacing w:before="120" w:after="120"/>
              <w:rPr>
                <w:rFonts w:ascii="Arial" w:hAnsi="Arial" w:cs="Arial"/>
                <w:b/>
                <w:color w:val="000000" w:themeColor="text1"/>
                <w:sz w:val="22"/>
                <w:szCs w:val="22"/>
              </w:rPr>
            </w:pPr>
            <w:r w:rsidRPr="00F65560">
              <w:rPr>
                <w:rFonts w:ascii="Arial" w:hAnsi="Arial" w:cs="Arial"/>
                <w:i/>
                <w:iCs/>
                <w:color w:val="A6A6A6" w:themeColor="background1" w:themeShade="A6"/>
                <w:sz w:val="22"/>
                <w:szCs w:val="22"/>
              </w:rPr>
              <w:t>as a minimum</w:t>
            </w:r>
            <w:r>
              <w:rPr>
                <w:rFonts w:ascii="Arial" w:hAnsi="Arial" w:cs="Arial"/>
                <w:i/>
                <w:iCs/>
                <w:color w:val="A6A6A6" w:themeColor="background1" w:themeShade="A6"/>
                <w:sz w:val="22"/>
                <w:szCs w:val="22"/>
              </w:rPr>
              <w:t xml:space="preserve"> UNUK, UNNC, UNM and</w:t>
            </w:r>
            <w:r w:rsidRPr="00F65560">
              <w:rPr>
                <w:rFonts w:ascii="Arial" w:hAnsi="Arial" w:cs="Arial"/>
                <w:i/>
                <w:iCs/>
                <w:color w:val="A6A6A6" w:themeColor="background1" w:themeShade="A6"/>
                <w:sz w:val="22"/>
                <w:szCs w:val="22"/>
              </w:rPr>
              <w:t xml:space="preserve"> PGR team consultation will be required.  If </w:t>
            </w:r>
            <w:r>
              <w:rPr>
                <w:rFonts w:ascii="Arial" w:hAnsi="Arial" w:cs="Arial"/>
                <w:i/>
                <w:iCs/>
                <w:color w:val="A6A6A6" w:themeColor="background1" w:themeShade="A6"/>
                <w:sz w:val="22"/>
                <w:szCs w:val="22"/>
              </w:rPr>
              <w:t xml:space="preserve">following consultation, it is considered </w:t>
            </w:r>
            <w:r w:rsidRPr="00F65560">
              <w:rPr>
                <w:rFonts w:ascii="Arial" w:hAnsi="Arial" w:cs="Arial"/>
                <w:i/>
                <w:iCs/>
                <w:color w:val="A6A6A6" w:themeColor="background1" w:themeShade="A6"/>
                <w:sz w:val="22"/>
                <w:szCs w:val="22"/>
              </w:rPr>
              <w:t>there to be no impact on these areas a full rationale is required</w:t>
            </w:r>
            <w:r w:rsidRPr="00F65560">
              <w:rPr>
                <w:rFonts w:ascii="Arial" w:hAnsi="Arial" w:cs="Arial"/>
                <w:b/>
                <w:bCs/>
                <w:i/>
                <w:iCs/>
                <w:color w:val="A6A6A6" w:themeColor="background1" w:themeShade="A6"/>
                <w:sz w:val="22"/>
                <w:szCs w:val="22"/>
              </w:rPr>
              <w:t xml:space="preserve">     </w:t>
            </w:r>
            <w:r w:rsidRPr="00F65560">
              <w:rPr>
                <w:rFonts w:ascii="Arial" w:hAnsi="Arial" w:cs="Arial"/>
                <w:b/>
                <w:bCs/>
                <w:i/>
                <w:iCs/>
                <w:color w:val="000000" w:themeColor="text1"/>
                <w:sz w:val="22"/>
                <w:szCs w:val="22"/>
              </w:rPr>
              <w:t xml:space="preserve"> </w:t>
            </w:r>
          </w:p>
        </w:tc>
        <w:tc>
          <w:tcPr>
            <w:tcW w:w="6050" w:type="dxa"/>
          </w:tcPr>
          <w:p w:rsidRPr="00196479" w:rsidR="00144325" w:rsidP="5B95CFDC" w:rsidRDefault="00144325" w14:paraId="4B9EB3FB" w14:textId="216B5C36">
            <w:pPr>
              <w:pStyle w:val="PlainText"/>
              <w:spacing w:before="120" w:after="120"/>
              <w:rPr>
                <w:rFonts w:ascii="Arial" w:hAnsi="Arial" w:cs="Arial"/>
                <w:sz w:val="22"/>
                <w:szCs w:val="22"/>
              </w:rPr>
            </w:pPr>
          </w:p>
        </w:tc>
      </w:tr>
      <w:tr w:rsidRPr="000908EF" w:rsidR="003B26BE" w:rsidTr="6AAF1806" w14:paraId="643214AE" w14:textId="77777777">
        <w:tc>
          <w:tcPr>
            <w:tcW w:w="3022" w:type="dxa"/>
          </w:tcPr>
          <w:p w:rsidR="004371C9" w:rsidP="5B95CFDC" w:rsidRDefault="004371C9" w14:paraId="2C47CD2C" w14:textId="44CABD26">
            <w:pPr>
              <w:pStyle w:val="PlainText"/>
              <w:spacing w:before="120" w:after="120"/>
              <w:rPr>
                <w:rStyle w:val="normaltextrun"/>
                <w:rFonts w:ascii="Arial" w:hAnsi="Arial" w:cs="Arial"/>
                <w:b/>
                <w:bCs/>
                <w:sz w:val="22"/>
                <w:szCs w:val="22"/>
              </w:rPr>
            </w:pPr>
            <w:r>
              <w:rPr>
                <w:rStyle w:val="normaltextrun"/>
                <w:rFonts w:ascii="Arial" w:hAnsi="Arial" w:cs="Arial"/>
                <w:b/>
                <w:bCs/>
                <w:sz w:val="22"/>
                <w:szCs w:val="22"/>
              </w:rPr>
              <w:t>Please indicate i</w:t>
            </w:r>
            <w:r w:rsidR="00F357EE">
              <w:rPr>
                <w:rStyle w:val="normaltextrun"/>
                <w:rFonts w:ascii="Arial" w:hAnsi="Arial" w:cs="Arial"/>
                <w:b/>
                <w:bCs/>
                <w:sz w:val="22"/>
                <w:szCs w:val="22"/>
              </w:rPr>
              <w:t>f</w:t>
            </w:r>
            <w:r>
              <w:rPr>
                <w:rStyle w:val="normaltextrun"/>
                <w:rFonts w:ascii="Arial" w:hAnsi="Arial" w:cs="Arial"/>
                <w:b/>
                <w:bCs/>
                <w:sz w:val="22"/>
                <w:szCs w:val="22"/>
              </w:rPr>
              <w:t xml:space="preserve"> there are any CMA implicat</w:t>
            </w:r>
            <w:r w:rsidR="00F357EE">
              <w:rPr>
                <w:rStyle w:val="normaltextrun"/>
                <w:rFonts w:ascii="Arial" w:hAnsi="Arial" w:cs="Arial"/>
                <w:b/>
                <w:bCs/>
                <w:sz w:val="22"/>
                <w:szCs w:val="22"/>
              </w:rPr>
              <w:t>i</w:t>
            </w:r>
            <w:r>
              <w:rPr>
                <w:rStyle w:val="normaltextrun"/>
                <w:rFonts w:ascii="Arial" w:hAnsi="Arial" w:cs="Arial"/>
                <w:b/>
                <w:bCs/>
                <w:sz w:val="22"/>
                <w:szCs w:val="22"/>
              </w:rPr>
              <w:t>on</w:t>
            </w:r>
            <w:r w:rsidR="00F357EE">
              <w:rPr>
                <w:rStyle w:val="normaltextrun"/>
                <w:rFonts w:ascii="Arial" w:hAnsi="Arial" w:cs="Arial"/>
                <w:b/>
                <w:bCs/>
                <w:sz w:val="22"/>
                <w:szCs w:val="22"/>
              </w:rPr>
              <w:t>s</w:t>
            </w:r>
            <w:r>
              <w:rPr>
                <w:rStyle w:val="normaltextrun"/>
                <w:rFonts w:ascii="Arial" w:hAnsi="Arial" w:cs="Arial"/>
                <w:b/>
                <w:bCs/>
                <w:sz w:val="22"/>
                <w:szCs w:val="22"/>
              </w:rPr>
              <w:t xml:space="preserve"> assoc</w:t>
            </w:r>
            <w:r w:rsidR="00F357EE">
              <w:rPr>
                <w:rStyle w:val="normaltextrun"/>
                <w:rFonts w:ascii="Arial" w:hAnsi="Arial" w:cs="Arial"/>
                <w:b/>
                <w:bCs/>
                <w:sz w:val="22"/>
                <w:szCs w:val="22"/>
              </w:rPr>
              <w:t>i</w:t>
            </w:r>
            <w:r>
              <w:rPr>
                <w:rStyle w:val="normaltextrun"/>
                <w:rFonts w:ascii="Arial" w:hAnsi="Arial" w:cs="Arial"/>
                <w:b/>
                <w:bCs/>
                <w:sz w:val="22"/>
                <w:szCs w:val="22"/>
              </w:rPr>
              <w:t xml:space="preserve">ated with these proposals.  </w:t>
            </w:r>
          </w:p>
          <w:p w:rsidRPr="0050632A" w:rsidR="003B26BE" w:rsidP="5B95CFDC" w:rsidRDefault="00D4023F" w14:paraId="17D1FFCC" w14:textId="5E8E7C71">
            <w:pPr>
              <w:pStyle w:val="PlainText"/>
              <w:spacing w:before="120" w:after="120"/>
              <w:rPr>
                <w:rFonts w:ascii="Arial" w:hAnsi="Arial" w:cs="Arial"/>
                <w:b/>
                <w:bCs/>
                <w:color w:val="000000" w:themeColor="text1"/>
                <w:sz w:val="22"/>
                <w:szCs w:val="22"/>
              </w:rPr>
            </w:pPr>
            <w:r w:rsidRPr="00D9422D">
              <w:rPr>
                <w:rFonts w:ascii="Arial" w:hAnsi="Arial" w:cs="Arial"/>
                <w:i/>
                <w:iCs/>
                <w:sz w:val="22"/>
                <w:szCs w:val="22"/>
              </w:rPr>
              <w:t>If</w:t>
            </w:r>
            <w:r w:rsidRPr="00D9422D" w:rsidR="003B26BE">
              <w:rPr>
                <w:rStyle w:val="normaltextrun"/>
                <w:rFonts w:ascii="Arial" w:hAnsi="Arial" w:cs="Arial"/>
                <w:i/>
                <w:iCs/>
                <w:sz w:val="22"/>
                <w:szCs w:val="22"/>
              </w:rPr>
              <w:t xml:space="preserve"> </w:t>
            </w:r>
            <w:r w:rsidRPr="00D9422D" w:rsidR="00164B74">
              <w:rPr>
                <w:rStyle w:val="normaltextrun"/>
                <w:rFonts w:ascii="Arial" w:hAnsi="Arial" w:cs="Arial"/>
                <w:i/>
                <w:iCs/>
                <w:sz w:val="22"/>
                <w:szCs w:val="22"/>
              </w:rPr>
              <w:t>yes,</w:t>
            </w:r>
            <w:r w:rsidRPr="00D9422D" w:rsidR="003B26BE">
              <w:rPr>
                <w:rStyle w:val="normaltextrun"/>
                <w:rFonts w:ascii="Arial" w:hAnsi="Arial" w:cs="Arial"/>
                <w:i/>
                <w:iCs/>
                <w:sz w:val="22"/>
                <w:szCs w:val="22"/>
              </w:rPr>
              <w:t xml:space="preserve"> please indicate</w:t>
            </w:r>
            <w:r w:rsidRPr="00D9422D" w:rsidR="004371C9">
              <w:rPr>
                <w:rStyle w:val="normaltextrun"/>
                <w:rFonts w:ascii="Arial" w:hAnsi="Arial" w:cs="Arial"/>
                <w:i/>
                <w:iCs/>
                <w:sz w:val="22"/>
                <w:szCs w:val="22"/>
              </w:rPr>
              <w:t xml:space="preserve"> what actions ha</w:t>
            </w:r>
            <w:r w:rsidR="00BA6BE4">
              <w:rPr>
                <w:rStyle w:val="normaltextrun"/>
                <w:rFonts w:ascii="Arial" w:hAnsi="Arial" w:cs="Arial"/>
                <w:i/>
                <w:iCs/>
                <w:sz w:val="22"/>
                <w:szCs w:val="22"/>
              </w:rPr>
              <w:t>v</w:t>
            </w:r>
            <w:r w:rsidR="00BA6BE4">
              <w:rPr>
                <w:rStyle w:val="normaltextrun"/>
                <w:rFonts w:ascii="Arial" w:hAnsi="Arial"/>
                <w:i/>
                <w:iCs/>
              </w:rPr>
              <w:t>e</w:t>
            </w:r>
            <w:r w:rsidRPr="00D9422D" w:rsidR="004371C9">
              <w:rPr>
                <w:rStyle w:val="normaltextrun"/>
                <w:rFonts w:ascii="Arial" w:hAnsi="Arial" w:cs="Arial"/>
                <w:i/>
                <w:iCs/>
                <w:sz w:val="22"/>
                <w:szCs w:val="22"/>
              </w:rPr>
              <w:t>/will be taken in relation to any compliance risk</w:t>
            </w:r>
            <w:r w:rsidRPr="00D9422D" w:rsidR="003B26BE">
              <w:rPr>
                <w:rStyle w:val="normaltextrun"/>
                <w:rFonts w:ascii="Arial" w:hAnsi="Arial" w:cs="Arial"/>
                <w:i/>
                <w:iCs/>
                <w:sz w:val="22"/>
                <w:szCs w:val="22"/>
              </w:rPr>
              <w:t xml:space="preserve"> </w:t>
            </w:r>
            <w:r w:rsidRPr="00D9422D" w:rsidR="007F2C8A">
              <w:rPr>
                <w:rStyle w:val="normaltextrun"/>
                <w:rFonts w:ascii="Arial" w:hAnsi="Arial" w:cs="Arial"/>
                <w:i/>
                <w:iCs/>
                <w:sz w:val="22"/>
                <w:szCs w:val="22"/>
                <w:vertAlign w:val="superscript"/>
              </w:rPr>
              <w:t>10</w:t>
            </w:r>
            <w:r w:rsidRPr="0050632A" w:rsidR="007F2C8A">
              <w:rPr>
                <w:rStyle w:val="normaltextrun"/>
                <w:rFonts w:ascii="Arial" w:hAnsi="Arial" w:cs="Arial"/>
                <w:b/>
                <w:bCs/>
                <w:sz w:val="22"/>
                <w:szCs w:val="22"/>
              </w:rPr>
              <w:t xml:space="preserve"> </w:t>
            </w:r>
          </w:p>
        </w:tc>
        <w:tc>
          <w:tcPr>
            <w:tcW w:w="6050" w:type="dxa"/>
          </w:tcPr>
          <w:p w:rsidRPr="00196479" w:rsidR="003B26BE" w:rsidP="5B95CFDC" w:rsidRDefault="003B26BE" w14:paraId="6E4EE848" w14:textId="3814D063">
            <w:pPr>
              <w:pStyle w:val="PlainText"/>
              <w:spacing w:before="120" w:after="120"/>
              <w:rPr>
                <w:rFonts w:ascii="Arial" w:hAnsi="Arial" w:cs="Arial"/>
                <w:sz w:val="22"/>
                <w:szCs w:val="22"/>
              </w:rPr>
            </w:pPr>
          </w:p>
        </w:tc>
      </w:tr>
      <w:tr w:rsidRPr="000908EF" w:rsidR="00F17377" w:rsidTr="6AAF1806" w14:paraId="1118AB07" w14:textId="77777777">
        <w:tc>
          <w:tcPr>
            <w:tcW w:w="3022" w:type="dxa"/>
          </w:tcPr>
          <w:p w:rsidRPr="000908EF" w:rsidR="00F17377" w:rsidP="00F17377" w:rsidRDefault="00F73FF6" w14:paraId="713D3AC1" w14:textId="13257B56">
            <w:pPr>
              <w:pStyle w:val="PlainText"/>
              <w:spacing w:before="120" w:after="120"/>
              <w:rPr>
                <w:rFonts w:ascii="Arial" w:hAnsi="Arial" w:cs="Arial"/>
                <w:b/>
                <w:color w:val="000000" w:themeColor="text1"/>
                <w:sz w:val="22"/>
                <w:szCs w:val="22"/>
              </w:rPr>
            </w:pPr>
            <w:r w:rsidRPr="00E007FD">
              <w:rPr>
                <w:rFonts w:ascii="Arial" w:hAnsi="Arial" w:cs="Arial"/>
                <w:b/>
                <w:color w:val="000000" w:themeColor="text1"/>
                <w:sz w:val="22"/>
                <w:szCs w:val="22"/>
              </w:rPr>
              <w:t>Tri Campus Operating Model</w:t>
            </w:r>
            <w:r w:rsidRPr="00F65560" w:rsidR="00922934">
              <w:rPr>
                <w:rFonts w:ascii="Arial" w:hAnsi="Arial" w:cs="Arial"/>
                <w:b/>
                <w:color w:val="000000" w:themeColor="text1"/>
                <w:sz w:val="22"/>
                <w:szCs w:val="22"/>
                <w:vertAlign w:val="superscript"/>
              </w:rPr>
              <w:t>3</w:t>
            </w:r>
          </w:p>
        </w:tc>
        <w:tc>
          <w:tcPr>
            <w:tcW w:w="6050" w:type="dxa"/>
          </w:tcPr>
          <w:p w:rsidRPr="000908EF" w:rsidR="00F17377" w:rsidP="00F73FF6" w:rsidRDefault="00F73FF6" w14:paraId="5503E297" w14:textId="1F0AF01D">
            <w:pPr>
              <w:pStyle w:val="PlainText"/>
              <w:spacing w:before="120" w:after="120"/>
              <w:rPr>
                <w:rFonts w:ascii="Arial" w:hAnsi="Arial" w:cs="Arial"/>
                <w:color w:val="000000" w:themeColor="text1"/>
                <w:sz w:val="22"/>
                <w:szCs w:val="22"/>
              </w:rPr>
            </w:pPr>
            <w:r>
              <w:rPr>
                <w:rFonts w:ascii="Arial" w:hAnsi="Arial" w:cs="Arial"/>
                <w:color w:val="000000" w:themeColor="text1"/>
                <w:sz w:val="22"/>
                <w:szCs w:val="22"/>
              </w:rPr>
              <w:t>Category 1</w:t>
            </w:r>
            <w:r w:rsidRPr="000908EF" w:rsidR="00F17377">
              <w:rPr>
                <w:rFonts w:ascii="Arial" w:hAnsi="Arial" w:cs="Arial"/>
                <w:color w:val="000000" w:themeColor="text1"/>
                <w:sz w:val="22"/>
                <w:szCs w:val="22"/>
              </w:rPr>
              <w:t xml:space="preserve"> </w:t>
            </w:r>
            <w:sdt>
              <w:sdtPr>
                <w:rPr>
                  <w:rFonts w:ascii="Arial" w:hAnsi="Arial" w:cs="Arial"/>
                  <w:color w:val="000000" w:themeColor="text1"/>
                  <w:sz w:val="22"/>
                  <w:szCs w:val="22"/>
                </w:rPr>
                <w:id w:val="2141149539"/>
                <w14:checkbox>
                  <w14:checked w14:val="0"/>
                  <w14:checkedState w14:val="2612" w14:font="MS Gothic"/>
                  <w14:uncheckedState w14:val="2610" w14:font="MS Gothic"/>
                </w14:checkbox>
              </w:sdtPr>
              <w:sdtEndPr/>
              <w:sdtContent>
                <w:r w:rsidR="00874C5A">
                  <w:rPr>
                    <w:rFonts w:hint="eastAsia" w:ascii="MS Gothic" w:hAnsi="MS Gothic" w:eastAsia="MS Gothic" w:cs="Arial"/>
                    <w:color w:val="000000" w:themeColor="text1"/>
                    <w:sz w:val="22"/>
                    <w:szCs w:val="22"/>
                  </w:rPr>
                  <w:t>☐</w:t>
                </w:r>
              </w:sdtContent>
            </w:sdt>
            <w:r w:rsidRPr="000908EF" w:rsidR="00F17377">
              <w:rPr>
                <w:rFonts w:ascii="Arial" w:hAnsi="Arial" w:cs="Arial"/>
                <w:color w:val="000000" w:themeColor="text1"/>
                <w:sz w:val="22"/>
                <w:szCs w:val="22"/>
              </w:rPr>
              <w:t xml:space="preserve">   </w:t>
            </w:r>
            <w:r>
              <w:rPr>
                <w:rFonts w:ascii="Arial" w:hAnsi="Arial" w:cs="Arial"/>
                <w:color w:val="000000" w:themeColor="text1"/>
                <w:sz w:val="22"/>
                <w:szCs w:val="22"/>
              </w:rPr>
              <w:t>Category 2</w:t>
            </w:r>
            <w:r w:rsidRPr="000908EF" w:rsidR="00F17377">
              <w:rPr>
                <w:rFonts w:ascii="Arial" w:hAnsi="Arial" w:cs="Arial"/>
                <w:color w:val="000000" w:themeColor="text1"/>
                <w:sz w:val="22"/>
                <w:szCs w:val="22"/>
              </w:rPr>
              <w:t xml:space="preserve"> </w:t>
            </w:r>
            <w:sdt>
              <w:sdtPr>
                <w:rPr>
                  <w:rFonts w:ascii="Arial" w:hAnsi="Arial" w:cs="Arial"/>
                  <w:color w:val="000000" w:themeColor="text1"/>
                  <w:sz w:val="22"/>
                  <w:szCs w:val="22"/>
                </w:rPr>
                <w:id w:val="303207977"/>
                <w14:checkbox>
                  <w14:checked w14:val="0"/>
                  <w14:checkedState w14:val="2612" w14:font="MS Gothic"/>
                  <w14:uncheckedState w14:val="2610" w14:font="MS Gothic"/>
                </w14:checkbox>
              </w:sdtPr>
              <w:sdtEndPr/>
              <w:sdtContent>
                <w:r w:rsidRPr="000908EF" w:rsidR="00F17377">
                  <w:rPr>
                    <w:rFonts w:ascii="Segoe UI Symbol" w:hAnsi="Segoe UI Symbol" w:eastAsia="MS Gothic" w:cs="Segoe UI Symbol"/>
                    <w:color w:val="000000" w:themeColor="text1"/>
                    <w:sz w:val="22"/>
                    <w:szCs w:val="22"/>
                  </w:rPr>
                  <w:t>☐</w:t>
                </w:r>
              </w:sdtContent>
            </w:sdt>
            <w:r w:rsidRPr="000908EF" w:rsidR="00F17377">
              <w:rPr>
                <w:rFonts w:ascii="Arial" w:hAnsi="Arial" w:cs="Arial"/>
                <w:color w:val="000000" w:themeColor="text1"/>
                <w:sz w:val="22"/>
                <w:szCs w:val="22"/>
              </w:rPr>
              <w:t xml:space="preserve">    </w:t>
            </w:r>
            <w:r>
              <w:rPr>
                <w:rFonts w:ascii="Arial" w:hAnsi="Arial" w:cs="Arial"/>
                <w:color w:val="000000" w:themeColor="text1"/>
                <w:sz w:val="22"/>
                <w:szCs w:val="22"/>
              </w:rPr>
              <w:t xml:space="preserve">Category 3 </w:t>
            </w:r>
            <w:sdt>
              <w:sdtPr>
                <w:rPr>
                  <w:rFonts w:ascii="Arial" w:hAnsi="Arial" w:cs="Arial"/>
                  <w:color w:val="000000" w:themeColor="text1"/>
                  <w:sz w:val="22"/>
                  <w:szCs w:val="22"/>
                </w:rPr>
                <w:id w:val="985676561"/>
                <w14:checkbox>
                  <w14:checked w14:val="0"/>
                  <w14:checkedState w14:val="2612" w14:font="MS Gothic"/>
                  <w14:uncheckedState w14:val="2610" w14:font="MS Gothic"/>
                </w14:checkbox>
              </w:sdtPr>
              <w:sdtEndPr/>
              <w:sdtContent>
                <w:r w:rsidRPr="000908EF" w:rsidR="00F17377">
                  <w:rPr>
                    <w:rFonts w:ascii="Segoe UI Symbol" w:hAnsi="Segoe UI Symbol" w:eastAsia="MS Gothic" w:cs="Segoe UI Symbol"/>
                    <w:color w:val="000000" w:themeColor="text1"/>
                    <w:sz w:val="22"/>
                    <w:szCs w:val="22"/>
                  </w:rPr>
                  <w:t>☐</w:t>
                </w:r>
              </w:sdtContent>
            </w:sdt>
          </w:p>
        </w:tc>
      </w:tr>
      <w:tr w:rsidRPr="000908EF" w:rsidR="00DC3BE3" w:rsidTr="6AAF1806" w14:paraId="369CA1CE" w14:textId="77777777">
        <w:tc>
          <w:tcPr>
            <w:tcW w:w="3022" w:type="dxa"/>
          </w:tcPr>
          <w:p w:rsidRPr="000908EF" w:rsidR="00DC3BE3" w:rsidP="00DC3BE3" w:rsidRDefault="00DC3BE3" w14:paraId="7A65DBCB" w14:textId="03009FDE">
            <w:pPr>
              <w:pStyle w:val="PlainText"/>
              <w:spacing w:before="120" w:after="120"/>
              <w:rPr>
                <w:rFonts w:ascii="Arial" w:hAnsi="Arial" w:cs="Arial"/>
                <w:b/>
                <w:color w:val="000000" w:themeColor="text1"/>
                <w:sz w:val="22"/>
                <w:szCs w:val="22"/>
              </w:rPr>
            </w:pPr>
            <w:r w:rsidRPr="000908EF">
              <w:rPr>
                <w:rFonts w:ascii="Arial" w:hAnsi="Arial" w:cs="Arial"/>
                <w:b/>
                <w:color w:val="000000" w:themeColor="text1"/>
                <w:sz w:val="22"/>
                <w:szCs w:val="22"/>
              </w:rPr>
              <w:t>Summary</w:t>
            </w:r>
            <w:r w:rsidRPr="00F65560" w:rsidR="00922934">
              <w:rPr>
                <w:rFonts w:ascii="Arial" w:hAnsi="Arial" w:cs="Arial"/>
                <w:b/>
                <w:color w:val="000000" w:themeColor="text1"/>
                <w:sz w:val="22"/>
                <w:szCs w:val="22"/>
                <w:vertAlign w:val="superscript"/>
              </w:rPr>
              <w:t>4</w:t>
            </w:r>
          </w:p>
        </w:tc>
        <w:tc>
          <w:tcPr>
            <w:tcW w:w="6050" w:type="dxa"/>
          </w:tcPr>
          <w:p w:rsidRPr="00196479" w:rsidR="00DC3BE3" w:rsidP="00491449" w:rsidRDefault="00DC3BE3" w14:paraId="4FB6E5D9" w14:textId="77777777">
            <w:pPr>
              <w:pStyle w:val="PlainText"/>
              <w:spacing w:before="120" w:after="120"/>
              <w:rPr>
                <w:rFonts w:ascii="Arial" w:hAnsi="Arial" w:cs="Arial"/>
                <w:sz w:val="22"/>
                <w:szCs w:val="22"/>
              </w:rPr>
            </w:pPr>
          </w:p>
        </w:tc>
      </w:tr>
      <w:tr w:rsidRPr="000908EF" w:rsidR="00DC3BE3" w:rsidTr="6AAF1806" w14:paraId="2FE77FBE" w14:textId="77777777">
        <w:tc>
          <w:tcPr>
            <w:tcW w:w="3022" w:type="dxa"/>
          </w:tcPr>
          <w:p w:rsidRPr="000908EF" w:rsidR="00DC3BE3" w:rsidP="00DC3BE3" w:rsidRDefault="00DC3BE3" w14:paraId="7BEF81E7" w14:textId="6409F5A8">
            <w:pPr>
              <w:pStyle w:val="PlainText"/>
              <w:spacing w:before="120" w:after="120"/>
              <w:rPr>
                <w:rFonts w:ascii="Arial" w:hAnsi="Arial" w:cs="Arial"/>
                <w:b/>
                <w:color w:val="000000" w:themeColor="text1"/>
                <w:sz w:val="22"/>
                <w:szCs w:val="22"/>
                <w:vertAlign w:val="superscript"/>
              </w:rPr>
            </w:pPr>
            <w:r>
              <w:rPr>
                <w:rFonts w:ascii="Arial" w:hAnsi="Arial" w:cs="Arial"/>
                <w:b/>
                <w:color w:val="000000" w:themeColor="text1"/>
                <w:sz w:val="22"/>
                <w:szCs w:val="22"/>
              </w:rPr>
              <w:t>Internal communication and engagement plan</w:t>
            </w:r>
            <w:r w:rsidRPr="00F65560" w:rsidR="009408A7">
              <w:rPr>
                <w:b/>
                <w:color w:val="000000" w:themeColor="text1"/>
                <w:sz w:val="22"/>
                <w:szCs w:val="22"/>
                <w:vertAlign w:val="superscript"/>
              </w:rPr>
              <w:t>5</w:t>
            </w:r>
          </w:p>
        </w:tc>
        <w:tc>
          <w:tcPr>
            <w:tcW w:w="6050" w:type="dxa"/>
          </w:tcPr>
          <w:p w:rsidRPr="00196479" w:rsidR="00DC3BE3" w:rsidP="00491449" w:rsidRDefault="00DC3BE3" w14:paraId="6D09E6C8" w14:textId="77777777">
            <w:pPr>
              <w:pStyle w:val="PlainText"/>
              <w:spacing w:before="120" w:after="120"/>
              <w:rPr>
                <w:rFonts w:ascii="Arial" w:hAnsi="Arial" w:cs="Arial"/>
                <w:sz w:val="22"/>
                <w:szCs w:val="22"/>
              </w:rPr>
            </w:pPr>
          </w:p>
        </w:tc>
      </w:tr>
      <w:tr w:rsidRPr="000908EF" w:rsidR="00C1620A" w:rsidTr="6AAF1806" w14:paraId="4036FC98" w14:textId="77777777">
        <w:tc>
          <w:tcPr>
            <w:tcW w:w="3022" w:type="dxa"/>
          </w:tcPr>
          <w:p w:rsidR="00C1620A" w:rsidP="5B95CFDC" w:rsidRDefault="00FE0C17" w14:paraId="627B66AC" w14:textId="44D82FD2">
            <w:pPr>
              <w:pStyle w:val="PlainText"/>
              <w:spacing w:before="120" w:after="120"/>
              <w:rPr>
                <w:rFonts w:ascii="Arial" w:hAnsi="Arial" w:cs="Arial"/>
                <w:b/>
                <w:bCs/>
                <w:color w:val="000000" w:themeColor="text1"/>
                <w:sz w:val="22"/>
                <w:szCs w:val="22"/>
              </w:rPr>
            </w:pPr>
            <w:r w:rsidRPr="5B95CFDC">
              <w:rPr>
                <w:rFonts w:ascii="Arial" w:hAnsi="Arial" w:cs="Arial"/>
                <w:b/>
                <w:bCs/>
                <w:color w:val="000000" w:themeColor="text1"/>
                <w:sz w:val="22"/>
                <w:szCs w:val="22"/>
              </w:rPr>
              <w:t>Please o</w:t>
            </w:r>
            <w:r w:rsidRPr="5B95CFDC" w:rsidR="00C1620A">
              <w:rPr>
                <w:rFonts w:ascii="Arial" w:hAnsi="Arial" w:cs="Arial"/>
                <w:b/>
                <w:bCs/>
                <w:color w:val="000000" w:themeColor="text1"/>
                <w:sz w:val="22"/>
                <w:szCs w:val="22"/>
              </w:rPr>
              <w:t>u</w:t>
            </w:r>
            <w:r w:rsidRPr="5B95CFDC" w:rsidR="00D63481">
              <w:rPr>
                <w:rFonts w:ascii="Arial" w:hAnsi="Arial" w:cs="Arial"/>
                <w:b/>
                <w:bCs/>
                <w:color w:val="000000" w:themeColor="text1"/>
                <w:sz w:val="22"/>
                <w:szCs w:val="22"/>
              </w:rPr>
              <w:t>t</w:t>
            </w:r>
            <w:r w:rsidRPr="5B95CFDC" w:rsidR="000A792E">
              <w:rPr>
                <w:rFonts w:ascii="Arial" w:hAnsi="Arial" w:cs="Arial"/>
                <w:b/>
                <w:bCs/>
                <w:color w:val="000000" w:themeColor="text1"/>
                <w:sz w:val="22"/>
                <w:szCs w:val="22"/>
              </w:rPr>
              <w:t>l</w:t>
            </w:r>
            <w:r w:rsidRPr="5B95CFDC" w:rsidR="00C1620A">
              <w:rPr>
                <w:rFonts w:ascii="Arial" w:hAnsi="Arial" w:cs="Arial"/>
                <w:b/>
                <w:bCs/>
                <w:color w:val="000000" w:themeColor="text1"/>
                <w:sz w:val="22"/>
                <w:szCs w:val="22"/>
              </w:rPr>
              <w:t xml:space="preserve">ine plans for </w:t>
            </w:r>
            <w:r w:rsidRPr="5B95CFDC" w:rsidR="00D63481">
              <w:rPr>
                <w:rFonts w:ascii="Arial" w:hAnsi="Arial" w:cs="Arial"/>
                <w:b/>
                <w:bCs/>
                <w:color w:val="000000" w:themeColor="text1"/>
                <w:sz w:val="22"/>
                <w:szCs w:val="22"/>
              </w:rPr>
              <w:t>th</w:t>
            </w:r>
            <w:r w:rsidRPr="5B95CFDC" w:rsidR="000A792E">
              <w:rPr>
                <w:rFonts w:ascii="Arial" w:hAnsi="Arial" w:cs="Arial"/>
                <w:b/>
                <w:bCs/>
                <w:color w:val="000000" w:themeColor="text1"/>
                <w:sz w:val="22"/>
                <w:szCs w:val="22"/>
              </w:rPr>
              <w:t xml:space="preserve">e </w:t>
            </w:r>
            <w:r w:rsidRPr="5B95CFDC" w:rsidR="00515B57">
              <w:rPr>
                <w:rFonts w:ascii="Arial" w:hAnsi="Arial" w:cs="Arial"/>
                <w:b/>
                <w:bCs/>
                <w:color w:val="000000" w:themeColor="text1"/>
                <w:sz w:val="22"/>
                <w:szCs w:val="22"/>
              </w:rPr>
              <w:t>operationalisation of</w:t>
            </w:r>
            <w:r w:rsidRPr="5B95CFDC" w:rsidR="00C1620A">
              <w:rPr>
                <w:rFonts w:ascii="Arial" w:hAnsi="Arial" w:cs="Arial"/>
                <w:b/>
                <w:bCs/>
                <w:color w:val="000000" w:themeColor="text1"/>
                <w:sz w:val="22"/>
                <w:szCs w:val="22"/>
              </w:rPr>
              <w:t xml:space="preserve"> the proposal</w:t>
            </w:r>
            <w:r w:rsidRPr="5B95CFDC" w:rsidR="00D63481">
              <w:rPr>
                <w:rFonts w:ascii="Arial" w:hAnsi="Arial" w:cs="Arial"/>
                <w:b/>
                <w:bCs/>
                <w:color w:val="000000" w:themeColor="text1"/>
                <w:sz w:val="22"/>
                <w:szCs w:val="22"/>
              </w:rPr>
              <w:t>s</w:t>
            </w:r>
          </w:p>
        </w:tc>
        <w:tc>
          <w:tcPr>
            <w:tcW w:w="6050" w:type="dxa"/>
          </w:tcPr>
          <w:p w:rsidRPr="00196479" w:rsidR="00C1620A" w:rsidP="00DC3BE3" w:rsidRDefault="00C1620A" w14:paraId="331ED0A4" w14:textId="77777777">
            <w:pPr>
              <w:pStyle w:val="PlainText"/>
              <w:spacing w:before="120" w:after="120"/>
              <w:rPr>
                <w:rFonts w:ascii="Arial" w:hAnsi="Arial" w:cs="Arial"/>
                <w:sz w:val="22"/>
                <w:szCs w:val="22"/>
              </w:rPr>
            </w:pPr>
          </w:p>
        </w:tc>
      </w:tr>
      <w:tr w:rsidRPr="000908EF" w:rsidR="00DC3BE3" w:rsidTr="6AAF1806" w14:paraId="122E677E" w14:textId="77777777">
        <w:tc>
          <w:tcPr>
            <w:tcW w:w="3022" w:type="dxa"/>
          </w:tcPr>
          <w:p w:rsidRPr="000908EF" w:rsidR="00DC3BE3" w:rsidP="5B95CFDC" w:rsidRDefault="00DC3BE3" w14:paraId="6472EDFD" w14:textId="1B48E527">
            <w:pPr>
              <w:pStyle w:val="PlainText"/>
              <w:spacing w:before="120" w:after="120"/>
              <w:rPr>
                <w:rFonts w:ascii="Arial" w:hAnsi="Arial" w:cs="Arial"/>
                <w:b/>
                <w:bCs/>
                <w:color w:val="000000" w:themeColor="text1"/>
                <w:sz w:val="22"/>
                <w:szCs w:val="22"/>
              </w:rPr>
            </w:pPr>
            <w:r w:rsidRPr="5B95CFDC">
              <w:rPr>
                <w:rFonts w:ascii="Arial" w:hAnsi="Arial" w:cs="Arial"/>
                <w:b/>
                <w:bCs/>
                <w:color w:val="000000" w:themeColor="text1"/>
                <w:sz w:val="22"/>
                <w:szCs w:val="22"/>
              </w:rPr>
              <w:t>Equality, Diversity &amp; Inclusion</w:t>
            </w:r>
            <w:r w:rsidRPr="5B95CFDC" w:rsidR="00A56045">
              <w:rPr>
                <w:rFonts w:ascii="Arial" w:hAnsi="Arial" w:cs="Arial"/>
                <w:b/>
                <w:bCs/>
                <w:color w:val="000000" w:themeColor="text1"/>
                <w:sz w:val="22"/>
                <w:szCs w:val="22"/>
              </w:rPr>
              <w:t xml:space="preserve"> </w:t>
            </w:r>
            <w:r w:rsidR="00FE2882">
              <w:rPr>
                <w:rFonts w:ascii="Arial" w:hAnsi="Arial" w:cs="Arial"/>
                <w:b/>
                <w:bCs/>
                <w:color w:val="000000" w:themeColor="text1"/>
                <w:sz w:val="22"/>
                <w:szCs w:val="22"/>
              </w:rPr>
              <w:t xml:space="preserve">considerations </w:t>
            </w:r>
            <w:hyperlink w:history="1" r:id="rId12">
              <w:r w:rsidRPr="00D6051F" w:rsidR="00A56045">
                <w:rPr>
                  <w:rStyle w:val="Hyperlink"/>
                  <w:rFonts w:ascii="Arial" w:hAnsi="Arial" w:cs="Arial"/>
                  <w:b/>
                  <w:bCs/>
                  <w:color w:val="auto"/>
                  <w:sz w:val="22"/>
                  <w:szCs w:val="22"/>
                  <w:u w:val="none"/>
                </w:rPr>
                <w:t>(incl</w:t>
              </w:r>
              <w:r w:rsidRPr="00D6051F" w:rsidR="00D4023F">
                <w:rPr>
                  <w:rStyle w:val="Hyperlink"/>
                  <w:rFonts w:ascii="Arial" w:hAnsi="Arial" w:cs="Arial"/>
                  <w:b/>
                  <w:bCs/>
                  <w:color w:val="auto"/>
                  <w:sz w:val="22"/>
                  <w:szCs w:val="22"/>
                  <w:u w:val="none"/>
                </w:rPr>
                <w:t>.</w:t>
              </w:r>
              <w:r w:rsidRPr="00D6051F" w:rsidR="00A56045">
                <w:rPr>
                  <w:rStyle w:val="Hyperlink"/>
                  <w:rFonts w:ascii="Arial" w:hAnsi="Arial" w:cs="Arial"/>
                  <w:b/>
                  <w:bCs/>
                  <w:color w:val="auto"/>
                  <w:sz w:val="22"/>
                  <w:szCs w:val="22"/>
                  <w:u w:val="none"/>
                </w:rPr>
                <w:t xml:space="preserve"> </w:t>
              </w:r>
              <w:r w:rsidRPr="00D6051F" w:rsidR="00FF37F5">
                <w:rPr>
                  <w:rStyle w:val="Hyperlink"/>
                  <w:rFonts w:ascii="Arial" w:hAnsi="Arial" w:cs="Arial"/>
                  <w:b/>
                  <w:bCs/>
                  <w:color w:val="auto"/>
                  <w:sz w:val="22"/>
                  <w:szCs w:val="22"/>
                  <w:u w:val="none"/>
                </w:rPr>
                <w:t xml:space="preserve">Equality </w:t>
              </w:r>
              <w:r w:rsidRPr="00D6051F" w:rsidR="00515B57">
                <w:rPr>
                  <w:rStyle w:val="Hyperlink"/>
                  <w:rFonts w:ascii="Arial" w:hAnsi="Arial" w:cs="Arial"/>
                  <w:b/>
                  <w:bCs/>
                  <w:color w:val="auto"/>
                  <w:sz w:val="22"/>
                  <w:szCs w:val="22"/>
                  <w:u w:val="none"/>
                </w:rPr>
                <w:t>Impact Assessment</w:t>
              </w:r>
            </w:hyperlink>
            <w:r w:rsidR="0050632A">
              <w:rPr>
                <w:rFonts w:ascii="Arial" w:hAnsi="Arial" w:cs="Arial"/>
                <w:b/>
                <w:bCs/>
                <w:sz w:val="22"/>
                <w:szCs w:val="22"/>
              </w:rPr>
              <w:t xml:space="preserve"> (EIA)</w:t>
            </w:r>
            <w:r w:rsidRPr="00E46547" w:rsidR="009B13F0">
              <w:rPr>
                <w:rFonts w:ascii="Arial" w:hAnsi="Arial" w:cs="Arial"/>
                <w:b/>
                <w:bCs/>
                <w:sz w:val="22"/>
                <w:szCs w:val="22"/>
              </w:rPr>
              <w:t>)</w:t>
            </w:r>
            <w:r w:rsidRPr="00F65560" w:rsidR="009408A7">
              <w:rPr>
                <w:b/>
                <w:bCs/>
                <w:color w:val="000000" w:themeColor="text1"/>
                <w:sz w:val="22"/>
                <w:szCs w:val="22"/>
                <w:vertAlign w:val="superscript"/>
              </w:rPr>
              <w:t>6</w:t>
            </w:r>
            <w:r w:rsidRPr="5B95CFDC" w:rsidR="009408A7">
              <w:rPr>
                <w:b/>
                <w:bCs/>
                <w:color w:val="000000" w:themeColor="text1"/>
                <w:sz w:val="22"/>
                <w:szCs w:val="22"/>
              </w:rPr>
              <w:t xml:space="preserve"> </w:t>
            </w:r>
          </w:p>
        </w:tc>
        <w:tc>
          <w:tcPr>
            <w:tcW w:w="6050" w:type="dxa"/>
          </w:tcPr>
          <w:p w:rsidRPr="00196479" w:rsidR="00DC3BE3" w:rsidP="00DC3BE3" w:rsidRDefault="00DC3BE3" w14:paraId="2820ECEF" w14:textId="195A80AF">
            <w:pPr>
              <w:pStyle w:val="PlainText"/>
              <w:spacing w:before="120" w:after="120"/>
              <w:rPr>
                <w:rFonts w:ascii="Arial" w:hAnsi="Arial" w:cs="Arial"/>
                <w:sz w:val="22"/>
                <w:szCs w:val="22"/>
              </w:rPr>
            </w:pPr>
          </w:p>
        </w:tc>
      </w:tr>
      <w:tr w:rsidRPr="000908EF" w:rsidR="00DC3BE3" w:rsidTr="6AAF1806" w14:paraId="2BAF7F27" w14:textId="77777777">
        <w:tc>
          <w:tcPr>
            <w:tcW w:w="3022" w:type="dxa"/>
          </w:tcPr>
          <w:p w:rsidR="00535C82" w:rsidP="006D7501" w:rsidRDefault="00802BA6" w14:paraId="4573F01E" w14:textId="568BC46F">
            <w:pPr>
              <w:pStyle w:val="PlainText"/>
              <w:spacing w:before="120" w:after="120"/>
              <w:rPr>
                <w:rFonts w:ascii="Arial" w:hAnsi="Arial" w:cs="Arial"/>
                <w:b/>
                <w:i/>
                <w:iCs/>
                <w:color w:val="000000" w:themeColor="text1"/>
              </w:rPr>
            </w:pPr>
            <w:r>
              <w:rPr>
                <w:rFonts w:ascii="Arial" w:hAnsi="Arial" w:cs="Arial"/>
                <w:b/>
                <w:color w:val="000000" w:themeColor="text1"/>
                <w:sz w:val="22"/>
                <w:szCs w:val="22"/>
              </w:rPr>
              <w:t>Quality Manual</w:t>
            </w:r>
            <w:r w:rsidR="009B13F0">
              <w:rPr>
                <w:rFonts w:ascii="Arial" w:hAnsi="Arial" w:cs="Arial"/>
                <w:b/>
                <w:color w:val="000000" w:themeColor="text1"/>
                <w:sz w:val="22"/>
                <w:szCs w:val="22"/>
              </w:rPr>
              <w:t xml:space="preserve"> changes required</w:t>
            </w:r>
            <w:r w:rsidRPr="00F65560" w:rsidR="006A290D">
              <w:rPr>
                <w:rFonts w:ascii="Arial" w:hAnsi="Arial" w:cs="Arial"/>
                <w:b/>
                <w:color w:val="000000" w:themeColor="text1"/>
                <w:sz w:val="22"/>
                <w:szCs w:val="22"/>
                <w:vertAlign w:val="superscript"/>
              </w:rPr>
              <w:t>7</w:t>
            </w:r>
            <w:r w:rsidR="006A290D">
              <w:rPr>
                <w:rFonts w:ascii="Arial" w:hAnsi="Arial" w:cs="Arial"/>
                <w:b/>
                <w:color w:val="000000" w:themeColor="text1"/>
                <w:sz w:val="22"/>
                <w:szCs w:val="22"/>
              </w:rPr>
              <w:t xml:space="preserve"> </w:t>
            </w:r>
            <w:r w:rsidR="00535C82">
              <w:rPr>
                <w:rFonts w:ascii="Arial" w:hAnsi="Arial" w:cs="Arial"/>
                <w:b/>
                <w:i/>
                <w:iCs/>
                <w:color w:val="000000" w:themeColor="text1"/>
              </w:rPr>
              <w:t xml:space="preserve"> </w:t>
            </w:r>
          </w:p>
          <w:p w:rsidRPr="00F65560" w:rsidR="004371C9" w:rsidP="004371C9" w:rsidRDefault="004371C9" w14:paraId="7B32ED60" w14:textId="77777777">
            <w:pPr>
              <w:pStyle w:val="PlainText"/>
              <w:spacing w:before="120" w:after="120"/>
              <w:rPr>
                <w:rFonts w:ascii="Arial" w:hAnsi="Arial" w:cs="Arial"/>
                <w:bCs/>
                <w:i/>
                <w:iCs/>
                <w:color w:val="A6A6A6" w:themeColor="background1" w:themeShade="A6"/>
                <w:sz w:val="22"/>
                <w:szCs w:val="22"/>
              </w:rPr>
            </w:pPr>
            <w:r w:rsidRPr="00F65560">
              <w:rPr>
                <w:rFonts w:ascii="Arial" w:hAnsi="Arial" w:cs="Arial"/>
                <w:bCs/>
                <w:i/>
                <w:iCs/>
                <w:color w:val="A6A6A6" w:themeColor="background1" w:themeShade="A6"/>
                <w:sz w:val="22"/>
                <w:szCs w:val="22"/>
              </w:rPr>
              <w:t>If yes, please submit a complete</w:t>
            </w:r>
            <w:r>
              <w:rPr>
                <w:rFonts w:ascii="Arial" w:hAnsi="Arial" w:cs="Arial"/>
                <w:bCs/>
                <w:i/>
                <w:iCs/>
                <w:color w:val="A6A6A6" w:themeColor="background1" w:themeShade="A6"/>
                <w:sz w:val="22"/>
                <w:szCs w:val="22"/>
              </w:rPr>
              <w:t>d</w:t>
            </w:r>
            <w:r w:rsidRPr="00F65560">
              <w:rPr>
                <w:rFonts w:ascii="Arial" w:hAnsi="Arial" w:cs="Arial"/>
                <w:bCs/>
                <w:i/>
                <w:iCs/>
                <w:color w:val="A6A6A6" w:themeColor="background1" w:themeShade="A6"/>
                <w:sz w:val="22"/>
                <w:szCs w:val="22"/>
              </w:rPr>
              <w:t xml:space="preserve"> Quality manual template form. </w:t>
            </w:r>
          </w:p>
          <w:p w:rsidR="004371C9" w:rsidP="00A006DA" w:rsidRDefault="004371C9" w14:paraId="338D5BC8" w14:textId="77777777">
            <w:pPr>
              <w:pStyle w:val="PlainText"/>
              <w:spacing w:before="120" w:after="120"/>
              <w:rPr>
                <w:rFonts w:ascii="Arial" w:hAnsi="Arial" w:cs="Arial"/>
                <w:i/>
                <w:iCs/>
                <w:color w:val="A6A6A6" w:themeColor="background1" w:themeShade="A6"/>
                <w:sz w:val="22"/>
                <w:szCs w:val="22"/>
              </w:rPr>
            </w:pPr>
            <w:r w:rsidRPr="534E12F1">
              <w:rPr>
                <w:rFonts w:ascii="Arial" w:hAnsi="Arial" w:cs="Arial"/>
                <w:i/>
                <w:iCs/>
                <w:color w:val="A6A6A6" w:themeColor="background1" w:themeShade="A6"/>
                <w:sz w:val="22"/>
                <w:szCs w:val="22"/>
              </w:rPr>
              <w:t xml:space="preserve">Copies of marked up changes to entries are required. </w:t>
            </w:r>
          </w:p>
          <w:p w:rsidRPr="00F65560" w:rsidR="00D21037" w:rsidP="00A006DA" w:rsidRDefault="00D21037" w14:paraId="1944F802" w14:textId="4A765F00">
            <w:pPr>
              <w:pStyle w:val="PlainText"/>
              <w:spacing w:before="120" w:after="120"/>
              <w:rPr>
                <w:rFonts w:ascii="Arial" w:hAnsi="Arial" w:cs="Arial"/>
                <w:b/>
                <w:i/>
                <w:iCs/>
                <w:color w:val="000000" w:themeColor="text1"/>
              </w:rPr>
            </w:pPr>
          </w:p>
        </w:tc>
        <w:tc>
          <w:tcPr>
            <w:tcW w:w="6050" w:type="dxa"/>
          </w:tcPr>
          <w:p w:rsidR="00DC3BE3" w:rsidP="00DC3BE3" w:rsidRDefault="00802BA6" w14:paraId="41ED425F" w14:textId="77777777">
            <w:pPr>
              <w:pStyle w:val="PlainText"/>
              <w:spacing w:before="120" w:after="120"/>
              <w:rPr>
                <w:rFonts w:ascii="Arial" w:hAnsi="Arial" w:cs="Arial"/>
                <w:color w:val="000000" w:themeColor="text1"/>
                <w:sz w:val="22"/>
                <w:szCs w:val="22"/>
              </w:rPr>
            </w:pPr>
            <w:r>
              <w:rPr>
                <w:rFonts w:ascii="Arial" w:hAnsi="Arial" w:cs="Arial"/>
                <w:color w:val="000000" w:themeColor="text1"/>
                <w:sz w:val="22"/>
                <w:szCs w:val="22"/>
              </w:rPr>
              <w:t>Yes</w:t>
            </w:r>
            <w:r w:rsidRPr="000908EF">
              <w:rPr>
                <w:rFonts w:ascii="Arial" w:hAnsi="Arial" w:cs="Arial"/>
                <w:color w:val="000000" w:themeColor="text1"/>
                <w:sz w:val="22"/>
                <w:szCs w:val="22"/>
              </w:rPr>
              <w:t xml:space="preserve"> </w:t>
            </w:r>
            <w:sdt>
              <w:sdtPr>
                <w:rPr>
                  <w:rFonts w:ascii="Arial" w:hAnsi="Arial" w:cs="Arial"/>
                  <w:color w:val="000000" w:themeColor="text1"/>
                  <w:sz w:val="22"/>
                  <w:szCs w:val="22"/>
                </w:rPr>
                <w:id w:val="677305932"/>
                <w14:checkbox>
                  <w14:checked w14:val="0"/>
                  <w14:checkedState w14:val="2612" w14:font="MS Gothic"/>
                  <w14:uncheckedState w14:val="2610" w14:font="MS Gothic"/>
                </w14:checkbox>
              </w:sdtPr>
              <w:sdtEndPr/>
              <w:sdtContent>
                <w:r>
                  <w:rPr>
                    <w:rFonts w:hint="eastAsia" w:ascii="MS Gothic" w:hAnsi="MS Gothic" w:eastAsia="MS Gothic" w:cs="Arial"/>
                    <w:color w:val="000000" w:themeColor="text1"/>
                    <w:sz w:val="22"/>
                    <w:szCs w:val="22"/>
                  </w:rPr>
                  <w:t>☐</w:t>
                </w:r>
              </w:sdtContent>
            </w:sdt>
            <w:r w:rsidRPr="000908EF">
              <w:rPr>
                <w:rFonts w:ascii="Arial" w:hAnsi="Arial" w:cs="Arial"/>
                <w:color w:val="000000" w:themeColor="text1"/>
                <w:sz w:val="22"/>
                <w:szCs w:val="22"/>
              </w:rPr>
              <w:t xml:space="preserve">   </w:t>
            </w:r>
            <w:r>
              <w:rPr>
                <w:rFonts w:ascii="Arial" w:hAnsi="Arial" w:cs="Arial"/>
                <w:color w:val="000000" w:themeColor="text1"/>
                <w:sz w:val="22"/>
                <w:szCs w:val="22"/>
              </w:rPr>
              <w:t>No</w:t>
            </w:r>
            <w:r w:rsidRPr="000908EF">
              <w:rPr>
                <w:rFonts w:ascii="Arial" w:hAnsi="Arial" w:cs="Arial"/>
                <w:color w:val="000000" w:themeColor="text1"/>
                <w:sz w:val="22"/>
                <w:szCs w:val="22"/>
              </w:rPr>
              <w:t xml:space="preserve"> </w:t>
            </w:r>
            <w:sdt>
              <w:sdtPr>
                <w:rPr>
                  <w:rFonts w:ascii="Arial" w:hAnsi="Arial" w:cs="Arial"/>
                  <w:color w:val="000000" w:themeColor="text1"/>
                  <w:sz w:val="22"/>
                  <w:szCs w:val="22"/>
                </w:rPr>
                <w:id w:val="-2114428168"/>
                <w14:checkbox>
                  <w14:checked w14:val="0"/>
                  <w14:checkedState w14:val="2612" w14:font="MS Gothic"/>
                  <w14:uncheckedState w14:val="2610" w14:font="MS Gothic"/>
                </w14:checkbox>
              </w:sdtPr>
              <w:sdtEndPr/>
              <w:sdtContent>
                <w:r w:rsidRPr="000908EF">
                  <w:rPr>
                    <w:rFonts w:ascii="Segoe UI Symbol" w:hAnsi="Segoe UI Symbol" w:eastAsia="MS Gothic" w:cs="Segoe UI Symbol"/>
                    <w:color w:val="000000" w:themeColor="text1"/>
                    <w:sz w:val="22"/>
                    <w:szCs w:val="22"/>
                  </w:rPr>
                  <w:t>☐</w:t>
                </w:r>
              </w:sdtContent>
            </w:sdt>
            <w:r w:rsidRPr="000908EF">
              <w:rPr>
                <w:rFonts w:ascii="Arial" w:hAnsi="Arial" w:cs="Arial"/>
                <w:color w:val="000000" w:themeColor="text1"/>
                <w:sz w:val="22"/>
                <w:szCs w:val="22"/>
              </w:rPr>
              <w:t xml:space="preserve">    </w:t>
            </w:r>
          </w:p>
          <w:p w:rsidRPr="00196479" w:rsidR="00535C82" w:rsidP="00535C82" w:rsidRDefault="00E626F7" w14:paraId="05EB3727" w14:textId="194BC83F">
            <w:pPr>
              <w:pStyle w:val="PlainText"/>
              <w:spacing w:before="120" w:after="120"/>
              <w:rPr>
                <w:rFonts w:ascii="Arial" w:hAnsi="Arial" w:cs="Arial"/>
                <w:sz w:val="22"/>
                <w:szCs w:val="22"/>
              </w:rPr>
            </w:pPr>
            <w:r>
              <w:rPr>
                <w:rFonts w:ascii="Arial" w:hAnsi="Arial" w:cs="Arial"/>
                <w:i/>
                <w:iCs/>
                <w:color w:val="A6A6A6" w:themeColor="background1" w:themeShade="A6"/>
                <w:sz w:val="22"/>
                <w:szCs w:val="22"/>
              </w:rPr>
              <w:t>.</w:t>
            </w:r>
          </w:p>
        </w:tc>
      </w:tr>
      <w:tr w:rsidRPr="000908EF" w:rsidR="00F8489F" w:rsidTr="00F17377" w14:paraId="1FCD51AE" w14:textId="77777777">
        <w:tc>
          <w:tcPr>
            <w:tcW w:w="3022" w:type="dxa"/>
          </w:tcPr>
          <w:p w:rsidRPr="000908EF" w:rsidR="00BA1F5A" w:rsidP="00BA1F5A" w:rsidRDefault="00802BA6" w14:paraId="08B64CBA" w14:textId="176B78EF">
            <w:pPr>
              <w:pStyle w:val="PlainText"/>
              <w:spacing w:before="120" w:after="120"/>
              <w:rPr>
                <w:rFonts w:ascii="Arial" w:hAnsi="Arial" w:cs="Arial"/>
                <w:b/>
                <w:color w:val="000000" w:themeColor="text1"/>
                <w:sz w:val="22"/>
                <w:szCs w:val="22"/>
              </w:rPr>
            </w:pPr>
            <w:r w:rsidRPr="000908EF">
              <w:rPr>
                <w:rFonts w:ascii="Arial" w:hAnsi="Arial" w:cs="Arial"/>
                <w:b/>
                <w:color w:val="000000" w:themeColor="text1"/>
                <w:sz w:val="22"/>
                <w:szCs w:val="22"/>
              </w:rPr>
              <w:lastRenderedPageBreak/>
              <w:t>Attachments</w:t>
            </w:r>
            <w:r w:rsidR="00CA17C0">
              <w:rPr>
                <w:rFonts w:ascii="Arial" w:hAnsi="Arial" w:cs="Arial"/>
                <w:b/>
                <w:color w:val="000000" w:themeColor="text1"/>
                <w:sz w:val="22"/>
                <w:szCs w:val="22"/>
              </w:rPr>
              <w:t xml:space="preserve"> (please list)</w:t>
            </w:r>
            <w:r w:rsidRPr="00F65560" w:rsidR="006A290D">
              <w:rPr>
                <w:rFonts w:ascii="Arial" w:hAnsi="Arial" w:cs="Arial"/>
                <w:b/>
                <w:color w:val="000000" w:themeColor="text1"/>
                <w:sz w:val="22"/>
                <w:szCs w:val="22"/>
                <w:vertAlign w:val="superscript"/>
              </w:rPr>
              <w:t>8</w:t>
            </w:r>
            <w:r w:rsidR="006A290D">
              <w:rPr>
                <w:rFonts w:ascii="Arial" w:hAnsi="Arial" w:cs="Arial"/>
                <w:b/>
                <w:color w:val="000000" w:themeColor="text1"/>
                <w:sz w:val="22"/>
                <w:szCs w:val="22"/>
              </w:rPr>
              <w:t xml:space="preserve"> </w:t>
            </w:r>
          </w:p>
        </w:tc>
        <w:tc>
          <w:tcPr>
            <w:tcW w:w="6050" w:type="dxa"/>
          </w:tcPr>
          <w:p w:rsidRPr="00D21037" w:rsidR="00880B13" w:rsidP="00DC3BE3" w:rsidRDefault="00880B13" w14:paraId="54AA2EAC" w14:textId="2586F6EF">
            <w:pPr>
              <w:pStyle w:val="PlainText"/>
              <w:spacing w:before="120" w:after="120"/>
              <w:rPr>
                <w:rFonts w:ascii="Arial" w:hAnsi="Arial" w:cs="Arial"/>
                <w:sz w:val="22"/>
                <w:szCs w:val="22"/>
              </w:rPr>
            </w:pPr>
            <w:r w:rsidRPr="00F65560">
              <w:rPr>
                <w:rFonts w:ascii="Arial" w:hAnsi="Arial" w:cs="Arial"/>
                <w:color w:val="A6A6A6" w:themeColor="background1" w:themeShade="A6"/>
                <w:sz w:val="22"/>
                <w:szCs w:val="22"/>
              </w:rPr>
              <w:t xml:space="preserve"> </w:t>
            </w:r>
          </w:p>
        </w:tc>
      </w:tr>
      <w:tr w:rsidRPr="000908EF" w:rsidR="00DD2C8F" w:rsidTr="6AAF1806" w14:paraId="2E87E6B7" w14:textId="77777777">
        <w:tc>
          <w:tcPr>
            <w:tcW w:w="3022" w:type="dxa"/>
          </w:tcPr>
          <w:p w:rsidRPr="00E007FD" w:rsidR="00DD2C8F" w:rsidP="6AAF1806" w:rsidRDefault="00DD2C8F" w14:paraId="7F34736C" w14:textId="1769139F">
            <w:pPr>
              <w:pStyle w:val="PlainText"/>
              <w:spacing w:before="120" w:after="120"/>
              <w:rPr>
                <w:rFonts w:ascii="Arial" w:hAnsi="Arial" w:cs="Arial"/>
                <w:b/>
                <w:bCs/>
                <w:color w:val="000000" w:themeColor="text1"/>
                <w:sz w:val="22"/>
                <w:szCs w:val="22"/>
              </w:rPr>
            </w:pPr>
            <w:r w:rsidRPr="6AAF1806">
              <w:rPr>
                <w:rFonts w:ascii="Arial" w:hAnsi="Arial" w:cs="Arial"/>
                <w:b/>
                <w:bCs/>
                <w:color w:val="000000" w:themeColor="text1"/>
                <w:sz w:val="22"/>
                <w:szCs w:val="22"/>
              </w:rPr>
              <w:t>Alignment to the OfS conditions of Registration or other regulatory framework requirements</w:t>
            </w:r>
            <w:r w:rsidRPr="6AAF1806" w:rsidR="0003428F">
              <w:rPr>
                <w:rFonts w:ascii="Arial" w:hAnsi="Arial" w:cs="Arial"/>
                <w:b/>
                <w:bCs/>
                <w:color w:val="000000" w:themeColor="text1"/>
                <w:sz w:val="22"/>
                <w:szCs w:val="22"/>
                <w:vertAlign w:val="superscript"/>
              </w:rPr>
              <w:t>9</w:t>
            </w:r>
            <w:r w:rsidRPr="6AAF1806">
              <w:rPr>
                <w:rFonts w:ascii="Arial" w:hAnsi="Arial" w:cs="Arial"/>
                <w:b/>
                <w:bCs/>
                <w:color w:val="000000" w:themeColor="text1"/>
                <w:sz w:val="22"/>
                <w:szCs w:val="22"/>
              </w:rPr>
              <w:t xml:space="preserve"> </w:t>
            </w:r>
          </w:p>
        </w:tc>
        <w:tc>
          <w:tcPr>
            <w:tcW w:w="6050" w:type="dxa"/>
          </w:tcPr>
          <w:p w:rsidRPr="00D21037" w:rsidR="00DD2C8F" w:rsidP="00837D15" w:rsidRDefault="00DD2C8F" w14:paraId="1A3CEE1F" w14:textId="77777777">
            <w:pPr>
              <w:pStyle w:val="NormalWeb"/>
              <w:shd w:val="clear" w:color="auto" w:fill="FFFFFF"/>
              <w:spacing w:before="0" w:beforeAutospacing="0"/>
              <w:rPr>
                <w:rFonts w:ascii="Arial" w:hAnsi="Arial" w:cs="Arial"/>
                <w:sz w:val="22"/>
                <w:szCs w:val="22"/>
              </w:rPr>
            </w:pPr>
          </w:p>
        </w:tc>
      </w:tr>
    </w:tbl>
    <w:p w:rsidR="004966E5" w:rsidRDefault="004966E5" w14:paraId="53A6B85B" w14:textId="6476A2DC">
      <w:pPr>
        <w:spacing w:after="200" w:line="276" w:lineRule="auto"/>
        <w:rPr>
          <w:rFonts w:ascii="Arial" w:hAnsi="Arial" w:cs="Arial"/>
          <w:b/>
          <w:sz w:val="18"/>
          <w:szCs w:val="18"/>
          <w:lang w:val="en"/>
        </w:rPr>
      </w:pPr>
    </w:p>
    <w:p w:rsidR="00642187" w:rsidRDefault="00642187" w14:paraId="25CBE332" w14:textId="77777777">
      <w:pPr>
        <w:spacing w:after="200" w:line="276" w:lineRule="auto"/>
        <w:rPr>
          <w:rFonts w:ascii="Arial" w:hAnsi="Arial" w:cs="Arial"/>
          <w:sz w:val="32"/>
          <w:szCs w:val="32"/>
          <w:lang w:eastAsia="en-GB"/>
        </w:rPr>
      </w:pPr>
      <w:r>
        <w:rPr>
          <w:rFonts w:ascii="Arial" w:hAnsi="Arial" w:cs="Arial"/>
          <w:sz w:val="32"/>
          <w:szCs w:val="32"/>
        </w:rPr>
        <w:br w:type="page"/>
      </w:r>
    </w:p>
    <w:p w:rsidR="00AB7550" w:rsidP="00AB7550" w:rsidRDefault="009D29FD" w14:paraId="15AFF01F" w14:textId="7D57A117">
      <w:pPr>
        <w:pStyle w:val="PlainText"/>
        <w:spacing w:line="276" w:lineRule="auto"/>
        <w:jc w:val="right"/>
        <w:rPr>
          <w:rFonts w:ascii="Arial" w:hAnsi="Arial" w:cs="Arial"/>
          <w:sz w:val="32"/>
          <w:szCs w:val="32"/>
        </w:rPr>
      </w:pPr>
      <w:r>
        <w:rPr>
          <w:rFonts w:ascii="Arial" w:hAnsi="Arial" w:cs="Arial"/>
          <w:sz w:val="32"/>
          <w:szCs w:val="32"/>
        </w:rPr>
        <w:lastRenderedPageBreak/>
        <w:t>Gui</w:t>
      </w:r>
      <w:r w:rsidR="00825524">
        <w:rPr>
          <w:rFonts w:ascii="Arial" w:hAnsi="Arial" w:cs="Arial"/>
          <w:sz w:val="32"/>
          <w:szCs w:val="32"/>
        </w:rPr>
        <w:t>d</w:t>
      </w:r>
      <w:r>
        <w:rPr>
          <w:rFonts w:ascii="Arial" w:hAnsi="Arial" w:cs="Arial"/>
          <w:sz w:val="32"/>
          <w:szCs w:val="32"/>
        </w:rPr>
        <w:t xml:space="preserve">ance notes </w:t>
      </w:r>
    </w:p>
    <w:p w:rsidR="00825524" w:rsidP="007F2C8A" w:rsidRDefault="00825524" w14:paraId="05F32223" w14:textId="77777777">
      <w:pPr>
        <w:pStyle w:val="PlainText"/>
        <w:spacing w:line="276" w:lineRule="auto"/>
        <w:rPr>
          <w:rFonts w:ascii="Arial" w:hAnsi="Arial" w:cs="Arial"/>
        </w:rPr>
      </w:pPr>
    </w:p>
    <w:p w:rsidR="00A42B1E" w:rsidP="007F2C8A" w:rsidRDefault="00AB7550" w14:paraId="1F628FC1" w14:textId="7C007041">
      <w:pPr>
        <w:pStyle w:val="PlainText"/>
        <w:spacing w:line="276" w:lineRule="auto"/>
        <w:rPr>
          <w:rFonts w:ascii="Arial" w:hAnsi="Arial" w:cs="Arial"/>
          <w:sz w:val="18"/>
          <w:szCs w:val="18"/>
        </w:rPr>
      </w:pPr>
      <w:r w:rsidRPr="00F65560">
        <w:rPr>
          <w:rFonts w:ascii="Arial" w:hAnsi="Arial" w:cs="Arial"/>
        </w:rPr>
        <w:t xml:space="preserve">1 </w:t>
      </w:r>
      <w:r w:rsidRPr="00837D15" w:rsidR="009D29FD">
        <w:rPr>
          <w:rFonts w:ascii="Arial" w:hAnsi="Arial" w:cs="Arial"/>
          <w:sz w:val="18"/>
          <w:szCs w:val="18"/>
        </w:rPr>
        <w:t xml:space="preserve">This could be reference to </w:t>
      </w:r>
      <w:hyperlink w:history="1" r:id="rId13">
        <w:r w:rsidRPr="00837D15" w:rsidR="009D29FD">
          <w:rPr>
            <w:rStyle w:val="Hyperlink"/>
            <w:rFonts w:ascii="Arial" w:hAnsi="Arial" w:cs="Arial"/>
            <w:sz w:val="18"/>
            <w:szCs w:val="18"/>
          </w:rPr>
          <w:t>QAA quality codes,</w:t>
        </w:r>
      </w:hyperlink>
      <w:r w:rsidRPr="00837D15" w:rsidR="009D29FD">
        <w:rPr>
          <w:rFonts w:ascii="Arial" w:hAnsi="Arial" w:cs="Arial"/>
          <w:sz w:val="18"/>
          <w:szCs w:val="18"/>
        </w:rPr>
        <w:t xml:space="preserve"> benchmark statements or other guidance or research across the </w:t>
      </w:r>
      <w:r w:rsidRPr="00837D15" w:rsidR="004F7B9A">
        <w:rPr>
          <w:rFonts w:ascii="Arial" w:hAnsi="Arial" w:cs="Arial"/>
          <w:sz w:val="18"/>
          <w:szCs w:val="18"/>
        </w:rPr>
        <w:t>sector.</w:t>
      </w:r>
      <w:r w:rsidRPr="00837D15" w:rsidR="009D29FD">
        <w:rPr>
          <w:rFonts w:ascii="Arial" w:hAnsi="Arial" w:cs="Arial"/>
          <w:sz w:val="18"/>
          <w:szCs w:val="18"/>
        </w:rPr>
        <w:t xml:space="preserve"> </w:t>
      </w:r>
    </w:p>
    <w:p w:rsidRPr="00837D15" w:rsidR="007F2C8A" w:rsidP="00F65560" w:rsidRDefault="007F2C8A" w14:paraId="24E68053" w14:textId="77777777">
      <w:pPr>
        <w:pStyle w:val="PlainText"/>
        <w:spacing w:line="276" w:lineRule="auto"/>
        <w:rPr>
          <w:rFonts w:ascii="Arial" w:hAnsi="Arial" w:cs="Arial"/>
          <w:sz w:val="18"/>
          <w:szCs w:val="18"/>
        </w:rPr>
      </w:pPr>
    </w:p>
    <w:p w:rsidR="00A42B1E" w:rsidP="00A42B1E" w:rsidRDefault="001D0D05" w14:paraId="473C51D2" w14:textId="60689E34">
      <w:pPr>
        <w:pStyle w:val="PlainText"/>
        <w:spacing w:line="276" w:lineRule="auto"/>
        <w:rPr>
          <w:rFonts w:ascii="Arial" w:hAnsi="Arial" w:cs="Arial"/>
          <w:color w:val="000000" w:themeColor="text1"/>
          <w:sz w:val="18"/>
          <w:szCs w:val="18"/>
        </w:rPr>
      </w:pPr>
      <w:r w:rsidRPr="2E889485" w:rsidR="001D0D05">
        <w:rPr>
          <w:rFonts w:ascii="Arial" w:hAnsi="Arial" w:cs="Arial"/>
          <w:b w:val="1"/>
          <w:bCs w:val="1"/>
          <w:sz w:val="18"/>
          <w:szCs w:val="18"/>
          <w:lang w:val="en"/>
        </w:rPr>
        <w:t>2.</w:t>
      </w:r>
      <w:r w:rsidRPr="2E889485" w:rsidR="00910AAD">
        <w:rPr>
          <w:rFonts w:ascii="Arial" w:hAnsi="Arial" w:cs="Arial"/>
          <w:b w:val="1"/>
          <w:bCs w:val="1"/>
          <w:sz w:val="18"/>
          <w:szCs w:val="18"/>
          <w:lang w:val="en"/>
        </w:rPr>
        <w:t xml:space="preserve"> </w:t>
      </w:r>
      <w:r w:rsidRPr="2E889485" w:rsidR="00A42B1E">
        <w:rPr>
          <w:rFonts w:ascii="Arial" w:hAnsi="Arial" w:cs="Arial"/>
          <w:color w:val="000000" w:themeColor="text1" w:themeTint="FF" w:themeShade="FF"/>
          <w:sz w:val="18"/>
          <w:szCs w:val="18"/>
        </w:rPr>
        <w:t xml:space="preserve">Set out brief details of who has been involved with/contributed to the design of the paper’s proposals </w:t>
      </w:r>
      <w:r w:rsidRPr="2E889485" w:rsidR="004F7B9A">
        <w:rPr>
          <w:rFonts w:ascii="Arial" w:hAnsi="Arial" w:cs="Arial"/>
          <w:color w:val="000000" w:themeColor="text1" w:themeTint="FF" w:themeShade="FF"/>
          <w:sz w:val="18"/>
          <w:szCs w:val="18"/>
        </w:rPr>
        <w:t>including</w:t>
      </w:r>
      <w:r w:rsidRPr="2E889485" w:rsidR="00A42B1E">
        <w:rPr>
          <w:rFonts w:ascii="Arial" w:hAnsi="Arial" w:cs="Arial"/>
          <w:color w:val="000000" w:themeColor="text1" w:themeTint="FF" w:themeShade="FF"/>
          <w:sz w:val="18"/>
          <w:szCs w:val="18"/>
        </w:rPr>
        <w:t xml:space="preserve"> consultations across faculty and/or department. If the paper affects a department/process owner outside the Committee, are they aware of the paper and its potential impact? As a minimum you will </w:t>
      </w:r>
      <w:r w:rsidRPr="2E889485" w:rsidR="00A42B1E">
        <w:rPr>
          <w:rFonts w:ascii="Arial" w:hAnsi="Arial" w:cs="Arial"/>
          <w:color w:val="000000" w:themeColor="text1" w:themeTint="FF" w:themeShade="FF"/>
          <w:sz w:val="18"/>
          <w:szCs w:val="18"/>
        </w:rPr>
        <w:t>be required</w:t>
      </w:r>
      <w:r w:rsidRPr="2E889485" w:rsidR="00A42B1E">
        <w:rPr>
          <w:rFonts w:ascii="Arial" w:hAnsi="Arial" w:cs="Arial"/>
          <w:color w:val="000000" w:themeColor="text1" w:themeTint="FF" w:themeShade="FF"/>
          <w:sz w:val="18"/>
          <w:szCs w:val="18"/>
        </w:rPr>
        <w:t xml:space="preserve"> to </w:t>
      </w:r>
      <w:r w:rsidRPr="2E889485" w:rsidR="00A42B1E">
        <w:rPr>
          <w:rFonts w:ascii="Arial" w:hAnsi="Arial" w:cs="Arial"/>
          <w:color w:val="000000" w:themeColor="text1" w:themeTint="FF" w:themeShade="FF"/>
          <w:sz w:val="18"/>
          <w:szCs w:val="18"/>
        </w:rPr>
        <w:t>demonstrate</w:t>
      </w:r>
      <w:r w:rsidRPr="2E889485" w:rsidR="00A42B1E">
        <w:rPr>
          <w:rFonts w:ascii="Arial" w:hAnsi="Arial" w:cs="Arial"/>
          <w:color w:val="000000" w:themeColor="text1" w:themeTint="FF" w:themeShade="FF"/>
          <w:sz w:val="18"/>
          <w:szCs w:val="18"/>
        </w:rPr>
        <w:t xml:space="preserve"> consultation with UNN</w:t>
      </w:r>
      <w:r w:rsidRPr="2E889485" w:rsidR="74308F66">
        <w:rPr>
          <w:rFonts w:ascii="Arial" w:hAnsi="Arial" w:cs="Arial"/>
          <w:color w:val="000000" w:themeColor="text1" w:themeTint="FF" w:themeShade="FF"/>
          <w:sz w:val="18"/>
          <w:szCs w:val="18"/>
        </w:rPr>
        <w:t>C</w:t>
      </w:r>
      <w:r w:rsidRPr="2E889485" w:rsidR="00A42B1E">
        <w:rPr>
          <w:rFonts w:ascii="Arial" w:hAnsi="Arial" w:cs="Arial"/>
          <w:color w:val="000000" w:themeColor="text1" w:themeTint="FF" w:themeShade="FF"/>
          <w:sz w:val="18"/>
          <w:szCs w:val="18"/>
        </w:rPr>
        <w:t xml:space="preserve"> and UN</w:t>
      </w:r>
      <w:r w:rsidRPr="2E889485" w:rsidR="28720C95">
        <w:rPr>
          <w:rFonts w:ascii="Arial" w:hAnsi="Arial" w:cs="Arial"/>
          <w:color w:val="000000" w:themeColor="text1" w:themeTint="FF" w:themeShade="FF"/>
          <w:sz w:val="18"/>
          <w:szCs w:val="18"/>
        </w:rPr>
        <w:t>M</w:t>
      </w:r>
      <w:r w:rsidRPr="2E889485" w:rsidR="00A42B1E">
        <w:rPr>
          <w:rFonts w:ascii="Arial" w:hAnsi="Arial" w:cs="Arial"/>
          <w:color w:val="000000" w:themeColor="text1" w:themeTint="FF" w:themeShade="FF"/>
          <w:sz w:val="18"/>
          <w:szCs w:val="18"/>
        </w:rPr>
        <w:t xml:space="preserve"> and relevant PGR contacts to ensure that the changes can be accommodated within their regulatory framework</w:t>
      </w:r>
      <w:r w:rsidRPr="2E889485" w:rsidR="00A42B1E">
        <w:rPr>
          <w:rFonts w:ascii="Arial" w:hAnsi="Arial" w:cs="Arial"/>
          <w:color w:val="000000" w:themeColor="text1" w:themeTint="FF" w:themeShade="FF"/>
          <w:sz w:val="18"/>
          <w:szCs w:val="18"/>
        </w:rPr>
        <w:t xml:space="preserve">.  </w:t>
      </w:r>
      <w:r w:rsidRPr="2E889485" w:rsidR="00A42B1E">
        <w:rPr>
          <w:rFonts w:ascii="Arial" w:hAnsi="Arial" w:cs="Arial"/>
          <w:color w:val="000000" w:themeColor="text1" w:themeTint="FF" w:themeShade="FF"/>
          <w:sz w:val="18"/>
          <w:szCs w:val="18"/>
        </w:rPr>
        <w:t xml:space="preserve">The process owner </w:t>
      </w:r>
      <w:r w:rsidRPr="2E889485" w:rsidR="00A42B1E">
        <w:rPr>
          <w:rFonts w:ascii="Arial" w:hAnsi="Arial" w:cs="Arial"/>
          <w:color w:val="000000" w:themeColor="text1" w:themeTint="FF" w:themeShade="FF"/>
          <w:sz w:val="18"/>
          <w:szCs w:val="18"/>
        </w:rPr>
        <w:t xml:space="preserve">should also be consulted prior to the paper submission so that obvious operational or Quality issues are added before presentation to a full QSC </w:t>
      </w:r>
      <w:r w:rsidRPr="2E889485" w:rsidR="004F7B9A">
        <w:rPr>
          <w:rFonts w:ascii="Arial" w:hAnsi="Arial" w:cs="Arial"/>
          <w:color w:val="000000" w:themeColor="text1" w:themeTint="FF" w:themeShade="FF"/>
          <w:sz w:val="18"/>
          <w:szCs w:val="18"/>
        </w:rPr>
        <w:t>meeting</w:t>
      </w:r>
      <w:r w:rsidRPr="2E889485" w:rsidR="00156A21">
        <w:rPr>
          <w:rFonts w:ascii="Arial" w:hAnsi="Arial" w:cs="Arial"/>
          <w:color w:val="000000" w:themeColor="text1" w:themeTint="FF" w:themeShade="FF"/>
          <w:sz w:val="18"/>
          <w:szCs w:val="18"/>
        </w:rPr>
        <w:t>.</w:t>
      </w:r>
      <w:r w:rsidRPr="2E889485" w:rsidR="004F7B9A">
        <w:rPr>
          <w:rFonts w:ascii="Arial" w:hAnsi="Arial" w:cs="Arial"/>
          <w:color w:val="000000" w:themeColor="text1" w:themeTint="FF" w:themeShade="FF"/>
          <w:sz w:val="18"/>
          <w:szCs w:val="18"/>
        </w:rPr>
        <w:t xml:space="preserve"> If</w:t>
      </w:r>
      <w:r w:rsidRPr="2E889485" w:rsidR="00A42B1E">
        <w:rPr>
          <w:rFonts w:ascii="Arial" w:hAnsi="Arial" w:cs="Arial"/>
          <w:color w:val="000000" w:themeColor="text1" w:themeTint="FF" w:themeShade="FF"/>
          <w:sz w:val="18"/>
          <w:szCs w:val="18"/>
        </w:rPr>
        <w:t xml:space="preserve"> this is considered not appliable for your change please </w:t>
      </w:r>
      <w:r w:rsidRPr="2E889485" w:rsidR="00A42B1E">
        <w:rPr>
          <w:rFonts w:ascii="Arial" w:hAnsi="Arial" w:cs="Arial"/>
          <w:color w:val="000000" w:themeColor="text1" w:themeTint="FF" w:themeShade="FF"/>
          <w:sz w:val="18"/>
          <w:szCs w:val="18"/>
        </w:rPr>
        <w:t>indicate</w:t>
      </w:r>
      <w:r w:rsidRPr="2E889485" w:rsidR="00A42B1E">
        <w:rPr>
          <w:rFonts w:ascii="Arial" w:hAnsi="Arial" w:cs="Arial"/>
          <w:color w:val="000000" w:themeColor="text1" w:themeTint="FF" w:themeShade="FF"/>
          <w:sz w:val="18"/>
          <w:szCs w:val="18"/>
        </w:rPr>
        <w:t xml:space="preserve"> why </w:t>
      </w:r>
      <w:r w:rsidRPr="2E889485" w:rsidR="004F22A6">
        <w:rPr>
          <w:rFonts w:ascii="Arial" w:hAnsi="Arial" w:cs="Arial"/>
          <w:color w:val="000000" w:themeColor="text1" w:themeTint="FF" w:themeShade="FF"/>
          <w:sz w:val="18"/>
          <w:szCs w:val="18"/>
        </w:rPr>
        <w:t>i</w:t>
      </w:r>
      <w:r w:rsidRPr="2E889485" w:rsidR="004F22A6">
        <w:rPr>
          <w:rFonts w:ascii="Arial" w:hAnsi="Arial" w:cs="Arial"/>
          <w:color w:val="000000" w:themeColor="text1" w:themeTint="FF" w:themeShade="FF"/>
          <w:sz w:val="18"/>
          <w:szCs w:val="18"/>
        </w:rPr>
        <w:t>.e.,</w:t>
      </w:r>
      <w:r w:rsidRPr="2E889485" w:rsidR="00A42B1E">
        <w:rPr>
          <w:rFonts w:ascii="Arial" w:hAnsi="Arial" w:cs="Arial"/>
          <w:color w:val="000000" w:themeColor="text1" w:themeTint="FF" w:themeShade="FF"/>
          <w:sz w:val="18"/>
          <w:szCs w:val="18"/>
        </w:rPr>
        <w:t xml:space="preserve"> rest</w:t>
      </w:r>
      <w:r w:rsidRPr="2E889485" w:rsidR="65E307AF">
        <w:rPr>
          <w:rFonts w:ascii="Arial" w:hAnsi="Arial" w:cs="Arial"/>
          <w:color w:val="000000" w:themeColor="text1" w:themeTint="FF" w:themeShade="FF"/>
          <w:sz w:val="18"/>
          <w:szCs w:val="18"/>
        </w:rPr>
        <w:t>ricted</w:t>
      </w:r>
      <w:r w:rsidRPr="2E889485" w:rsidR="00A42B1E">
        <w:rPr>
          <w:rFonts w:ascii="Arial" w:hAnsi="Arial" w:cs="Arial"/>
          <w:color w:val="000000" w:themeColor="text1" w:themeTint="FF" w:themeShade="FF"/>
          <w:sz w:val="18"/>
          <w:szCs w:val="18"/>
        </w:rPr>
        <w:t xml:space="preserve"> to UNUK UG for </w:t>
      </w:r>
      <w:r w:rsidRPr="2E889485" w:rsidR="004F22A6">
        <w:rPr>
          <w:rFonts w:ascii="Arial" w:hAnsi="Arial" w:cs="Arial"/>
          <w:color w:val="000000" w:themeColor="text1" w:themeTint="FF" w:themeShade="FF"/>
          <w:sz w:val="18"/>
          <w:szCs w:val="18"/>
        </w:rPr>
        <w:t>example,</w:t>
      </w:r>
    </w:p>
    <w:p w:rsidR="00A42B1E" w:rsidP="00A42B1E" w:rsidRDefault="00A42B1E" w14:paraId="5E59D4A0" w14:textId="77777777">
      <w:pPr>
        <w:pStyle w:val="PlainText"/>
        <w:spacing w:line="276" w:lineRule="auto"/>
        <w:rPr>
          <w:rFonts w:ascii="Arial" w:hAnsi="Arial" w:cs="Arial"/>
          <w:color w:val="000000" w:themeColor="text1"/>
          <w:sz w:val="18"/>
          <w:szCs w:val="18"/>
        </w:rPr>
      </w:pPr>
    </w:p>
    <w:p w:rsidRPr="00E007FD" w:rsidR="00A42B1E" w:rsidP="00A42B1E" w:rsidRDefault="00922934" w14:paraId="580FCC76" w14:textId="0C3DE6C6">
      <w:pPr>
        <w:pStyle w:val="EndnoteText"/>
        <w:rPr>
          <w:rFonts w:ascii="Arial" w:hAnsi="Arial" w:cs="Arial"/>
          <w:sz w:val="18"/>
          <w:szCs w:val="18"/>
        </w:rPr>
      </w:pPr>
      <w:r>
        <w:rPr>
          <w:rFonts w:ascii="Arial" w:hAnsi="Arial" w:cs="Arial"/>
          <w:color w:val="000000" w:themeColor="text1"/>
          <w:sz w:val="18"/>
          <w:szCs w:val="18"/>
        </w:rPr>
        <w:t>3</w:t>
      </w:r>
      <w:r w:rsidR="007F2C8A">
        <w:rPr>
          <w:rFonts w:ascii="Arial" w:hAnsi="Arial" w:cs="Arial"/>
          <w:color w:val="000000" w:themeColor="text1"/>
          <w:sz w:val="18"/>
          <w:szCs w:val="18"/>
        </w:rPr>
        <w:t xml:space="preserve">. </w:t>
      </w:r>
      <w:r w:rsidRPr="00E007FD" w:rsidR="00A42B1E">
        <w:rPr>
          <w:rFonts w:ascii="Arial" w:hAnsi="Arial" w:cs="Arial"/>
          <w:sz w:val="18"/>
          <w:szCs w:val="18"/>
        </w:rPr>
        <w:t>Tri Campus Operating Model –</w:t>
      </w:r>
      <w:r w:rsidR="00A42B1E">
        <w:rPr>
          <w:rFonts w:ascii="Arial" w:hAnsi="Arial" w:cs="Arial"/>
          <w:sz w:val="18"/>
          <w:szCs w:val="18"/>
        </w:rPr>
        <w:t xml:space="preserve">: Please note that all papers will be considered as applicable to all campuses as standard and evidence of prior consultation with the overseas campuses prior to submission </w:t>
      </w:r>
      <w:r w:rsidR="004F7B9A">
        <w:rPr>
          <w:rFonts w:ascii="Arial" w:hAnsi="Arial" w:cs="Arial"/>
          <w:sz w:val="18"/>
          <w:szCs w:val="18"/>
        </w:rPr>
        <w:t>is required</w:t>
      </w:r>
      <w:r w:rsidR="00A42B1E">
        <w:rPr>
          <w:rFonts w:ascii="Arial" w:hAnsi="Arial" w:cs="Arial"/>
          <w:sz w:val="18"/>
          <w:szCs w:val="18"/>
        </w:rPr>
        <w:t xml:space="preserve">. If following consultation local variation is required, this should be full articulated within the paper. </w:t>
      </w:r>
    </w:p>
    <w:p w:rsidRPr="00E007FD" w:rsidR="00A42B1E" w:rsidP="00A42B1E" w:rsidRDefault="00A42B1E" w14:paraId="71239FC2" w14:textId="77777777">
      <w:pPr>
        <w:pStyle w:val="EndnoteText"/>
        <w:rPr>
          <w:rFonts w:ascii="Arial" w:hAnsi="Arial" w:cs="Arial"/>
          <w:sz w:val="18"/>
          <w:szCs w:val="18"/>
        </w:rPr>
      </w:pPr>
    </w:p>
    <w:tbl>
      <w:tblPr>
        <w:tblStyle w:val="TableGrid"/>
        <w:tblW w:w="0" w:type="auto"/>
        <w:tblLook w:val="04A0" w:firstRow="1" w:lastRow="0" w:firstColumn="1" w:lastColumn="0" w:noHBand="0" w:noVBand="1"/>
      </w:tblPr>
      <w:tblGrid>
        <w:gridCol w:w="2965"/>
        <w:gridCol w:w="2648"/>
        <w:gridCol w:w="3425"/>
      </w:tblGrid>
      <w:tr w:rsidRPr="00F73FF6" w:rsidR="00A42B1E" w:rsidTr="00837D15" w14:paraId="29131DFA" w14:textId="77777777">
        <w:tc>
          <w:tcPr>
            <w:tcW w:w="2965" w:type="dxa"/>
          </w:tcPr>
          <w:p w:rsidRPr="00E007FD" w:rsidR="00A42B1E" w:rsidP="00837D15" w:rsidRDefault="00A42B1E" w14:paraId="7EB4CDF5" w14:textId="77777777">
            <w:pPr>
              <w:rPr>
                <w:rFonts w:ascii="Arial" w:hAnsi="Arial" w:cs="Arial"/>
                <w:sz w:val="18"/>
              </w:rPr>
            </w:pPr>
            <w:r w:rsidRPr="00E007FD">
              <w:rPr>
                <w:rFonts w:ascii="Arial" w:hAnsi="Arial" w:cs="Arial"/>
                <w:sz w:val="18"/>
              </w:rPr>
              <w:t>Category 1:</w:t>
            </w:r>
          </w:p>
          <w:p w:rsidRPr="00E007FD" w:rsidR="00A42B1E" w:rsidP="00837D15" w:rsidRDefault="00A42B1E" w14:paraId="794E3333" w14:textId="77777777">
            <w:pPr>
              <w:rPr>
                <w:rFonts w:ascii="Arial" w:hAnsi="Arial" w:cs="Arial"/>
                <w:sz w:val="18"/>
              </w:rPr>
            </w:pPr>
            <w:r w:rsidRPr="00E007FD">
              <w:rPr>
                <w:rFonts w:ascii="Arial" w:hAnsi="Arial" w:cs="Arial"/>
                <w:sz w:val="18"/>
              </w:rPr>
              <w:t xml:space="preserve">Global Activities that are led and managed by the University, across the </w:t>
            </w:r>
            <w:r>
              <w:rPr>
                <w:rFonts w:ascii="Arial" w:hAnsi="Arial" w:cs="Arial"/>
                <w:sz w:val="18"/>
              </w:rPr>
              <w:t>institution. Category 1 proposals must evidence there has been appropriate consultation with UNNC and UNM.</w:t>
            </w:r>
          </w:p>
        </w:tc>
        <w:tc>
          <w:tcPr>
            <w:tcW w:w="2648" w:type="dxa"/>
          </w:tcPr>
          <w:p w:rsidRPr="00E007FD" w:rsidR="00A42B1E" w:rsidP="00837D15" w:rsidRDefault="00A42B1E" w14:paraId="480F2DD4" w14:textId="77777777">
            <w:pPr>
              <w:rPr>
                <w:rFonts w:ascii="Arial" w:hAnsi="Arial" w:cs="Arial"/>
                <w:sz w:val="18"/>
              </w:rPr>
            </w:pPr>
            <w:r w:rsidRPr="00E007FD">
              <w:rPr>
                <w:rFonts w:ascii="Arial" w:hAnsi="Arial" w:cs="Arial"/>
                <w:sz w:val="18"/>
              </w:rPr>
              <w:t>Category 2:</w:t>
            </w:r>
          </w:p>
          <w:p w:rsidRPr="00E007FD" w:rsidR="00A42B1E" w:rsidP="00837D15" w:rsidRDefault="00A42B1E" w14:paraId="095DF310" w14:textId="77777777">
            <w:pPr>
              <w:rPr>
                <w:rFonts w:ascii="Arial" w:hAnsi="Arial" w:cs="Arial"/>
                <w:sz w:val="18"/>
              </w:rPr>
            </w:pPr>
            <w:r w:rsidRPr="00E007FD">
              <w:rPr>
                <w:rFonts w:ascii="Arial" w:hAnsi="Arial" w:cs="Arial"/>
                <w:sz w:val="18"/>
              </w:rPr>
              <w:t>Activities that have university-led global direction but are managed locally</w:t>
            </w:r>
          </w:p>
        </w:tc>
        <w:tc>
          <w:tcPr>
            <w:tcW w:w="3425" w:type="dxa"/>
          </w:tcPr>
          <w:p w:rsidRPr="00E007FD" w:rsidR="00A42B1E" w:rsidP="00837D15" w:rsidRDefault="00A42B1E" w14:paraId="74426681" w14:textId="77777777">
            <w:pPr>
              <w:rPr>
                <w:rFonts w:ascii="Arial" w:hAnsi="Arial" w:cs="Arial"/>
                <w:sz w:val="18"/>
              </w:rPr>
            </w:pPr>
            <w:r w:rsidRPr="00E007FD">
              <w:rPr>
                <w:rFonts w:ascii="Arial" w:hAnsi="Arial" w:cs="Arial"/>
                <w:sz w:val="18"/>
              </w:rPr>
              <w:t>Category 3:</w:t>
            </w:r>
          </w:p>
          <w:p w:rsidRPr="00F73FF6" w:rsidR="00A42B1E" w:rsidP="00837D15" w:rsidRDefault="00A42B1E" w14:paraId="32635DD2" w14:textId="77777777">
            <w:pPr>
              <w:rPr>
                <w:rFonts w:ascii="Arial" w:hAnsi="Arial" w:cs="Arial"/>
                <w:sz w:val="18"/>
              </w:rPr>
            </w:pPr>
            <w:r w:rsidRPr="00E007FD">
              <w:rPr>
                <w:rFonts w:ascii="Arial" w:hAnsi="Arial" w:cs="Arial"/>
                <w:sz w:val="18"/>
              </w:rPr>
              <w:t>Activities that are managed locally (</w:t>
            </w:r>
            <w:r>
              <w:rPr>
                <w:rFonts w:ascii="Arial" w:hAnsi="Arial" w:cs="Arial"/>
                <w:sz w:val="18"/>
              </w:rPr>
              <w:t>note unspecified activities will be listed in this category by default and only specified further if required)</w:t>
            </w:r>
          </w:p>
        </w:tc>
      </w:tr>
    </w:tbl>
    <w:p w:rsidR="00A42B1E" w:rsidP="00A42B1E" w:rsidRDefault="00A42B1E" w14:paraId="5D71CDBF" w14:textId="77777777">
      <w:pPr>
        <w:pStyle w:val="PlainText"/>
        <w:spacing w:line="276" w:lineRule="auto"/>
        <w:rPr>
          <w:rFonts w:ascii="Arial" w:hAnsi="Arial" w:cs="Arial"/>
          <w:color w:val="000000" w:themeColor="text1"/>
          <w:sz w:val="18"/>
          <w:szCs w:val="18"/>
        </w:rPr>
      </w:pPr>
    </w:p>
    <w:p w:rsidR="00A42B1E" w:rsidP="00A42B1E" w:rsidRDefault="007F2C8A" w14:paraId="7D61F13F" w14:textId="3C5A3F04">
      <w:pPr>
        <w:pStyle w:val="PlainText"/>
        <w:spacing w:line="276" w:lineRule="auto"/>
        <w:rPr>
          <w:rFonts w:ascii="Arial" w:hAnsi="Arial" w:cs="Arial"/>
          <w:sz w:val="18"/>
          <w:szCs w:val="18"/>
        </w:rPr>
      </w:pPr>
      <w:r>
        <w:rPr>
          <w:rFonts w:ascii="Arial" w:hAnsi="Arial" w:cs="Arial"/>
          <w:color w:val="000000" w:themeColor="text1"/>
          <w:sz w:val="18"/>
          <w:szCs w:val="18"/>
        </w:rPr>
        <w:t xml:space="preserve">4. </w:t>
      </w:r>
      <w:r w:rsidR="00042070">
        <w:rPr>
          <w:rFonts w:ascii="Arial" w:hAnsi="Arial" w:cs="Arial"/>
          <w:sz w:val="18"/>
          <w:szCs w:val="18"/>
        </w:rPr>
        <w:t>The</w:t>
      </w:r>
      <w:r w:rsidRPr="00EB556A" w:rsidR="00042070">
        <w:rPr>
          <w:rFonts w:ascii="Arial" w:hAnsi="Arial" w:cs="Arial"/>
          <w:sz w:val="18"/>
          <w:szCs w:val="18"/>
        </w:rPr>
        <w:t xml:space="preserve"> summary needs to include the </w:t>
      </w:r>
      <w:r w:rsidR="00042070">
        <w:rPr>
          <w:rFonts w:ascii="Arial" w:hAnsi="Arial" w:cs="Arial"/>
          <w:sz w:val="18"/>
          <w:szCs w:val="18"/>
        </w:rPr>
        <w:t xml:space="preserve">paper’s </w:t>
      </w:r>
      <w:r w:rsidRPr="00EB556A" w:rsidR="00042070">
        <w:rPr>
          <w:rFonts w:ascii="Arial" w:hAnsi="Arial" w:cs="Arial"/>
          <w:sz w:val="18"/>
          <w:szCs w:val="18"/>
        </w:rPr>
        <w:t>core issues an</w:t>
      </w:r>
      <w:r w:rsidR="00042070">
        <w:rPr>
          <w:rFonts w:ascii="Arial" w:hAnsi="Arial" w:cs="Arial"/>
          <w:sz w:val="18"/>
          <w:szCs w:val="18"/>
        </w:rPr>
        <w:t>d</w:t>
      </w:r>
      <w:r w:rsidRPr="00EB556A" w:rsidR="00042070">
        <w:rPr>
          <w:rFonts w:ascii="Arial" w:hAnsi="Arial" w:cs="Arial"/>
          <w:sz w:val="18"/>
          <w:szCs w:val="18"/>
        </w:rPr>
        <w:t xml:space="preserve"> recommendations </w:t>
      </w:r>
      <w:r w:rsidR="00042070">
        <w:rPr>
          <w:rFonts w:ascii="Arial" w:hAnsi="Arial" w:cs="Arial"/>
          <w:sz w:val="18"/>
          <w:szCs w:val="18"/>
        </w:rPr>
        <w:t>(</w:t>
      </w:r>
      <w:r w:rsidRPr="00EB556A" w:rsidR="00042070">
        <w:rPr>
          <w:rFonts w:ascii="Arial" w:hAnsi="Arial" w:cs="Arial"/>
          <w:sz w:val="18"/>
          <w:szCs w:val="18"/>
        </w:rPr>
        <w:t>if any</w:t>
      </w:r>
      <w:r w:rsidR="00042070">
        <w:rPr>
          <w:rFonts w:ascii="Arial" w:hAnsi="Arial" w:cs="Arial"/>
          <w:sz w:val="18"/>
          <w:szCs w:val="18"/>
        </w:rPr>
        <w:t>)</w:t>
      </w:r>
      <w:r w:rsidRPr="00EB556A" w:rsidR="00042070">
        <w:rPr>
          <w:rFonts w:ascii="Arial" w:hAnsi="Arial" w:cs="Arial"/>
          <w:sz w:val="18"/>
          <w:szCs w:val="18"/>
        </w:rPr>
        <w:t xml:space="preserve">. You should give a real sense of what the paper </w:t>
      </w:r>
      <w:r w:rsidRPr="00EB556A" w:rsidR="004F7B9A">
        <w:rPr>
          <w:rFonts w:ascii="Arial" w:hAnsi="Arial" w:cs="Arial"/>
          <w:sz w:val="18"/>
          <w:szCs w:val="18"/>
        </w:rPr>
        <w:t>says.</w:t>
      </w:r>
    </w:p>
    <w:p w:rsidRPr="000908EF" w:rsidR="008824D2" w:rsidP="008824D2" w:rsidRDefault="008824D2" w14:paraId="1AA312D5" w14:textId="2111F41C">
      <w:pPr>
        <w:pStyle w:val="PlainText"/>
        <w:spacing w:line="276" w:lineRule="auto"/>
        <w:rPr>
          <w:rFonts w:ascii="Arial" w:hAnsi="Arial" w:cs="Arial"/>
          <w:color w:val="000000" w:themeColor="text1"/>
          <w:sz w:val="18"/>
          <w:szCs w:val="18"/>
        </w:rPr>
      </w:pPr>
    </w:p>
    <w:p w:rsidRPr="000908EF" w:rsidR="008824D2" w:rsidP="008824D2" w:rsidRDefault="007F2C8A" w14:paraId="57F336AB" w14:textId="3C615CCE">
      <w:pPr>
        <w:spacing w:line="276" w:lineRule="auto"/>
        <w:rPr>
          <w:rFonts w:ascii="Arial" w:hAnsi="Arial" w:cs="Arial"/>
          <w:sz w:val="18"/>
          <w:szCs w:val="18"/>
        </w:rPr>
      </w:pPr>
      <w:r>
        <w:rPr>
          <w:rFonts w:ascii="Arial" w:hAnsi="Arial" w:cs="Arial"/>
          <w:sz w:val="18"/>
          <w:szCs w:val="18"/>
        </w:rPr>
        <w:t xml:space="preserve">5. </w:t>
      </w:r>
      <w:r w:rsidR="008824D2">
        <w:rPr>
          <w:rStyle w:val="bumpedfont20"/>
          <w:rFonts w:ascii="Arial" w:hAnsi="Arial" w:cs="Arial"/>
          <w:sz w:val="18"/>
          <w:szCs w:val="18"/>
        </w:rPr>
        <w:t xml:space="preserve">Briefly summarise your communication </w:t>
      </w:r>
      <w:r w:rsidR="004F7B9A">
        <w:rPr>
          <w:rStyle w:val="bumpedfont20"/>
          <w:rFonts w:ascii="Arial" w:hAnsi="Arial" w:cs="Arial"/>
          <w:sz w:val="18"/>
          <w:szCs w:val="18"/>
        </w:rPr>
        <w:t xml:space="preserve">strategy </w:t>
      </w:r>
      <w:r w:rsidRPr="000908EF" w:rsidR="004F7B9A">
        <w:rPr>
          <w:rStyle w:val="bumpedfont20"/>
          <w:rFonts w:ascii="Arial" w:hAnsi="Arial" w:cs="Arial"/>
          <w:sz w:val="18"/>
          <w:szCs w:val="18"/>
        </w:rPr>
        <w:t>should</w:t>
      </w:r>
      <w:r w:rsidRPr="000908EF" w:rsidR="008824D2">
        <w:rPr>
          <w:rStyle w:val="bumpedfont20"/>
          <w:rFonts w:ascii="Arial" w:hAnsi="Arial" w:cs="Arial"/>
          <w:sz w:val="18"/>
          <w:szCs w:val="18"/>
        </w:rPr>
        <w:t xml:space="preserve"> the paper </w:t>
      </w:r>
      <w:r w:rsidR="008824D2">
        <w:rPr>
          <w:rStyle w:val="bumpedfont20"/>
          <w:rFonts w:ascii="Arial" w:hAnsi="Arial" w:cs="Arial"/>
          <w:sz w:val="18"/>
          <w:szCs w:val="18"/>
        </w:rPr>
        <w:t>be</w:t>
      </w:r>
      <w:r w:rsidRPr="000908EF" w:rsidR="008824D2">
        <w:rPr>
          <w:rStyle w:val="bumpedfont20"/>
          <w:rFonts w:ascii="Arial" w:hAnsi="Arial" w:cs="Arial"/>
          <w:sz w:val="18"/>
          <w:szCs w:val="18"/>
        </w:rPr>
        <w:t xml:space="preserve"> approved. How </w:t>
      </w:r>
      <w:r w:rsidRPr="000908EF" w:rsidR="004F7B9A">
        <w:rPr>
          <w:rStyle w:val="bumpedfont20"/>
          <w:rFonts w:ascii="Arial" w:hAnsi="Arial" w:cs="Arial"/>
          <w:sz w:val="18"/>
          <w:szCs w:val="18"/>
        </w:rPr>
        <w:t xml:space="preserve">will </w:t>
      </w:r>
      <w:r w:rsidR="004F7B9A">
        <w:rPr>
          <w:rStyle w:val="bumpedfont20"/>
          <w:rFonts w:ascii="Arial" w:hAnsi="Arial" w:cs="Arial"/>
          <w:sz w:val="18"/>
          <w:szCs w:val="18"/>
        </w:rPr>
        <w:t>you</w:t>
      </w:r>
      <w:r w:rsidR="008824D2">
        <w:rPr>
          <w:rStyle w:val="bumpedfont20"/>
          <w:rFonts w:ascii="Arial" w:hAnsi="Arial" w:cs="Arial"/>
          <w:sz w:val="18"/>
          <w:szCs w:val="18"/>
        </w:rPr>
        <w:t xml:space="preserve"> ensure that </w:t>
      </w:r>
      <w:r w:rsidRPr="000908EF" w:rsidR="008824D2">
        <w:rPr>
          <w:rStyle w:val="bumpedfont20"/>
          <w:rFonts w:ascii="Arial" w:hAnsi="Arial" w:cs="Arial"/>
          <w:sz w:val="18"/>
          <w:szCs w:val="18"/>
        </w:rPr>
        <w:t xml:space="preserve">any plans/changes </w:t>
      </w:r>
      <w:r w:rsidR="009F4D45">
        <w:rPr>
          <w:rStyle w:val="bumpedfont20"/>
          <w:rFonts w:ascii="Arial" w:hAnsi="Arial" w:cs="Arial"/>
          <w:sz w:val="18"/>
          <w:szCs w:val="18"/>
        </w:rPr>
        <w:t>are</w:t>
      </w:r>
      <w:r w:rsidRPr="000908EF" w:rsidR="008824D2">
        <w:rPr>
          <w:rStyle w:val="bumpedfont20"/>
          <w:rFonts w:ascii="Arial" w:hAnsi="Arial" w:cs="Arial"/>
          <w:sz w:val="18"/>
          <w:szCs w:val="18"/>
        </w:rPr>
        <w:t xml:space="preserve"> communicated to the University community? </w:t>
      </w:r>
      <w:r w:rsidR="008824D2">
        <w:rPr>
          <w:rStyle w:val="bumpedfont20"/>
          <w:rFonts w:ascii="Arial" w:hAnsi="Arial" w:cs="Arial"/>
          <w:sz w:val="18"/>
          <w:szCs w:val="18"/>
        </w:rPr>
        <w:t xml:space="preserve">Please note that any change to the </w:t>
      </w:r>
      <w:r w:rsidR="004F7B9A">
        <w:rPr>
          <w:rStyle w:val="bumpedfont20"/>
          <w:rFonts w:ascii="Arial" w:hAnsi="Arial" w:cs="Arial"/>
          <w:sz w:val="18"/>
          <w:szCs w:val="18"/>
        </w:rPr>
        <w:t>QM will</w:t>
      </w:r>
      <w:r w:rsidR="008824D2">
        <w:rPr>
          <w:rStyle w:val="bumpedfont20"/>
          <w:rFonts w:ascii="Arial" w:hAnsi="Arial" w:cs="Arial"/>
          <w:sz w:val="18"/>
          <w:szCs w:val="18"/>
        </w:rPr>
        <w:t xml:space="preserve"> be included in the changes section of the QM but the further dissemination to interested parties is the responsibility of the paper author at the point of approval and includes (where appropriate) within the QM, </w:t>
      </w:r>
      <w:r w:rsidR="004F22A6">
        <w:rPr>
          <w:rStyle w:val="bumpedfont20"/>
          <w:rFonts w:ascii="Arial" w:hAnsi="Arial" w:cs="Arial"/>
          <w:sz w:val="18"/>
          <w:szCs w:val="18"/>
        </w:rPr>
        <w:t>please</w:t>
      </w:r>
      <w:r w:rsidR="008824D2">
        <w:rPr>
          <w:rStyle w:val="bumpedfont20"/>
          <w:rFonts w:ascii="Arial" w:hAnsi="Arial" w:cs="Arial"/>
          <w:sz w:val="18"/>
          <w:szCs w:val="18"/>
        </w:rPr>
        <w:t xml:space="preserve"> contact </w:t>
      </w:r>
      <w:r w:rsidR="002962BB">
        <w:rPr>
          <w:rStyle w:val="bumpedfont20"/>
          <w:rFonts w:ascii="Arial" w:hAnsi="Arial" w:cs="Arial"/>
          <w:sz w:val="18"/>
          <w:szCs w:val="18"/>
        </w:rPr>
        <w:t xml:space="preserve">the committee </w:t>
      </w:r>
      <w:r w:rsidR="008824D2">
        <w:rPr>
          <w:rStyle w:val="bumpedfont20"/>
          <w:rFonts w:ascii="Arial" w:hAnsi="Arial" w:cs="Arial"/>
          <w:sz w:val="18"/>
          <w:szCs w:val="18"/>
        </w:rPr>
        <w:t xml:space="preserve">Secretary or Faculty QSC representative for support in this area if </w:t>
      </w:r>
      <w:r w:rsidR="004F22A6">
        <w:rPr>
          <w:rStyle w:val="bumpedfont20"/>
          <w:rFonts w:ascii="Arial" w:hAnsi="Arial" w:cs="Arial"/>
          <w:sz w:val="18"/>
          <w:szCs w:val="18"/>
        </w:rPr>
        <w:t>required.</w:t>
      </w:r>
      <w:r w:rsidR="008824D2">
        <w:rPr>
          <w:rStyle w:val="bumpedfont20"/>
          <w:rFonts w:ascii="Arial" w:hAnsi="Arial" w:cs="Arial"/>
          <w:sz w:val="18"/>
          <w:szCs w:val="18"/>
        </w:rPr>
        <w:t xml:space="preserve">  </w:t>
      </w:r>
    </w:p>
    <w:p w:rsidRPr="000908EF" w:rsidR="008824D2" w:rsidP="008824D2" w:rsidRDefault="008824D2" w14:paraId="28851484" w14:textId="77777777">
      <w:pPr>
        <w:pStyle w:val="EndnoteText"/>
        <w:rPr>
          <w:rFonts w:ascii="Arial" w:hAnsi="Arial" w:cs="Arial"/>
          <w:sz w:val="18"/>
          <w:szCs w:val="18"/>
        </w:rPr>
      </w:pPr>
    </w:p>
    <w:p w:rsidRPr="00F20028" w:rsidR="008824D2" w:rsidP="008824D2" w:rsidRDefault="007F2C8A" w14:paraId="1470CFFE" w14:textId="16572756">
      <w:pPr>
        <w:rPr>
          <w:rFonts w:ascii="Arial" w:hAnsi="Arial" w:cs="Arial"/>
          <w:color w:val="000000"/>
          <w:sz w:val="18"/>
          <w:szCs w:val="18"/>
        </w:rPr>
      </w:pPr>
      <w:r>
        <w:rPr>
          <w:rFonts w:ascii="Arial" w:hAnsi="Arial" w:cs="Arial"/>
          <w:sz w:val="18"/>
          <w:szCs w:val="18"/>
        </w:rPr>
        <w:t xml:space="preserve">6. </w:t>
      </w:r>
      <w:r w:rsidRPr="00F20028" w:rsidR="008824D2">
        <w:rPr>
          <w:rFonts w:ascii="Arial" w:hAnsi="Arial" w:cs="Arial"/>
          <w:color w:val="000000"/>
          <w:sz w:val="18"/>
          <w:szCs w:val="18"/>
        </w:rPr>
        <w:t xml:space="preserve">Please indicate any </w:t>
      </w:r>
      <w:r w:rsidR="008824D2">
        <w:rPr>
          <w:rFonts w:ascii="Arial" w:hAnsi="Arial" w:cs="Arial"/>
          <w:color w:val="000000"/>
          <w:sz w:val="18"/>
          <w:szCs w:val="18"/>
        </w:rPr>
        <w:t xml:space="preserve">associated </w:t>
      </w:r>
      <w:r w:rsidRPr="00F20028" w:rsidR="008824D2">
        <w:rPr>
          <w:rFonts w:ascii="Arial" w:hAnsi="Arial" w:cs="Arial"/>
          <w:color w:val="000000"/>
          <w:sz w:val="18"/>
          <w:szCs w:val="18"/>
        </w:rPr>
        <w:t xml:space="preserve">implications relating to equality, diversity, and inclusion (EDI). </w:t>
      </w:r>
      <w:proofErr w:type="gramStart"/>
      <w:r w:rsidRPr="00F20028" w:rsidR="008824D2">
        <w:rPr>
          <w:rFonts w:ascii="Arial" w:hAnsi="Arial" w:cs="Arial"/>
          <w:color w:val="000000"/>
          <w:sz w:val="18"/>
          <w:szCs w:val="18"/>
        </w:rPr>
        <w:t xml:space="preserve">In particular, </w:t>
      </w:r>
      <w:r w:rsidR="00713DD4">
        <w:rPr>
          <w:rFonts w:ascii="Arial" w:hAnsi="Arial" w:cs="Arial"/>
          <w:color w:val="000000"/>
          <w:sz w:val="18"/>
          <w:szCs w:val="18"/>
        </w:rPr>
        <w:t>c</w:t>
      </w:r>
      <w:r w:rsidRPr="00F20028" w:rsidR="008824D2">
        <w:rPr>
          <w:rFonts w:ascii="Arial" w:hAnsi="Arial" w:cs="Arial"/>
          <w:color w:val="000000"/>
          <w:sz w:val="18"/>
          <w:szCs w:val="18"/>
        </w:rPr>
        <w:t>onsiderations</w:t>
      </w:r>
      <w:proofErr w:type="gramEnd"/>
      <w:r w:rsidRPr="00F20028" w:rsidR="008824D2">
        <w:rPr>
          <w:rFonts w:ascii="Arial" w:hAnsi="Arial" w:cs="Arial"/>
          <w:color w:val="000000"/>
          <w:sz w:val="18"/>
          <w:szCs w:val="18"/>
        </w:rPr>
        <w:t xml:space="preserve"> relating to age, disability, sex, gender reassignment, race, sexual orientation, religion and belief, pregnancy and maternity and marriage or civil partnership. If relating to a policy, practice or procedural change, please </w:t>
      </w:r>
      <w:r w:rsidR="008824D2">
        <w:rPr>
          <w:rFonts w:ascii="Arial" w:hAnsi="Arial" w:cs="Arial"/>
          <w:color w:val="000000"/>
          <w:sz w:val="18"/>
          <w:szCs w:val="18"/>
        </w:rPr>
        <w:t xml:space="preserve">provide  a copy of the </w:t>
      </w:r>
      <w:hyperlink w:history="1" r:id="rId14">
        <w:r w:rsidRPr="0037685D" w:rsidR="008824D2">
          <w:rPr>
            <w:rStyle w:val="Hyperlink"/>
            <w:rFonts w:ascii="Arial" w:hAnsi="Arial" w:cs="Arial"/>
            <w:sz w:val="18"/>
            <w:szCs w:val="18"/>
          </w:rPr>
          <w:t>Equality Impact Assessment</w:t>
        </w:r>
      </w:hyperlink>
      <w:r w:rsidRPr="00F20028" w:rsidR="008824D2">
        <w:rPr>
          <w:rFonts w:ascii="Arial" w:hAnsi="Arial" w:cs="Arial"/>
          <w:color w:val="000000"/>
          <w:sz w:val="18"/>
          <w:szCs w:val="18"/>
        </w:rPr>
        <w:t xml:space="preserve"> </w:t>
      </w:r>
      <w:r w:rsidR="008824D2">
        <w:rPr>
          <w:rFonts w:ascii="Arial" w:hAnsi="Arial" w:cs="Arial"/>
          <w:color w:val="000000"/>
          <w:sz w:val="18"/>
          <w:szCs w:val="18"/>
        </w:rPr>
        <w:t xml:space="preserve">(EIA)  that has been </w:t>
      </w:r>
      <w:r w:rsidRPr="00F20028" w:rsidR="008824D2">
        <w:rPr>
          <w:rFonts w:ascii="Arial" w:hAnsi="Arial" w:cs="Arial"/>
          <w:color w:val="000000"/>
          <w:sz w:val="18"/>
          <w:szCs w:val="18"/>
        </w:rPr>
        <w:t xml:space="preserve"> undertaken with reasonable mitigations identified (where possible) for any adverse impact(s) identified.</w:t>
      </w:r>
      <w:r w:rsidR="008824D2">
        <w:rPr>
          <w:rFonts w:ascii="Arial" w:hAnsi="Arial" w:cs="Arial"/>
          <w:color w:val="000000"/>
          <w:sz w:val="18"/>
          <w:szCs w:val="18"/>
        </w:rPr>
        <w:t xml:space="preserve"> </w:t>
      </w:r>
      <w:r w:rsidR="00340CD8">
        <w:rPr>
          <w:rFonts w:ascii="Arial" w:hAnsi="Arial" w:cs="Arial"/>
          <w:color w:val="000000"/>
          <w:sz w:val="18"/>
          <w:szCs w:val="18"/>
        </w:rPr>
        <w:t>I</w:t>
      </w:r>
      <w:r w:rsidR="008824D2">
        <w:rPr>
          <w:rFonts w:ascii="Arial" w:hAnsi="Arial" w:cs="Arial"/>
          <w:color w:val="000000"/>
          <w:sz w:val="18"/>
          <w:szCs w:val="18"/>
        </w:rPr>
        <w:t>nformation on E</w:t>
      </w:r>
      <w:r w:rsidR="00DA67CA">
        <w:rPr>
          <w:rFonts w:ascii="Arial" w:hAnsi="Arial" w:cs="Arial"/>
          <w:color w:val="000000"/>
          <w:sz w:val="18"/>
          <w:szCs w:val="18"/>
        </w:rPr>
        <w:t>IA</w:t>
      </w:r>
      <w:r w:rsidR="008824D2">
        <w:rPr>
          <w:rFonts w:ascii="Arial" w:hAnsi="Arial" w:cs="Arial"/>
          <w:color w:val="000000"/>
          <w:sz w:val="18"/>
          <w:szCs w:val="18"/>
        </w:rPr>
        <w:t xml:space="preserve"> can be found </w:t>
      </w:r>
      <w:hyperlink w:history="1" r:id="rId15">
        <w:r w:rsidRPr="00E77ACD" w:rsidR="008824D2">
          <w:rPr>
            <w:rStyle w:val="Hyperlink"/>
            <w:rFonts w:ascii="Arial" w:hAnsi="Arial" w:cs="Arial"/>
            <w:sz w:val="18"/>
            <w:szCs w:val="18"/>
          </w:rPr>
          <w:t>here</w:t>
        </w:r>
      </w:hyperlink>
      <w:r w:rsidR="008824D2">
        <w:rPr>
          <w:rFonts w:ascii="Arial" w:hAnsi="Arial" w:cs="Arial"/>
          <w:color w:val="000000"/>
          <w:sz w:val="18"/>
          <w:szCs w:val="18"/>
        </w:rPr>
        <w:t xml:space="preserve"> if you consider an EIA is not required </w:t>
      </w:r>
      <w:r w:rsidR="00E70D75">
        <w:rPr>
          <w:rFonts w:ascii="Arial" w:hAnsi="Arial" w:cs="Arial"/>
          <w:color w:val="000000"/>
          <w:sz w:val="18"/>
          <w:szCs w:val="18"/>
        </w:rPr>
        <w:t>i.e.</w:t>
      </w:r>
      <w:r w:rsidR="008824D2">
        <w:rPr>
          <w:rFonts w:ascii="Arial" w:hAnsi="Arial" w:cs="Arial"/>
          <w:color w:val="000000"/>
          <w:sz w:val="18"/>
          <w:szCs w:val="18"/>
        </w:rPr>
        <w:t xml:space="preserve"> small change please provide rationale.</w:t>
      </w:r>
    </w:p>
    <w:p w:rsidR="008824D2" w:rsidP="008824D2" w:rsidRDefault="008824D2" w14:paraId="46E7F40D" w14:textId="77777777">
      <w:pPr>
        <w:pStyle w:val="EndnoteText"/>
      </w:pPr>
    </w:p>
    <w:p w:rsidRPr="009313E2" w:rsidR="008824D2" w:rsidP="008824D2" w:rsidRDefault="006A290D" w14:paraId="4B8A7A14" w14:textId="6E6D43C8">
      <w:pPr>
        <w:tabs>
          <w:tab w:val="left" w:pos="5670"/>
        </w:tabs>
        <w:rPr>
          <w:rFonts w:ascii="Arial" w:hAnsi="Arial" w:cs="Arial"/>
          <w:b/>
          <w:sz w:val="18"/>
          <w:szCs w:val="18"/>
          <w:lang w:val="en"/>
        </w:rPr>
      </w:pPr>
      <w:r w:rsidRPr="00F757B4">
        <w:rPr>
          <w:rStyle w:val="EndnoteReference"/>
          <w:rFonts w:ascii="Arial" w:hAnsi="Arial" w:cs="Arial"/>
          <w:sz w:val="18"/>
          <w:szCs w:val="18"/>
          <w:vertAlign w:val="baseline"/>
        </w:rPr>
        <w:t>7</w:t>
      </w:r>
      <w:r w:rsidRPr="00F757B4" w:rsidR="00F757B4">
        <w:rPr>
          <w:rFonts w:ascii="Arial" w:hAnsi="Arial" w:cs="Arial"/>
          <w:sz w:val="18"/>
          <w:szCs w:val="18"/>
        </w:rPr>
        <w:t>.</w:t>
      </w:r>
      <w:r>
        <w:rPr>
          <w:rFonts w:ascii="Arial" w:hAnsi="Arial" w:cs="Arial"/>
          <w:sz w:val="18"/>
          <w:szCs w:val="18"/>
        </w:rPr>
        <w:t xml:space="preserve"> </w:t>
      </w:r>
      <w:r w:rsidR="008824D2">
        <w:rPr>
          <w:rFonts w:ascii="Arial" w:hAnsi="Arial" w:cs="Arial"/>
          <w:color w:val="000000" w:themeColor="text1"/>
          <w:sz w:val="18"/>
          <w:szCs w:val="18"/>
        </w:rPr>
        <w:t xml:space="preserve">Confirm whether the paper’s proposal will entail implementing a new Quality Manual </w:t>
      </w:r>
      <w:r w:rsidR="00256F2D">
        <w:rPr>
          <w:rFonts w:ascii="Arial" w:hAnsi="Arial" w:cs="Arial"/>
          <w:color w:val="000000" w:themeColor="text1"/>
          <w:sz w:val="18"/>
          <w:szCs w:val="18"/>
        </w:rPr>
        <w:t xml:space="preserve">policy, </w:t>
      </w:r>
      <w:r w:rsidR="00164B74">
        <w:rPr>
          <w:rFonts w:ascii="Arial" w:hAnsi="Arial" w:cs="Arial"/>
          <w:color w:val="000000" w:themeColor="text1"/>
          <w:sz w:val="18"/>
          <w:szCs w:val="18"/>
        </w:rPr>
        <w:t>process,</w:t>
      </w:r>
      <w:r w:rsidR="00256F2D">
        <w:rPr>
          <w:rFonts w:ascii="Arial" w:hAnsi="Arial" w:cs="Arial"/>
          <w:color w:val="000000" w:themeColor="text1"/>
          <w:sz w:val="18"/>
          <w:szCs w:val="18"/>
        </w:rPr>
        <w:t xml:space="preserve"> or regulation</w:t>
      </w:r>
      <w:r w:rsidR="008824D2">
        <w:rPr>
          <w:rFonts w:ascii="Arial" w:hAnsi="Arial" w:cs="Arial"/>
          <w:color w:val="000000" w:themeColor="text1"/>
          <w:sz w:val="18"/>
          <w:szCs w:val="18"/>
        </w:rPr>
        <w:t xml:space="preserve"> or an update/amend to an existing </w:t>
      </w:r>
      <w:r w:rsidR="00256F2D">
        <w:rPr>
          <w:rFonts w:ascii="Arial" w:hAnsi="Arial" w:cs="Arial"/>
          <w:color w:val="000000" w:themeColor="text1"/>
          <w:sz w:val="18"/>
          <w:szCs w:val="18"/>
        </w:rPr>
        <w:t>entry</w:t>
      </w:r>
      <w:r w:rsidR="008824D2">
        <w:rPr>
          <w:rFonts w:ascii="Arial" w:hAnsi="Arial" w:cs="Arial"/>
          <w:color w:val="000000" w:themeColor="text1"/>
          <w:sz w:val="18"/>
          <w:szCs w:val="18"/>
        </w:rPr>
        <w:t xml:space="preserve">. If </w:t>
      </w:r>
      <w:r w:rsidR="00F757B4">
        <w:rPr>
          <w:rFonts w:ascii="Arial" w:hAnsi="Arial" w:cs="Arial"/>
          <w:color w:val="000000" w:themeColor="text1"/>
          <w:sz w:val="18"/>
          <w:szCs w:val="18"/>
        </w:rPr>
        <w:t xml:space="preserve">change </w:t>
      </w:r>
      <w:r w:rsidR="008824D2">
        <w:rPr>
          <w:rFonts w:ascii="Arial" w:hAnsi="Arial" w:cs="Arial"/>
          <w:color w:val="000000" w:themeColor="text1"/>
          <w:sz w:val="18"/>
          <w:szCs w:val="18"/>
        </w:rPr>
        <w:t xml:space="preserve">is required a completed Quality Manual Template </w:t>
      </w:r>
      <w:r w:rsidR="00F757B4">
        <w:rPr>
          <w:rFonts w:ascii="Arial" w:hAnsi="Arial" w:cs="Arial"/>
          <w:color w:val="000000" w:themeColor="text1"/>
          <w:sz w:val="18"/>
          <w:szCs w:val="18"/>
        </w:rPr>
        <w:t xml:space="preserve">form </w:t>
      </w:r>
      <w:r w:rsidR="008824D2">
        <w:rPr>
          <w:rFonts w:ascii="Arial" w:hAnsi="Arial" w:cs="Arial"/>
          <w:color w:val="000000" w:themeColor="text1"/>
          <w:sz w:val="18"/>
          <w:szCs w:val="18"/>
        </w:rPr>
        <w:t>is required.</w:t>
      </w:r>
    </w:p>
    <w:p w:rsidRPr="000908EF" w:rsidR="008824D2" w:rsidP="008824D2" w:rsidRDefault="008824D2" w14:paraId="1A7A2590" w14:textId="77777777">
      <w:pPr>
        <w:pStyle w:val="EndnoteText"/>
        <w:rPr>
          <w:rFonts w:ascii="Arial" w:hAnsi="Arial" w:cs="Arial"/>
          <w:sz w:val="18"/>
          <w:szCs w:val="18"/>
        </w:rPr>
      </w:pPr>
    </w:p>
    <w:p w:rsidR="008824D2" w:rsidP="008824D2" w:rsidRDefault="006A290D" w14:paraId="5AFFC60D" w14:textId="66609517">
      <w:pPr>
        <w:tabs>
          <w:tab w:val="left" w:pos="5670"/>
        </w:tabs>
        <w:rPr>
          <w:rFonts w:ascii="Arial" w:hAnsi="Arial" w:cs="Arial"/>
          <w:color w:val="000000" w:themeColor="text1"/>
          <w:sz w:val="18"/>
          <w:szCs w:val="18"/>
        </w:rPr>
      </w:pPr>
      <w:r>
        <w:rPr>
          <w:rFonts w:ascii="Arial" w:hAnsi="Arial" w:cs="Arial"/>
          <w:sz w:val="18"/>
          <w:szCs w:val="18"/>
        </w:rPr>
        <w:t>8</w:t>
      </w:r>
      <w:r w:rsidR="00F757B4">
        <w:rPr>
          <w:rFonts w:ascii="Arial" w:hAnsi="Arial" w:cs="Arial"/>
          <w:sz w:val="18"/>
          <w:szCs w:val="18"/>
        </w:rPr>
        <w:t>.</w:t>
      </w:r>
      <w:r w:rsidRPr="000908EF" w:rsidR="008824D2">
        <w:rPr>
          <w:rFonts w:ascii="Arial" w:hAnsi="Arial" w:cs="Arial"/>
          <w:sz w:val="18"/>
          <w:szCs w:val="18"/>
        </w:rPr>
        <w:t xml:space="preserve"> </w:t>
      </w:r>
      <w:r w:rsidRPr="000908EF" w:rsidR="008824D2">
        <w:rPr>
          <w:rFonts w:ascii="Arial" w:hAnsi="Arial" w:cs="Arial"/>
          <w:color w:val="000000" w:themeColor="text1"/>
          <w:sz w:val="18"/>
          <w:szCs w:val="18"/>
        </w:rPr>
        <w:t xml:space="preserve">Include details of </w:t>
      </w:r>
      <w:r w:rsidR="008824D2">
        <w:rPr>
          <w:rFonts w:ascii="Arial" w:hAnsi="Arial" w:cs="Arial"/>
          <w:color w:val="000000" w:themeColor="text1"/>
          <w:sz w:val="18"/>
          <w:szCs w:val="18"/>
        </w:rPr>
        <w:t>associated</w:t>
      </w:r>
      <w:r w:rsidRPr="000908EF" w:rsidR="008824D2">
        <w:rPr>
          <w:rFonts w:ascii="Arial" w:hAnsi="Arial" w:cs="Arial"/>
          <w:color w:val="000000" w:themeColor="text1"/>
          <w:sz w:val="18"/>
          <w:szCs w:val="18"/>
        </w:rPr>
        <w:t xml:space="preserve"> document</w:t>
      </w:r>
      <w:r w:rsidR="008824D2">
        <w:rPr>
          <w:rFonts w:ascii="Arial" w:hAnsi="Arial" w:cs="Arial"/>
          <w:color w:val="000000" w:themeColor="text1"/>
          <w:sz w:val="18"/>
          <w:szCs w:val="18"/>
        </w:rPr>
        <w:t>ation which the Committee can view if required.</w:t>
      </w:r>
    </w:p>
    <w:p w:rsidR="008824D2" w:rsidP="008824D2" w:rsidRDefault="00F757B4" w14:paraId="215DB82B" w14:noSpellErr="1" w14:textId="0E6236BE">
      <w:pPr>
        <w:pStyle w:val="EndnoteText"/>
        <w:rPr>
          <w:rFonts w:ascii="Arial" w:hAnsi="Arial" w:cs="Arial"/>
          <w:sz w:val="18"/>
          <w:szCs w:val="18"/>
        </w:rPr>
      </w:pPr>
    </w:p>
    <w:p w:rsidR="008824D2" w:rsidP="008824D2" w:rsidRDefault="0003428F" w14:paraId="73CB1B6F" w14:textId="1B79D082">
      <w:pPr>
        <w:pStyle w:val="NormalWeb"/>
        <w:shd w:val="clear" w:color="auto" w:fill="FFFFFF"/>
        <w:spacing w:before="0" w:beforeAutospacing="0"/>
        <w:rPr>
          <w:rFonts w:ascii="Arial" w:hAnsi="Arial" w:cs="Arial"/>
          <w:color w:val="D6E3BC" w:themeColor="accent3" w:themeTint="66"/>
          <w:sz w:val="18"/>
          <w:szCs w:val="18"/>
        </w:rPr>
      </w:pPr>
      <w:r w:rsidRPr="2E889485" w:rsidR="0003428F">
        <w:rPr>
          <w:sz w:val="20"/>
          <w:szCs w:val="20"/>
        </w:rPr>
        <w:t>9</w:t>
      </w:r>
      <w:r w:rsidRPr="2E889485" w:rsidR="007F2C8A">
        <w:rPr>
          <w:rStyle w:val="EndnoteReference"/>
          <w:sz w:val="20"/>
          <w:szCs w:val="20"/>
        </w:rPr>
        <w:t>.</w:t>
      </w:r>
      <w:r w:rsidRPr="2E889485" w:rsidR="007F2C8A">
        <w:rPr>
          <w:sz w:val="20"/>
          <w:szCs w:val="20"/>
        </w:rPr>
        <w:t xml:space="preserve"> </w:t>
      </w:r>
      <w:r w:rsidRPr="2E889485" w:rsidR="008824D2">
        <w:rPr>
          <w:rFonts w:ascii="Arial" w:hAnsi="Arial" w:cs="Arial"/>
          <w:sz w:val="18"/>
          <w:szCs w:val="18"/>
        </w:rPr>
        <w:t xml:space="preserve">If the purpose of the paper is to provide assurance against a compliance requirement, please state this explicitly. Identify how the contents of the paper demonstrably algin to the </w:t>
      </w:r>
      <w:r w:rsidRPr="2E889485" w:rsidR="004F7B9A">
        <w:rPr>
          <w:rFonts w:ascii="Arial" w:hAnsi="Arial" w:cs="Arial"/>
          <w:sz w:val="18"/>
          <w:szCs w:val="18"/>
        </w:rPr>
        <w:t>OfS conditions</w:t>
      </w:r>
      <w:r w:rsidRPr="2E889485" w:rsidR="008824D2">
        <w:rPr>
          <w:rFonts w:ascii="Arial" w:hAnsi="Arial" w:cs="Arial"/>
          <w:sz w:val="18"/>
          <w:szCs w:val="18"/>
        </w:rPr>
        <w:t xml:space="preserve"> of registration, or other regulatory requirements </w:t>
      </w:r>
      <w:r w:rsidRPr="2E889485" w:rsidR="00850FA6">
        <w:rPr>
          <w:rFonts w:ascii="Arial" w:hAnsi="Arial" w:cs="Arial"/>
          <w:sz w:val="18"/>
          <w:szCs w:val="18"/>
        </w:rPr>
        <w:t>i.e.,</w:t>
      </w:r>
      <w:r w:rsidRPr="2E889485" w:rsidR="008824D2">
        <w:rPr>
          <w:rFonts w:ascii="Arial" w:hAnsi="Arial" w:cs="Arial"/>
          <w:sz w:val="18"/>
          <w:szCs w:val="18"/>
        </w:rPr>
        <w:t xml:space="preserve"> PSRB, Ofsted, </w:t>
      </w:r>
      <w:r w:rsidRPr="2E889485" w:rsidR="008824D2">
        <w:rPr>
          <w:rFonts w:ascii="Arial" w:hAnsi="Arial" w:cs="Arial"/>
          <w:sz w:val="18"/>
          <w:szCs w:val="18"/>
        </w:rPr>
        <w:t xml:space="preserve">UK Visa and </w:t>
      </w:r>
      <w:r w:rsidRPr="2E889485" w:rsidR="004F22A6">
        <w:rPr>
          <w:rFonts w:ascii="Arial" w:hAnsi="Arial" w:cs="Arial"/>
          <w:sz w:val="18"/>
          <w:szCs w:val="18"/>
        </w:rPr>
        <w:t>Immigration CMA etc</w:t>
      </w:r>
      <w:r w:rsidRPr="2E889485" w:rsidR="00C67A7D">
        <w:rPr>
          <w:rFonts w:ascii="Arial" w:hAnsi="Arial" w:cs="Arial"/>
          <w:sz w:val="18"/>
          <w:szCs w:val="18"/>
        </w:rPr>
        <w:t>.</w:t>
      </w:r>
      <w:r w:rsidRPr="2E889485" w:rsidR="004F22A6">
        <w:rPr>
          <w:rFonts w:ascii="Arial" w:hAnsi="Arial" w:cs="Arial"/>
          <w:sz w:val="18"/>
          <w:szCs w:val="18"/>
        </w:rPr>
        <w:t xml:space="preserve"> A</w:t>
      </w:r>
      <w:r w:rsidRPr="2E889485" w:rsidR="008824D2">
        <w:rPr>
          <w:rFonts w:ascii="Arial" w:hAnsi="Arial" w:cs="Arial"/>
          <w:sz w:val="18"/>
          <w:szCs w:val="18"/>
        </w:rPr>
        <w:t xml:space="preserve"> paper may address more than one regulatory requirement and if this is the </w:t>
      </w:r>
      <w:r w:rsidRPr="2E889485" w:rsidR="00850FA6">
        <w:rPr>
          <w:rFonts w:ascii="Arial" w:hAnsi="Arial" w:cs="Arial"/>
          <w:sz w:val="18"/>
          <w:szCs w:val="18"/>
        </w:rPr>
        <w:t>case,</w:t>
      </w:r>
      <w:r w:rsidRPr="2E889485" w:rsidR="008824D2">
        <w:rPr>
          <w:rFonts w:ascii="Arial" w:hAnsi="Arial" w:cs="Arial"/>
          <w:sz w:val="18"/>
          <w:szCs w:val="18"/>
        </w:rPr>
        <w:t xml:space="preserve"> please list all. For guidance A summary of the OfS conditions of registration can be </w:t>
      </w:r>
      <w:hyperlink r:id="R86674d1bd76e4eef">
        <w:r w:rsidRPr="2E889485" w:rsidR="008824D2">
          <w:rPr>
            <w:rStyle w:val="Hyperlink"/>
            <w:rFonts w:ascii="Arial" w:hAnsi="Arial" w:cs="Arial"/>
            <w:color w:val="auto"/>
            <w:sz w:val="18"/>
            <w:szCs w:val="18"/>
          </w:rPr>
          <w:t>found here</w:t>
        </w:r>
      </w:hyperlink>
      <w:r w:rsidRPr="2E889485" w:rsidR="008824D2">
        <w:rPr>
          <w:rFonts w:ascii="Arial" w:hAnsi="Arial" w:cs="Arial"/>
          <w:sz w:val="18"/>
          <w:szCs w:val="18"/>
        </w:rPr>
        <w:t xml:space="preserve">.  If you require further assistance with this </w:t>
      </w:r>
      <w:r w:rsidRPr="2E889485" w:rsidR="004F7B9A">
        <w:rPr>
          <w:rFonts w:ascii="Arial" w:hAnsi="Arial" w:cs="Arial"/>
          <w:sz w:val="18"/>
          <w:szCs w:val="18"/>
        </w:rPr>
        <w:t>section,</w:t>
      </w:r>
      <w:r w:rsidRPr="2E889485" w:rsidR="008824D2">
        <w:rPr>
          <w:rFonts w:ascii="Arial" w:hAnsi="Arial" w:cs="Arial"/>
          <w:sz w:val="18"/>
          <w:szCs w:val="18"/>
        </w:rPr>
        <w:t xml:space="preserve"> please contact the Secretary to the committee who will be able to assist </w:t>
      </w:r>
      <w:r w:rsidRPr="2E889485" w:rsidR="004F22A6">
        <w:rPr>
          <w:rFonts w:ascii="Arial" w:hAnsi="Arial" w:cs="Arial"/>
          <w:sz w:val="18"/>
          <w:szCs w:val="18"/>
        </w:rPr>
        <w:t>further.</w:t>
      </w:r>
      <w:r w:rsidRPr="2E889485" w:rsidR="008824D2">
        <w:rPr>
          <w:rFonts w:ascii="Arial" w:hAnsi="Arial" w:cs="Arial"/>
          <w:sz w:val="18"/>
          <w:szCs w:val="18"/>
        </w:rPr>
        <w:t xml:space="preserve">  </w:t>
      </w:r>
    </w:p>
    <w:p w:rsidR="2E889485" w:rsidP="2E889485" w:rsidRDefault="2E889485" w14:paraId="18E52BA8" w14:textId="3723C6CB">
      <w:pPr>
        <w:rPr>
          <w:sz w:val="20"/>
          <w:szCs w:val="20"/>
        </w:rPr>
      </w:pPr>
    </w:p>
    <w:p w:rsidRPr="00C92AED" w:rsidR="00A006DA" w:rsidP="00584120" w:rsidRDefault="00A006DA" w14:paraId="70249BCB" w14:textId="77777777">
      <w:pPr>
        <w:rPr>
          <w:rFonts w:ascii="Arial" w:hAnsi="Arial" w:cs="Arial"/>
          <w:sz w:val="22"/>
          <w:szCs w:val="22"/>
        </w:rPr>
      </w:pPr>
      <w:r w:rsidRPr="00C92AED">
        <w:rPr>
          <w:sz w:val="20"/>
          <w:szCs w:val="20"/>
        </w:rPr>
        <w:t xml:space="preserve">10. </w:t>
      </w:r>
      <w:r w:rsidRPr="00C92AED">
        <w:rPr>
          <w:sz w:val="20"/>
          <w:szCs w:val="20"/>
          <w:vertAlign w:val="superscript"/>
        </w:rPr>
        <w:t xml:space="preserve"> </w:t>
      </w:r>
      <w:r w:rsidRPr="00C92AED">
        <w:rPr>
          <w:rFonts w:ascii="Arial" w:hAnsi="Arial" w:cs="Arial"/>
          <w:sz w:val="18"/>
          <w:szCs w:val="18"/>
        </w:rPr>
        <w:t xml:space="preserve">please see the University’s  </w:t>
      </w:r>
      <w:hyperlink w:history="1" r:id="rId17">
        <w:r w:rsidRPr="004371C9">
          <w:rPr>
            <w:rStyle w:val="Hyperlink"/>
            <w:rFonts w:ascii="Arial" w:hAnsi="Arial" w:cs="Arial"/>
            <w:sz w:val="18"/>
            <w:szCs w:val="18"/>
          </w:rPr>
          <w:t>Consumer Protection Policy</w:t>
        </w:r>
      </w:hyperlink>
      <w:r>
        <w:rPr>
          <w:rFonts w:ascii="Arial" w:hAnsi="Arial" w:cs="Arial"/>
          <w:color w:val="383735"/>
          <w:sz w:val="18"/>
          <w:szCs w:val="18"/>
        </w:rPr>
        <w:t xml:space="preserve"> </w:t>
      </w:r>
      <w:r w:rsidRPr="00C92AED">
        <w:rPr>
          <w:rFonts w:ascii="Arial" w:hAnsi="Arial" w:cs="Arial"/>
          <w:sz w:val="18"/>
          <w:szCs w:val="18"/>
        </w:rPr>
        <w:t xml:space="preserve">for further details  of the University’s requirements in this regard </w:t>
      </w:r>
    </w:p>
    <w:sectPr w:rsidRPr="00C92AED" w:rsidR="00A006DA" w:rsidSect="00A006DA">
      <w:headerReference w:type="default" r:id="rId18"/>
      <w:footerReference w:type="default" r:id="rId19"/>
      <w:headerReference w:type="first" r:id="rId20"/>
      <w:pgSz w:w="11906" w:h="16838" w:orient="portrait"/>
      <w:pgMar w:top="1440" w:right="1440" w:bottom="1440" w:left="1418"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96821" w:rsidP="00CA3F8D" w:rsidRDefault="00E96821" w14:paraId="7D7745B0" w14:textId="77777777">
      <w:r>
        <w:separator/>
      </w:r>
    </w:p>
  </w:endnote>
  <w:endnote w:type="continuationSeparator" w:id="0">
    <w:p w:rsidR="00E96821" w:rsidP="00CA3F8D" w:rsidRDefault="00E96821" w14:paraId="589E6D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97700" w:rsidR="00A97700" w:rsidP="008656E1" w:rsidRDefault="00A97700" w14:paraId="1ECA7ECC" w14:textId="0139BE14">
    <w:pPr>
      <w:pStyle w:val="Footer"/>
      <w:jc w:val="center"/>
      <w:rPr>
        <w:rFonts w:ascii="Arial" w:hAnsi="Arial" w:cs="Arial"/>
        <w:sz w:val="18"/>
        <w:szCs w:val="18"/>
      </w:rPr>
    </w:pPr>
  </w:p>
  <w:p w:rsidR="00A97700" w:rsidRDefault="00A97700" w14:paraId="596F2A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96821" w:rsidP="00CA3F8D" w:rsidRDefault="00E96821" w14:paraId="0F0D44B6" w14:textId="77777777">
      <w:r>
        <w:separator/>
      </w:r>
    </w:p>
  </w:footnote>
  <w:footnote w:type="continuationSeparator" w:id="0">
    <w:p w:rsidR="00E96821" w:rsidP="00CA3F8D" w:rsidRDefault="00E96821" w14:paraId="4259D9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6C7D" w:rsidRDefault="00816C7D" w14:paraId="0CF59DB9" w14:textId="77777777">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74DC6" w:rsidR="00574DC6" w:rsidP="00574DC6" w:rsidRDefault="00574DC6" w14:paraId="7F279050" w14:textId="15C5DC3D">
    <w:pPr>
      <w:pStyle w:val="Header"/>
      <w:tabs>
        <w:tab w:val="clear" w:pos="9026"/>
      </w:tabs>
      <w:jc w:val="right"/>
      <w:rPr>
        <w:rFonts w:ascii="Arial" w:hAnsi="Arial" w:cs="Arial"/>
      </w:rPr>
    </w:pPr>
    <w:r w:rsidRPr="00574DC6">
      <w:rPr>
        <w:rFonts w:ascii="Arial" w:hAnsi="Arial" w:cs="Arial"/>
      </w:rPr>
      <w:t>Quality and Standards Committee (QSC)</w:t>
    </w:r>
  </w:p>
  <w:p w:rsidRPr="00981A23" w:rsidR="006E5974" w:rsidP="00574DC6" w:rsidRDefault="00574DC6" w14:paraId="4DA29A49" w14:textId="3AFDC84D">
    <w:pPr>
      <w:pStyle w:val="Header"/>
      <w:jc w:val="right"/>
      <w:rPr>
        <w:rFonts w:ascii="Arial" w:hAnsi="Arial" w:cs="Arial"/>
        <w:b/>
        <w:color w:val="808080" w:themeColor="background1" w:themeShade="80"/>
        <w:sz w:val="20"/>
        <w:szCs w:val="20"/>
      </w:rPr>
    </w:pPr>
    <w:r>
      <w:rPr>
        <w:rFonts w:ascii="Arial" w:hAnsi="Arial" w:cs="Arial"/>
      </w:rPr>
      <w:t xml:space="preserve">Cover </w:t>
    </w:r>
    <w:r w:rsidR="009313E2">
      <w:rPr>
        <w:rFonts w:ascii="Arial" w:hAnsi="Arial" w:cs="Arial"/>
      </w:rPr>
      <w:t>s</w:t>
    </w:r>
    <w:r>
      <w:rPr>
        <w:rFonts w:ascii="Arial" w:hAnsi="Arial" w:cs="Arial"/>
      </w:rPr>
      <w:t>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30F0C"/>
    <w:multiLevelType w:val="hybridMultilevel"/>
    <w:tmpl w:val="01DA7E9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ADB1EAA"/>
    <w:multiLevelType w:val="hybridMultilevel"/>
    <w:tmpl w:val="137030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EC66F64"/>
    <w:multiLevelType w:val="hybridMultilevel"/>
    <w:tmpl w:val="421A3E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873C02"/>
    <w:multiLevelType w:val="hybridMultilevel"/>
    <w:tmpl w:val="7346A45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5DE2215"/>
    <w:multiLevelType w:val="hybridMultilevel"/>
    <w:tmpl w:val="51A0FC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D61870"/>
    <w:multiLevelType w:val="hybridMultilevel"/>
    <w:tmpl w:val="824E90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90F1B8E"/>
    <w:multiLevelType w:val="hybridMultilevel"/>
    <w:tmpl w:val="8C90F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4A107E"/>
    <w:multiLevelType w:val="hybridMultilevel"/>
    <w:tmpl w:val="B9849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861CC9"/>
    <w:multiLevelType w:val="hybridMultilevel"/>
    <w:tmpl w:val="08D8B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0C2581F"/>
    <w:multiLevelType w:val="hybridMultilevel"/>
    <w:tmpl w:val="A7A60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B3E85"/>
    <w:multiLevelType w:val="hybridMultilevel"/>
    <w:tmpl w:val="A77A5F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543448F"/>
    <w:multiLevelType w:val="hybridMultilevel"/>
    <w:tmpl w:val="C78A82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63A28C2"/>
    <w:multiLevelType w:val="hybridMultilevel"/>
    <w:tmpl w:val="966AE9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B3F43AC"/>
    <w:multiLevelType w:val="hybridMultilevel"/>
    <w:tmpl w:val="9F94655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3CB06114"/>
    <w:multiLevelType w:val="hybridMultilevel"/>
    <w:tmpl w:val="EBC692B4"/>
    <w:lvl w:ilvl="0" w:tplc="095A43F8">
      <w:start w:val="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EE34D63"/>
    <w:multiLevelType w:val="hybridMultilevel"/>
    <w:tmpl w:val="1BBA32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43D2D0C"/>
    <w:multiLevelType w:val="hybridMultilevel"/>
    <w:tmpl w:val="A0E05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045FE4"/>
    <w:multiLevelType w:val="hybridMultilevel"/>
    <w:tmpl w:val="028892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4AB66D1E"/>
    <w:multiLevelType w:val="hybridMultilevel"/>
    <w:tmpl w:val="01EACC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E7227BC"/>
    <w:multiLevelType w:val="hybridMultilevel"/>
    <w:tmpl w:val="50B83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1B562B7"/>
    <w:multiLevelType w:val="hybridMultilevel"/>
    <w:tmpl w:val="5A9683D8"/>
    <w:lvl w:ilvl="0" w:tplc="DCB2231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3F40359"/>
    <w:multiLevelType w:val="hybridMultilevel"/>
    <w:tmpl w:val="8BAE30C2"/>
    <w:lvl w:ilvl="0" w:tplc="1688DA70">
      <w:start w:val="10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C5574EC"/>
    <w:multiLevelType w:val="hybridMultilevel"/>
    <w:tmpl w:val="BCA22B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D0B37D4"/>
    <w:multiLevelType w:val="hybridMultilevel"/>
    <w:tmpl w:val="4A32B2D0"/>
    <w:lvl w:ilvl="0" w:tplc="3698B102">
      <w:start w:val="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EFE7B26"/>
    <w:multiLevelType w:val="hybridMultilevel"/>
    <w:tmpl w:val="55CA7736"/>
    <w:lvl w:ilvl="0" w:tplc="BC6ADD4C">
      <w:start w:val="5"/>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F1A3B96"/>
    <w:multiLevelType w:val="multilevel"/>
    <w:tmpl w:val="6AA479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3ED3691"/>
    <w:multiLevelType w:val="hybridMultilevel"/>
    <w:tmpl w:val="FED4AE34"/>
    <w:lvl w:ilvl="0" w:tplc="095A43F8">
      <w:start w:val="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785231D"/>
    <w:multiLevelType w:val="hybridMultilevel"/>
    <w:tmpl w:val="A2EA8AD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8" w15:restartNumberingAfterBreak="0">
    <w:nsid w:val="703C7258"/>
    <w:multiLevelType w:val="hybridMultilevel"/>
    <w:tmpl w:val="D572087A"/>
    <w:lvl w:ilvl="0" w:tplc="095A43F8">
      <w:start w:val="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C745218"/>
    <w:multiLevelType w:val="hybridMultilevel"/>
    <w:tmpl w:val="2E40B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62931600">
    <w:abstractNumId w:val="0"/>
  </w:num>
  <w:num w:numId="2" w16cid:durableId="1907758670">
    <w:abstractNumId w:val="13"/>
  </w:num>
  <w:num w:numId="3" w16cid:durableId="1806655852">
    <w:abstractNumId w:val="27"/>
  </w:num>
  <w:num w:numId="4" w16cid:durableId="114906109">
    <w:abstractNumId w:val="21"/>
  </w:num>
  <w:num w:numId="5" w16cid:durableId="1996178424">
    <w:abstractNumId w:val="20"/>
  </w:num>
  <w:num w:numId="6" w16cid:durableId="432819928">
    <w:abstractNumId w:val="4"/>
  </w:num>
  <w:num w:numId="7" w16cid:durableId="1551916990">
    <w:abstractNumId w:val="24"/>
  </w:num>
  <w:num w:numId="8" w16cid:durableId="549851716">
    <w:abstractNumId w:val="10"/>
  </w:num>
  <w:num w:numId="9" w16cid:durableId="1368799405">
    <w:abstractNumId w:val="5"/>
  </w:num>
  <w:num w:numId="10" w16cid:durableId="989209340">
    <w:abstractNumId w:val="12"/>
  </w:num>
  <w:num w:numId="11" w16cid:durableId="1105268334">
    <w:abstractNumId w:val="19"/>
  </w:num>
  <w:num w:numId="12" w16cid:durableId="742067824">
    <w:abstractNumId w:val="16"/>
  </w:num>
  <w:num w:numId="13" w16cid:durableId="253246373">
    <w:abstractNumId w:val="22"/>
  </w:num>
  <w:num w:numId="14" w16cid:durableId="819268795">
    <w:abstractNumId w:val="26"/>
  </w:num>
  <w:num w:numId="15" w16cid:durableId="1606308774">
    <w:abstractNumId w:val="28"/>
  </w:num>
  <w:num w:numId="16" w16cid:durableId="1195924571">
    <w:abstractNumId w:val="14"/>
  </w:num>
  <w:num w:numId="17" w16cid:durableId="1360232198">
    <w:abstractNumId w:val="8"/>
  </w:num>
  <w:num w:numId="18" w16cid:durableId="89546844">
    <w:abstractNumId w:val="23"/>
  </w:num>
  <w:num w:numId="19" w16cid:durableId="1906452561">
    <w:abstractNumId w:val="29"/>
  </w:num>
  <w:num w:numId="20" w16cid:durableId="846749954">
    <w:abstractNumId w:val="17"/>
  </w:num>
  <w:num w:numId="21" w16cid:durableId="30693129">
    <w:abstractNumId w:val="18"/>
  </w:num>
  <w:num w:numId="22" w16cid:durableId="1852066500">
    <w:abstractNumId w:val="9"/>
  </w:num>
  <w:num w:numId="23" w16cid:durableId="900406627">
    <w:abstractNumId w:val="7"/>
  </w:num>
  <w:num w:numId="24" w16cid:durableId="11611686">
    <w:abstractNumId w:val="6"/>
  </w:num>
  <w:num w:numId="25" w16cid:durableId="1123619738">
    <w:abstractNumId w:val="2"/>
  </w:num>
  <w:num w:numId="26" w16cid:durableId="512035369">
    <w:abstractNumId w:val="3"/>
  </w:num>
  <w:num w:numId="27" w16cid:durableId="1658536234">
    <w:abstractNumId w:val="15"/>
  </w:num>
  <w:num w:numId="28" w16cid:durableId="292754777">
    <w:abstractNumId w:val="11"/>
  </w:num>
  <w:num w:numId="29" w16cid:durableId="1853911508">
    <w:abstractNumId w:val="1"/>
  </w:num>
  <w:num w:numId="30" w16cid:durableId="988824051">
    <w:abstractNumId w:val="2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74"/>
    <w:rsid w:val="0000230B"/>
    <w:rsid w:val="0000355D"/>
    <w:rsid w:val="00003841"/>
    <w:rsid w:val="00004228"/>
    <w:rsid w:val="00004F37"/>
    <w:rsid w:val="0000663E"/>
    <w:rsid w:val="00011496"/>
    <w:rsid w:val="00011659"/>
    <w:rsid w:val="00012E26"/>
    <w:rsid w:val="00013379"/>
    <w:rsid w:val="00013E9D"/>
    <w:rsid w:val="00016411"/>
    <w:rsid w:val="000204FD"/>
    <w:rsid w:val="00021C83"/>
    <w:rsid w:val="00021D97"/>
    <w:rsid w:val="000242D2"/>
    <w:rsid w:val="00024902"/>
    <w:rsid w:val="0003428F"/>
    <w:rsid w:val="00034716"/>
    <w:rsid w:val="00034833"/>
    <w:rsid w:val="000354C7"/>
    <w:rsid w:val="00040BA4"/>
    <w:rsid w:val="00042070"/>
    <w:rsid w:val="000434D0"/>
    <w:rsid w:val="00044EE7"/>
    <w:rsid w:val="00046A0A"/>
    <w:rsid w:val="00047AE1"/>
    <w:rsid w:val="00054720"/>
    <w:rsid w:val="00056810"/>
    <w:rsid w:val="00056C64"/>
    <w:rsid w:val="000572D6"/>
    <w:rsid w:val="00062055"/>
    <w:rsid w:val="0006252E"/>
    <w:rsid w:val="00063786"/>
    <w:rsid w:val="00064921"/>
    <w:rsid w:val="00070B4B"/>
    <w:rsid w:val="00082B90"/>
    <w:rsid w:val="00083560"/>
    <w:rsid w:val="0008415E"/>
    <w:rsid w:val="00085E03"/>
    <w:rsid w:val="0008600D"/>
    <w:rsid w:val="00087A24"/>
    <w:rsid w:val="000905D0"/>
    <w:rsid w:val="000908EF"/>
    <w:rsid w:val="00095CE4"/>
    <w:rsid w:val="000961D6"/>
    <w:rsid w:val="000966CC"/>
    <w:rsid w:val="0009712E"/>
    <w:rsid w:val="00097192"/>
    <w:rsid w:val="000A2B51"/>
    <w:rsid w:val="000A5AB9"/>
    <w:rsid w:val="000A75F5"/>
    <w:rsid w:val="000A7918"/>
    <w:rsid w:val="000A792E"/>
    <w:rsid w:val="000B20BD"/>
    <w:rsid w:val="000B24DA"/>
    <w:rsid w:val="000B41BE"/>
    <w:rsid w:val="000C0B9C"/>
    <w:rsid w:val="000C6AE3"/>
    <w:rsid w:val="000C7B69"/>
    <w:rsid w:val="000D0298"/>
    <w:rsid w:val="000D10FF"/>
    <w:rsid w:val="000D1233"/>
    <w:rsid w:val="000D17C1"/>
    <w:rsid w:val="000D4933"/>
    <w:rsid w:val="000D71DB"/>
    <w:rsid w:val="000D7FB7"/>
    <w:rsid w:val="000E0FF7"/>
    <w:rsid w:val="000E1F38"/>
    <w:rsid w:val="000E5D14"/>
    <w:rsid w:val="000F26E2"/>
    <w:rsid w:val="000F3886"/>
    <w:rsid w:val="000F3E05"/>
    <w:rsid w:val="000F3EBB"/>
    <w:rsid w:val="000F6804"/>
    <w:rsid w:val="000F701C"/>
    <w:rsid w:val="00100324"/>
    <w:rsid w:val="0010134A"/>
    <w:rsid w:val="00104381"/>
    <w:rsid w:val="00104820"/>
    <w:rsid w:val="00105D69"/>
    <w:rsid w:val="0010726F"/>
    <w:rsid w:val="00112787"/>
    <w:rsid w:val="0011421B"/>
    <w:rsid w:val="001210D7"/>
    <w:rsid w:val="00121EFF"/>
    <w:rsid w:val="00124C2E"/>
    <w:rsid w:val="00125DCE"/>
    <w:rsid w:val="001300CF"/>
    <w:rsid w:val="0013610D"/>
    <w:rsid w:val="00137FF8"/>
    <w:rsid w:val="00141AD1"/>
    <w:rsid w:val="00142022"/>
    <w:rsid w:val="0014223F"/>
    <w:rsid w:val="00143289"/>
    <w:rsid w:val="00143295"/>
    <w:rsid w:val="00144273"/>
    <w:rsid w:val="00144325"/>
    <w:rsid w:val="0014648B"/>
    <w:rsid w:val="0015219A"/>
    <w:rsid w:val="001530B8"/>
    <w:rsid w:val="00154333"/>
    <w:rsid w:val="00156A21"/>
    <w:rsid w:val="00163E1A"/>
    <w:rsid w:val="001640C7"/>
    <w:rsid w:val="0016473D"/>
    <w:rsid w:val="00164B74"/>
    <w:rsid w:val="00164BF7"/>
    <w:rsid w:val="00164C68"/>
    <w:rsid w:val="001654B3"/>
    <w:rsid w:val="0016628B"/>
    <w:rsid w:val="00167C6C"/>
    <w:rsid w:val="00171AEF"/>
    <w:rsid w:val="0017270C"/>
    <w:rsid w:val="00172ADC"/>
    <w:rsid w:val="00174627"/>
    <w:rsid w:val="0017682E"/>
    <w:rsid w:val="00176E58"/>
    <w:rsid w:val="0018180B"/>
    <w:rsid w:val="001840FC"/>
    <w:rsid w:val="0018661F"/>
    <w:rsid w:val="00186626"/>
    <w:rsid w:val="001958B5"/>
    <w:rsid w:val="00196479"/>
    <w:rsid w:val="0019676A"/>
    <w:rsid w:val="001A29F1"/>
    <w:rsid w:val="001A3DD5"/>
    <w:rsid w:val="001A4A6F"/>
    <w:rsid w:val="001A58AA"/>
    <w:rsid w:val="001B01BE"/>
    <w:rsid w:val="001B7AE3"/>
    <w:rsid w:val="001C475E"/>
    <w:rsid w:val="001C4D6E"/>
    <w:rsid w:val="001C7FB5"/>
    <w:rsid w:val="001D0D05"/>
    <w:rsid w:val="001D120B"/>
    <w:rsid w:val="001D13EE"/>
    <w:rsid w:val="001D359A"/>
    <w:rsid w:val="001D37C4"/>
    <w:rsid w:val="001D3DB5"/>
    <w:rsid w:val="001E11A4"/>
    <w:rsid w:val="001E3D18"/>
    <w:rsid w:val="001E59F9"/>
    <w:rsid w:val="001E5B44"/>
    <w:rsid w:val="001E608E"/>
    <w:rsid w:val="001E72F2"/>
    <w:rsid w:val="001F094B"/>
    <w:rsid w:val="001F2BC6"/>
    <w:rsid w:val="001F5B02"/>
    <w:rsid w:val="001F65DA"/>
    <w:rsid w:val="001F6AF1"/>
    <w:rsid w:val="001F78D3"/>
    <w:rsid w:val="00202FCF"/>
    <w:rsid w:val="00203F8A"/>
    <w:rsid w:val="0020448E"/>
    <w:rsid w:val="002045F9"/>
    <w:rsid w:val="00204C5B"/>
    <w:rsid w:val="00207D4E"/>
    <w:rsid w:val="00210B3D"/>
    <w:rsid w:val="00210CDD"/>
    <w:rsid w:val="00210CE6"/>
    <w:rsid w:val="00214F99"/>
    <w:rsid w:val="00220C85"/>
    <w:rsid w:val="0022306A"/>
    <w:rsid w:val="00224935"/>
    <w:rsid w:val="00224E18"/>
    <w:rsid w:val="00227CDE"/>
    <w:rsid w:val="0023290D"/>
    <w:rsid w:val="00235037"/>
    <w:rsid w:val="00240DE6"/>
    <w:rsid w:val="0024181F"/>
    <w:rsid w:val="00242172"/>
    <w:rsid w:val="0024434A"/>
    <w:rsid w:val="00244AE4"/>
    <w:rsid w:val="00245727"/>
    <w:rsid w:val="00246FB8"/>
    <w:rsid w:val="0024796C"/>
    <w:rsid w:val="00250206"/>
    <w:rsid w:val="002520E1"/>
    <w:rsid w:val="00256F2D"/>
    <w:rsid w:val="002576A7"/>
    <w:rsid w:val="00261364"/>
    <w:rsid w:val="0026206F"/>
    <w:rsid w:val="002627A5"/>
    <w:rsid w:val="00273CFB"/>
    <w:rsid w:val="00274327"/>
    <w:rsid w:val="00274C85"/>
    <w:rsid w:val="0027572A"/>
    <w:rsid w:val="00277D99"/>
    <w:rsid w:val="0027ACD1"/>
    <w:rsid w:val="002806A4"/>
    <w:rsid w:val="00286E97"/>
    <w:rsid w:val="0028772A"/>
    <w:rsid w:val="0029591A"/>
    <w:rsid w:val="002962BB"/>
    <w:rsid w:val="00296A94"/>
    <w:rsid w:val="002A2724"/>
    <w:rsid w:val="002B1D93"/>
    <w:rsid w:val="002B6BB1"/>
    <w:rsid w:val="002C09E7"/>
    <w:rsid w:val="002D430B"/>
    <w:rsid w:val="002D4A47"/>
    <w:rsid w:val="002E06BE"/>
    <w:rsid w:val="002E0D1F"/>
    <w:rsid w:val="002E1017"/>
    <w:rsid w:val="002E2744"/>
    <w:rsid w:val="002E29D7"/>
    <w:rsid w:val="002E2BE1"/>
    <w:rsid w:val="002E317E"/>
    <w:rsid w:val="002E71EE"/>
    <w:rsid w:val="002F0C1E"/>
    <w:rsid w:val="002F155F"/>
    <w:rsid w:val="002F17D8"/>
    <w:rsid w:val="002F1A88"/>
    <w:rsid w:val="002F35A7"/>
    <w:rsid w:val="002F3A0B"/>
    <w:rsid w:val="0030675F"/>
    <w:rsid w:val="003137ED"/>
    <w:rsid w:val="00314B44"/>
    <w:rsid w:val="00320749"/>
    <w:rsid w:val="00321296"/>
    <w:rsid w:val="0032187F"/>
    <w:rsid w:val="00327AED"/>
    <w:rsid w:val="00330946"/>
    <w:rsid w:val="00331308"/>
    <w:rsid w:val="003314D5"/>
    <w:rsid w:val="0033326B"/>
    <w:rsid w:val="0033422C"/>
    <w:rsid w:val="00336A0F"/>
    <w:rsid w:val="00340CD8"/>
    <w:rsid w:val="003448CC"/>
    <w:rsid w:val="003468EA"/>
    <w:rsid w:val="0035106B"/>
    <w:rsid w:val="0035232F"/>
    <w:rsid w:val="00354E9B"/>
    <w:rsid w:val="003554D0"/>
    <w:rsid w:val="00355D9A"/>
    <w:rsid w:val="00365735"/>
    <w:rsid w:val="00367B7E"/>
    <w:rsid w:val="0037299D"/>
    <w:rsid w:val="00374C6A"/>
    <w:rsid w:val="0037685D"/>
    <w:rsid w:val="00380EA5"/>
    <w:rsid w:val="00384AD6"/>
    <w:rsid w:val="00384B02"/>
    <w:rsid w:val="00384B8F"/>
    <w:rsid w:val="003904F2"/>
    <w:rsid w:val="00396905"/>
    <w:rsid w:val="003A1F86"/>
    <w:rsid w:val="003A4D32"/>
    <w:rsid w:val="003B26BE"/>
    <w:rsid w:val="003B7948"/>
    <w:rsid w:val="003C089F"/>
    <w:rsid w:val="003C0D11"/>
    <w:rsid w:val="003C6189"/>
    <w:rsid w:val="003C6BE4"/>
    <w:rsid w:val="003C78B6"/>
    <w:rsid w:val="003C7FAB"/>
    <w:rsid w:val="003D1273"/>
    <w:rsid w:val="003D150C"/>
    <w:rsid w:val="003D2FE8"/>
    <w:rsid w:val="003D328E"/>
    <w:rsid w:val="003D7424"/>
    <w:rsid w:val="003E40C4"/>
    <w:rsid w:val="003E4AA3"/>
    <w:rsid w:val="003E54F8"/>
    <w:rsid w:val="003E6B7F"/>
    <w:rsid w:val="003F139B"/>
    <w:rsid w:val="003F391C"/>
    <w:rsid w:val="0040117C"/>
    <w:rsid w:val="0040228E"/>
    <w:rsid w:val="00403867"/>
    <w:rsid w:val="00404EEC"/>
    <w:rsid w:val="00406FAA"/>
    <w:rsid w:val="004076B5"/>
    <w:rsid w:val="00407F6B"/>
    <w:rsid w:val="00410E91"/>
    <w:rsid w:val="00414806"/>
    <w:rsid w:val="00414D5C"/>
    <w:rsid w:val="004242C3"/>
    <w:rsid w:val="00425486"/>
    <w:rsid w:val="004262CB"/>
    <w:rsid w:val="0042689C"/>
    <w:rsid w:val="00427CEB"/>
    <w:rsid w:val="00427D57"/>
    <w:rsid w:val="004300E1"/>
    <w:rsid w:val="00430D39"/>
    <w:rsid w:val="0043364E"/>
    <w:rsid w:val="00433C3E"/>
    <w:rsid w:val="00435C95"/>
    <w:rsid w:val="004371C9"/>
    <w:rsid w:val="004429EC"/>
    <w:rsid w:val="00444353"/>
    <w:rsid w:val="00445B77"/>
    <w:rsid w:val="00446033"/>
    <w:rsid w:val="00446643"/>
    <w:rsid w:val="00451CBF"/>
    <w:rsid w:val="004520E7"/>
    <w:rsid w:val="004548FA"/>
    <w:rsid w:val="004559BC"/>
    <w:rsid w:val="00456694"/>
    <w:rsid w:val="004566CA"/>
    <w:rsid w:val="0046285D"/>
    <w:rsid w:val="00465238"/>
    <w:rsid w:val="004668D3"/>
    <w:rsid w:val="00470BED"/>
    <w:rsid w:val="00471024"/>
    <w:rsid w:val="00473FE7"/>
    <w:rsid w:val="00476834"/>
    <w:rsid w:val="00480267"/>
    <w:rsid w:val="004820FD"/>
    <w:rsid w:val="00485284"/>
    <w:rsid w:val="00490348"/>
    <w:rsid w:val="00491449"/>
    <w:rsid w:val="0049629C"/>
    <w:rsid w:val="004966E5"/>
    <w:rsid w:val="004A0324"/>
    <w:rsid w:val="004A07B6"/>
    <w:rsid w:val="004A1206"/>
    <w:rsid w:val="004A17ED"/>
    <w:rsid w:val="004A2572"/>
    <w:rsid w:val="004B14CA"/>
    <w:rsid w:val="004B7AAC"/>
    <w:rsid w:val="004C0478"/>
    <w:rsid w:val="004C0A93"/>
    <w:rsid w:val="004C19DA"/>
    <w:rsid w:val="004C2AE5"/>
    <w:rsid w:val="004C661F"/>
    <w:rsid w:val="004D1797"/>
    <w:rsid w:val="004D2AE3"/>
    <w:rsid w:val="004D35AC"/>
    <w:rsid w:val="004D5DAF"/>
    <w:rsid w:val="004D6396"/>
    <w:rsid w:val="004D740C"/>
    <w:rsid w:val="004E36D3"/>
    <w:rsid w:val="004E479F"/>
    <w:rsid w:val="004E6801"/>
    <w:rsid w:val="004F22A6"/>
    <w:rsid w:val="004F47A4"/>
    <w:rsid w:val="004F7B9A"/>
    <w:rsid w:val="00501FF7"/>
    <w:rsid w:val="0050632A"/>
    <w:rsid w:val="00510FEE"/>
    <w:rsid w:val="0051500B"/>
    <w:rsid w:val="0051576A"/>
    <w:rsid w:val="00515B57"/>
    <w:rsid w:val="00521E26"/>
    <w:rsid w:val="00524EC3"/>
    <w:rsid w:val="00526C5A"/>
    <w:rsid w:val="00527739"/>
    <w:rsid w:val="00527A56"/>
    <w:rsid w:val="005303C9"/>
    <w:rsid w:val="00532357"/>
    <w:rsid w:val="005334F3"/>
    <w:rsid w:val="00535C82"/>
    <w:rsid w:val="0054101D"/>
    <w:rsid w:val="00541442"/>
    <w:rsid w:val="00545929"/>
    <w:rsid w:val="005474BB"/>
    <w:rsid w:val="00553847"/>
    <w:rsid w:val="00553F7E"/>
    <w:rsid w:val="00554B56"/>
    <w:rsid w:val="00555C78"/>
    <w:rsid w:val="0056075D"/>
    <w:rsid w:val="00561770"/>
    <w:rsid w:val="00561F27"/>
    <w:rsid w:val="00565320"/>
    <w:rsid w:val="00570C99"/>
    <w:rsid w:val="00572363"/>
    <w:rsid w:val="00572576"/>
    <w:rsid w:val="00572E72"/>
    <w:rsid w:val="0057383E"/>
    <w:rsid w:val="00574DC6"/>
    <w:rsid w:val="00576537"/>
    <w:rsid w:val="005765A9"/>
    <w:rsid w:val="00576DCF"/>
    <w:rsid w:val="00582C57"/>
    <w:rsid w:val="0058427D"/>
    <w:rsid w:val="00590DE8"/>
    <w:rsid w:val="00591816"/>
    <w:rsid w:val="0059242E"/>
    <w:rsid w:val="005924B6"/>
    <w:rsid w:val="00592D6B"/>
    <w:rsid w:val="00594A6C"/>
    <w:rsid w:val="005A0C49"/>
    <w:rsid w:val="005A1614"/>
    <w:rsid w:val="005A1EF9"/>
    <w:rsid w:val="005A29B8"/>
    <w:rsid w:val="005A448A"/>
    <w:rsid w:val="005A574D"/>
    <w:rsid w:val="005A5781"/>
    <w:rsid w:val="005A5E0F"/>
    <w:rsid w:val="005A71D6"/>
    <w:rsid w:val="005A74CF"/>
    <w:rsid w:val="005B182A"/>
    <w:rsid w:val="005B294E"/>
    <w:rsid w:val="005B5C4F"/>
    <w:rsid w:val="005B6292"/>
    <w:rsid w:val="005C00E1"/>
    <w:rsid w:val="005C0761"/>
    <w:rsid w:val="005C0ADB"/>
    <w:rsid w:val="005C2F68"/>
    <w:rsid w:val="005C375A"/>
    <w:rsid w:val="005C3F32"/>
    <w:rsid w:val="005C44E0"/>
    <w:rsid w:val="005C4FA2"/>
    <w:rsid w:val="005C501E"/>
    <w:rsid w:val="005D1BA8"/>
    <w:rsid w:val="005D69CC"/>
    <w:rsid w:val="005D77A7"/>
    <w:rsid w:val="005E1669"/>
    <w:rsid w:val="005E3545"/>
    <w:rsid w:val="005E5EB6"/>
    <w:rsid w:val="005E66E8"/>
    <w:rsid w:val="005F4376"/>
    <w:rsid w:val="005F4A73"/>
    <w:rsid w:val="005F5417"/>
    <w:rsid w:val="006022DB"/>
    <w:rsid w:val="00603C4D"/>
    <w:rsid w:val="006041AB"/>
    <w:rsid w:val="006074D3"/>
    <w:rsid w:val="00607565"/>
    <w:rsid w:val="006130D4"/>
    <w:rsid w:val="006133F4"/>
    <w:rsid w:val="0061460D"/>
    <w:rsid w:val="00621BDE"/>
    <w:rsid w:val="00622E68"/>
    <w:rsid w:val="00624CB8"/>
    <w:rsid w:val="006268EA"/>
    <w:rsid w:val="006304F2"/>
    <w:rsid w:val="00630A1B"/>
    <w:rsid w:val="00632E50"/>
    <w:rsid w:val="00640265"/>
    <w:rsid w:val="006405C5"/>
    <w:rsid w:val="006411F5"/>
    <w:rsid w:val="00642187"/>
    <w:rsid w:val="006423B8"/>
    <w:rsid w:val="00643233"/>
    <w:rsid w:val="006455FD"/>
    <w:rsid w:val="00646935"/>
    <w:rsid w:val="00646AF3"/>
    <w:rsid w:val="0064775F"/>
    <w:rsid w:val="00650F51"/>
    <w:rsid w:val="0065512C"/>
    <w:rsid w:val="00655F91"/>
    <w:rsid w:val="00657A3C"/>
    <w:rsid w:val="006649C7"/>
    <w:rsid w:val="0066563E"/>
    <w:rsid w:val="00665CC3"/>
    <w:rsid w:val="00666230"/>
    <w:rsid w:val="0066749E"/>
    <w:rsid w:val="00670C51"/>
    <w:rsid w:val="00672E4E"/>
    <w:rsid w:val="006734A7"/>
    <w:rsid w:val="006758D4"/>
    <w:rsid w:val="00675A18"/>
    <w:rsid w:val="006822B9"/>
    <w:rsid w:val="00683A5D"/>
    <w:rsid w:val="006854AE"/>
    <w:rsid w:val="00685865"/>
    <w:rsid w:val="0069162B"/>
    <w:rsid w:val="006920BB"/>
    <w:rsid w:val="00695CCF"/>
    <w:rsid w:val="0069702F"/>
    <w:rsid w:val="00697E4C"/>
    <w:rsid w:val="006A1962"/>
    <w:rsid w:val="006A1EB6"/>
    <w:rsid w:val="006A290D"/>
    <w:rsid w:val="006A4150"/>
    <w:rsid w:val="006A4499"/>
    <w:rsid w:val="006A4CD9"/>
    <w:rsid w:val="006A4FF2"/>
    <w:rsid w:val="006B257F"/>
    <w:rsid w:val="006B2708"/>
    <w:rsid w:val="006B45FC"/>
    <w:rsid w:val="006B5601"/>
    <w:rsid w:val="006B723A"/>
    <w:rsid w:val="006C0DF2"/>
    <w:rsid w:val="006C3336"/>
    <w:rsid w:val="006D1869"/>
    <w:rsid w:val="006D3AAB"/>
    <w:rsid w:val="006D6507"/>
    <w:rsid w:val="006D7501"/>
    <w:rsid w:val="006E2E74"/>
    <w:rsid w:val="006E5345"/>
    <w:rsid w:val="006E5974"/>
    <w:rsid w:val="006E5CA9"/>
    <w:rsid w:val="006F349D"/>
    <w:rsid w:val="006F365D"/>
    <w:rsid w:val="00702C55"/>
    <w:rsid w:val="007059B2"/>
    <w:rsid w:val="00706958"/>
    <w:rsid w:val="00712244"/>
    <w:rsid w:val="00713DD4"/>
    <w:rsid w:val="00715959"/>
    <w:rsid w:val="00715FB6"/>
    <w:rsid w:val="007160B1"/>
    <w:rsid w:val="0071620D"/>
    <w:rsid w:val="007175F3"/>
    <w:rsid w:val="00720890"/>
    <w:rsid w:val="007256E5"/>
    <w:rsid w:val="00725AD1"/>
    <w:rsid w:val="00725B84"/>
    <w:rsid w:val="007276B3"/>
    <w:rsid w:val="00730CED"/>
    <w:rsid w:val="007321A7"/>
    <w:rsid w:val="00735783"/>
    <w:rsid w:val="00737168"/>
    <w:rsid w:val="0073725F"/>
    <w:rsid w:val="007424DF"/>
    <w:rsid w:val="00744EEB"/>
    <w:rsid w:val="0074584C"/>
    <w:rsid w:val="00747DF4"/>
    <w:rsid w:val="00754A5F"/>
    <w:rsid w:val="00760AD4"/>
    <w:rsid w:val="007623AC"/>
    <w:rsid w:val="00763E8B"/>
    <w:rsid w:val="00765FC3"/>
    <w:rsid w:val="0077116A"/>
    <w:rsid w:val="0077186C"/>
    <w:rsid w:val="00773C58"/>
    <w:rsid w:val="007745C8"/>
    <w:rsid w:val="00775BAF"/>
    <w:rsid w:val="007775DC"/>
    <w:rsid w:val="00782A86"/>
    <w:rsid w:val="00782AC2"/>
    <w:rsid w:val="00782D39"/>
    <w:rsid w:val="007836BB"/>
    <w:rsid w:val="00783AD9"/>
    <w:rsid w:val="00783E6E"/>
    <w:rsid w:val="00784A2B"/>
    <w:rsid w:val="00785140"/>
    <w:rsid w:val="007857EC"/>
    <w:rsid w:val="00786A51"/>
    <w:rsid w:val="00786D98"/>
    <w:rsid w:val="0079104B"/>
    <w:rsid w:val="00793D58"/>
    <w:rsid w:val="00794329"/>
    <w:rsid w:val="00795AF8"/>
    <w:rsid w:val="007966DF"/>
    <w:rsid w:val="00797471"/>
    <w:rsid w:val="00797918"/>
    <w:rsid w:val="007A059A"/>
    <w:rsid w:val="007A144D"/>
    <w:rsid w:val="007A1993"/>
    <w:rsid w:val="007A38C0"/>
    <w:rsid w:val="007A47DE"/>
    <w:rsid w:val="007A550F"/>
    <w:rsid w:val="007A69E8"/>
    <w:rsid w:val="007A7027"/>
    <w:rsid w:val="007B0262"/>
    <w:rsid w:val="007B3265"/>
    <w:rsid w:val="007B4286"/>
    <w:rsid w:val="007B518B"/>
    <w:rsid w:val="007B57DE"/>
    <w:rsid w:val="007B668A"/>
    <w:rsid w:val="007B6ADB"/>
    <w:rsid w:val="007B7C0F"/>
    <w:rsid w:val="007C03F5"/>
    <w:rsid w:val="007C46EF"/>
    <w:rsid w:val="007D1824"/>
    <w:rsid w:val="007D2909"/>
    <w:rsid w:val="007D3448"/>
    <w:rsid w:val="007D3D2D"/>
    <w:rsid w:val="007D4C38"/>
    <w:rsid w:val="007D4C9E"/>
    <w:rsid w:val="007D713B"/>
    <w:rsid w:val="007E1762"/>
    <w:rsid w:val="007E26C2"/>
    <w:rsid w:val="007E6318"/>
    <w:rsid w:val="007F07D4"/>
    <w:rsid w:val="007F2C8A"/>
    <w:rsid w:val="007F4AA2"/>
    <w:rsid w:val="007F697A"/>
    <w:rsid w:val="007F72F3"/>
    <w:rsid w:val="00801BA8"/>
    <w:rsid w:val="00802BA6"/>
    <w:rsid w:val="008036B8"/>
    <w:rsid w:val="00805B53"/>
    <w:rsid w:val="00806708"/>
    <w:rsid w:val="008073F6"/>
    <w:rsid w:val="00812C29"/>
    <w:rsid w:val="00816C7D"/>
    <w:rsid w:val="00820677"/>
    <w:rsid w:val="008206EC"/>
    <w:rsid w:val="0082303D"/>
    <w:rsid w:val="008234B1"/>
    <w:rsid w:val="00823B18"/>
    <w:rsid w:val="00824260"/>
    <w:rsid w:val="00825524"/>
    <w:rsid w:val="00825F8C"/>
    <w:rsid w:val="008264C7"/>
    <w:rsid w:val="00834166"/>
    <w:rsid w:val="00835513"/>
    <w:rsid w:val="00840139"/>
    <w:rsid w:val="0084053C"/>
    <w:rsid w:val="00841A0B"/>
    <w:rsid w:val="00842DCC"/>
    <w:rsid w:val="00843AB3"/>
    <w:rsid w:val="00847EDC"/>
    <w:rsid w:val="00850FA6"/>
    <w:rsid w:val="008564B2"/>
    <w:rsid w:val="00857543"/>
    <w:rsid w:val="00857D04"/>
    <w:rsid w:val="00862936"/>
    <w:rsid w:val="008656E1"/>
    <w:rsid w:val="008660A5"/>
    <w:rsid w:val="0086657B"/>
    <w:rsid w:val="00867660"/>
    <w:rsid w:val="00867789"/>
    <w:rsid w:val="008712B5"/>
    <w:rsid w:val="00872FB2"/>
    <w:rsid w:val="00873933"/>
    <w:rsid w:val="0087482E"/>
    <w:rsid w:val="00874C5A"/>
    <w:rsid w:val="00875FFB"/>
    <w:rsid w:val="0087787B"/>
    <w:rsid w:val="008804BB"/>
    <w:rsid w:val="00880B13"/>
    <w:rsid w:val="00880CA9"/>
    <w:rsid w:val="00881EC4"/>
    <w:rsid w:val="008824D2"/>
    <w:rsid w:val="00882B7E"/>
    <w:rsid w:val="00882BEB"/>
    <w:rsid w:val="00883BBF"/>
    <w:rsid w:val="00885B10"/>
    <w:rsid w:val="00886974"/>
    <w:rsid w:val="008931FA"/>
    <w:rsid w:val="00894491"/>
    <w:rsid w:val="00896EA2"/>
    <w:rsid w:val="00897EB1"/>
    <w:rsid w:val="008A22A5"/>
    <w:rsid w:val="008A3CD5"/>
    <w:rsid w:val="008A75F1"/>
    <w:rsid w:val="008A777F"/>
    <w:rsid w:val="008B0428"/>
    <w:rsid w:val="008B1333"/>
    <w:rsid w:val="008B39A8"/>
    <w:rsid w:val="008B3CA0"/>
    <w:rsid w:val="008B52E5"/>
    <w:rsid w:val="008B6405"/>
    <w:rsid w:val="008C2AEC"/>
    <w:rsid w:val="008C3930"/>
    <w:rsid w:val="008C506F"/>
    <w:rsid w:val="008C6E69"/>
    <w:rsid w:val="008C734E"/>
    <w:rsid w:val="008D0033"/>
    <w:rsid w:val="008E0BAC"/>
    <w:rsid w:val="008E3121"/>
    <w:rsid w:val="008E44D7"/>
    <w:rsid w:val="008E5AD9"/>
    <w:rsid w:val="008F1434"/>
    <w:rsid w:val="008F580B"/>
    <w:rsid w:val="008F5A90"/>
    <w:rsid w:val="008F6B9C"/>
    <w:rsid w:val="009005E4"/>
    <w:rsid w:val="0090496C"/>
    <w:rsid w:val="00910AAD"/>
    <w:rsid w:val="0091346E"/>
    <w:rsid w:val="009144A6"/>
    <w:rsid w:val="00921AB1"/>
    <w:rsid w:val="00921C7D"/>
    <w:rsid w:val="009222B1"/>
    <w:rsid w:val="00922697"/>
    <w:rsid w:val="00922934"/>
    <w:rsid w:val="00922C87"/>
    <w:rsid w:val="0092385D"/>
    <w:rsid w:val="00924FAD"/>
    <w:rsid w:val="0092620F"/>
    <w:rsid w:val="009279A6"/>
    <w:rsid w:val="00927A57"/>
    <w:rsid w:val="00927D9A"/>
    <w:rsid w:val="00930486"/>
    <w:rsid w:val="009313E2"/>
    <w:rsid w:val="00933862"/>
    <w:rsid w:val="00935BB5"/>
    <w:rsid w:val="0093664C"/>
    <w:rsid w:val="009379BD"/>
    <w:rsid w:val="009408A7"/>
    <w:rsid w:val="0094152E"/>
    <w:rsid w:val="00941A1D"/>
    <w:rsid w:val="00943AA5"/>
    <w:rsid w:val="00944AA9"/>
    <w:rsid w:val="00945850"/>
    <w:rsid w:val="0094690A"/>
    <w:rsid w:val="00956B1D"/>
    <w:rsid w:val="009601D7"/>
    <w:rsid w:val="00960516"/>
    <w:rsid w:val="00965EF3"/>
    <w:rsid w:val="0096793E"/>
    <w:rsid w:val="00970F7B"/>
    <w:rsid w:val="00975308"/>
    <w:rsid w:val="00976D8E"/>
    <w:rsid w:val="009801D2"/>
    <w:rsid w:val="0098161B"/>
    <w:rsid w:val="00981A23"/>
    <w:rsid w:val="00983781"/>
    <w:rsid w:val="00983B7C"/>
    <w:rsid w:val="00984C38"/>
    <w:rsid w:val="00984CC5"/>
    <w:rsid w:val="0098718F"/>
    <w:rsid w:val="00987BB6"/>
    <w:rsid w:val="00990708"/>
    <w:rsid w:val="00994A6A"/>
    <w:rsid w:val="00996B47"/>
    <w:rsid w:val="009A1329"/>
    <w:rsid w:val="009A6A73"/>
    <w:rsid w:val="009B13F0"/>
    <w:rsid w:val="009B4858"/>
    <w:rsid w:val="009B6019"/>
    <w:rsid w:val="009C0F6E"/>
    <w:rsid w:val="009C10B5"/>
    <w:rsid w:val="009C3C70"/>
    <w:rsid w:val="009C44B6"/>
    <w:rsid w:val="009C7288"/>
    <w:rsid w:val="009D03EA"/>
    <w:rsid w:val="009D29FD"/>
    <w:rsid w:val="009D3FEA"/>
    <w:rsid w:val="009D4127"/>
    <w:rsid w:val="009D47C9"/>
    <w:rsid w:val="009D47EA"/>
    <w:rsid w:val="009E2773"/>
    <w:rsid w:val="009E3C15"/>
    <w:rsid w:val="009E3F11"/>
    <w:rsid w:val="009E4229"/>
    <w:rsid w:val="009E745B"/>
    <w:rsid w:val="009F3828"/>
    <w:rsid w:val="009F4D45"/>
    <w:rsid w:val="009F6CBC"/>
    <w:rsid w:val="009F7F74"/>
    <w:rsid w:val="00A006DA"/>
    <w:rsid w:val="00A0090D"/>
    <w:rsid w:val="00A01A9B"/>
    <w:rsid w:val="00A02C4B"/>
    <w:rsid w:val="00A071A5"/>
    <w:rsid w:val="00A07304"/>
    <w:rsid w:val="00A13AA0"/>
    <w:rsid w:val="00A13B09"/>
    <w:rsid w:val="00A148EB"/>
    <w:rsid w:val="00A14B79"/>
    <w:rsid w:val="00A16041"/>
    <w:rsid w:val="00A17F15"/>
    <w:rsid w:val="00A21724"/>
    <w:rsid w:val="00A23447"/>
    <w:rsid w:val="00A24519"/>
    <w:rsid w:val="00A26DA7"/>
    <w:rsid w:val="00A27152"/>
    <w:rsid w:val="00A309BC"/>
    <w:rsid w:val="00A34E59"/>
    <w:rsid w:val="00A357A5"/>
    <w:rsid w:val="00A37B73"/>
    <w:rsid w:val="00A40DF7"/>
    <w:rsid w:val="00A42B1E"/>
    <w:rsid w:val="00A42D59"/>
    <w:rsid w:val="00A4364D"/>
    <w:rsid w:val="00A45694"/>
    <w:rsid w:val="00A46CC9"/>
    <w:rsid w:val="00A543E9"/>
    <w:rsid w:val="00A54B9E"/>
    <w:rsid w:val="00A56045"/>
    <w:rsid w:val="00A61925"/>
    <w:rsid w:val="00A62421"/>
    <w:rsid w:val="00A64265"/>
    <w:rsid w:val="00A64452"/>
    <w:rsid w:val="00A662B3"/>
    <w:rsid w:val="00A669AD"/>
    <w:rsid w:val="00A72CAA"/>
    <w:rsid w:val="00A73EC6"/>
    <w:rsid w:val="00A75133"/>
    <w:rsid w:val="00A764D3"/>
    <w:rsid w:val="00A820AD"/>
    <w:rsid w:val="00A82F03"/>
    <w:rsid w:val="00A87663"/>
    <w:rsid w:val="00A9253D"/>
    <w:rsid w:val="00A93827"/>
    <w:rsid w:val="00A944BF"/>
    <w:rsid w:val="00A95BA6"/>
    <w:rsid w:val="00A97700"/>
    <w:rsid w:val="00A9778D"/>
    <w:rsid w:val="00A97F3E"/>
    <w:rsid w:val="00AA1A07"/>
    <w:rsid w:val="00AA1F7C"/>
    <w:rsid w:val="00AA3AAC"/>
    <w:rsid w:val="00AA735C"/>
    <w:rsid w:val="00AA7ABC"/>
    <w:rsid w:val="00AB1618"/>
    <w:rsid w:val="00AB3CE3"/>
    <w:rsid w:val="00AB5901"/>
    <w:rsid w:val="00AB657B"/>
    <w:rsid w:val="00AB7550"/>
    <w:rsid w:val="00AC133A"/>
    <w:rsid w:val="00AC58AC"/>
    <w:rsid w:val="00AD0A33"/>
    <w:rsid w:val="00AD1135"/>
    <w:rsid w:val="00AD23B4"/>
    <w:rsid w:val="00AD4FAE"/>
    <w:rsid w:val="00AD5016"/>
    <w:rsid w:val="00AD62B5"/>
    <w:rsid w:val="00AE3E55"/>
    <w:rsid w:val="00AE492A"/>
    <w:rsid w:val="00AE5DBC"/>
    <w:rsid w:val="00AF0144"/>
    <w:rsid w:val="00AF05D8"/>
    <w:rsid w:val="00AF0947"/>
    <w:rsid w:val="00AF241E"/>
    <w:rsid w:val="00AF2477"/>
    <w:rsid w:val="00AF2E52"/>
    <w:rsid w:val="00AF4CF9"/>
    <w:rsid w:val="00AF5ED7"/>
    <w:rsid w:val="00AF759C"/>
    <w:rsid w:val="00B01997"/>
    <w:rsid w:val="00B06C35"/>
    <w:rsid w:val="00B12E63"/>
    <w:rsid w:val="00B13366"/>
    <w:rsid w:val="00B13F6D"/>
    <w:rsid w:val="00B147C7"/>
    <w:rsid w:val="00B14E09"/>
    <w:rsid w:val="00B170BA"/>
    <w:rsid w:val="00B173EC"/>
    <w:rsid w:val="00B2134E"/>
    <w:rsid w:val="00B22FD2"/>
    <w:rsid w:val="00B24039"/>
    <w:rsid w:val="00B32E66"/>
    <w:rsid w:val="00B42C2F"/>
    <w:rsid w:val="00B434ED"/>
    <w:rsid w:val="00B46956"/>
    <w:rsid w:val="00B51E50"/>
    <w:rsid w:val="00B52697"/>
    <w:rsid w:val="00B53534"/>
    <w:rsid w:val="00B55A19"/>
    <w:rsid w:val="00B60596"/>
    <w:rsid w:val="00B605AB"/>
    <w:rsid w:val="00B65AF7"/>
    <w:rsid w:val="00B7084C"/>
    <w:rsid w:val="00B71031"/>
    <w:rsid w:val="00B73308"/>
    <w:rsid w:val="00B83542"/>
    <w:rsid w:val="00B91DC2"/>
    <w:rsid w:val="00B9200A"/>
    <w:rsid w:val="00B93B3A"/>
    <w:rsid w:val="00B95150"/>
    <w:rsid w:val="00B95646"/>
    <w:rsid w:val="00B96AE1"/>
    <w:rsid w:val="00B96FBD"/>
    <w:rsid w:val="00BA145B"/>
    <w:rsid w:val="00BA1903"/>
    <w:rsid w:val="00BA1ACD"/>
    <w:rsid w:val="00BA1F5A"/>
    <w:rsid w:val="00BA3D1A"/>
    <w:rsid w:val="00BA5825"/>
    <w:rsid w:val="00BA6BE4"/>
    <w:rsid w:val="00BA7663"/>
    <w:rsid w:val="00BB0F74"/>
    <w:rsid w:val="00BB2FB8"/>
    <w:rsid w:val="00BB5EEA"/>
    <w:rsid w:val="00BB667F"/>
    <w:rsid w:val="00BC0DB7"/>
    <w:rsid w:val="00BC263E"/>
    <w:rsid w:val="00BC7783"/>
    <w:rsid w:val="00BD3797"/>
    <w:rsid w:val="00BD3890"/>
    <w:rsid w:val="00BE2556"/>
    <w:rsid w:val="00BE5320"/>
    <w:rsid w:val="00BF088B"/>
    <w:rsid w:val="00BF34CA"/>
    <w:rsid w:val="00C03866"/>
    <w:rsid w:val="00C04801"/>
    <w:rsid w:val="00C11395"/>
    <w:rsid w:val="00C159B3"/>
    <w:rsid w:val="00C15D2B"/>
    <w:rsid w:val="00C15F46"/>
    <w:rsid w:val="00C1620A"/>
    <w:rsid w:val="00C21D92"/>
    <w:rsid w:val="00C26623"/>
    <w:rsid w:val="00C2791E"/>
    <w:rsid w:val="00C346A1"/>
    <w:rsid w:val="00C35B5D"/>
    <w:rsid w:val="00C365BA"/>
    <w:rsid w:val="00C369F2"/>
    <w:rsid w:val="00C37E99"/>
    <w:rsid w:val="00C42620"/>
    <w:rsid w:val="00C435A7"/>
    <w:rsid w:val="00C438DF"/>
    <w:rsid w:val="00C456FE"/>
    <w:rsid w:val="00C5420B"/>
    <w:rsid w:val="00C54BB3"/>
    <w:rsid w:val="00C560D2"/>
    <w:rsid w:val="00C56C89"/>
    <w:rsid w:val="00C57385"/>
    <w:rsid w:val="00C603B7"/>
    <w:rsid w:val="00C63793"/>
    <w:rsid w:val="00C63EB3"/>
    <w:rsid w:val="00C64619"/>
    <w:rsid w:val="00C64EA2"/>
    <w:rsid w:val="00C66E3A"/>
    <w:rsid w:val="00C67A7D"/>
    <w:rsid w:val="00C707A0"/>
    <w:rsid w:val="00C70823"/>
    <w:rsid w:val="00C731C4"/>
    <w:rsid w:val="00C76D6C"/>
    <w:rsid w:val="00C81068"/>
    <w:rsid w:val="00C81CCA"/>
    <w:rsid w:val="00C833CE"/>
    <w:rsid w:val="00C84711"/>
    <w:rsid w:val="00C90C57"/>
    <w:rsid w:val="00C90E5B"/>
    <w:rsid w:val="00C91FC6"/>
    <w:rsid w:val="00C92AED"/>
    <w:rsid w:val="00C9362C"/>
    <w:rsid w:val="00C94824"/>
    <w:rsid w:val="00CA17C0"/>
    <w:rsid w:val="00CA3F8D"/>
    <w:rsid w:val="00CA4FCC"/>
    <w:rsid w:val="00CA7229"/>
    <w:rsid w:val="00CB0FE7"/>
    <w:rsid w:val="00CB5356"/>
    <w:rsid w:val="00CB6915"/>
    <w:rsid w:val="00CC03A9"/>
    <w:rsid w:val="00CC38FE"/>
    <w:rsid w:val="00CD11B2"/>
    <w:rsid w:val="00CE3BBA"/>
    <w:rsid w:val="00CE7457"/>
    <w:rsid w:val="00CE7D00"/>
    <w:rsid w:val="00CF1D6E"/>
    <w:rsid w:val="00CF761D"/>
    <w:rsid w:val="00D008DC"/>
    <w:rsid w:val="00D012B4"/>
    <w:rsid w:val="00D02213"/>
    <w:rsid w:val="00D0261A"/>
    <w:rsid w:val="00D03AAA"/>
    <w:rsid w:val="00D1569B"/>
    <w:rsid w:val="00D15B9D"/>
    <w:rsid w:val="00D20186"/>
    <w:rsid w:val="00D20925"/>
    <w:rsid w:val="00D21037"/>
    <w:rsid w:val="00D22DBB"/>
    <w:rsid w:val="00D27CF7"/>
    <w:rsid w:val="00D3045F"/>
    <w:rsid w:val="00D3284E"/>
    <w:rsid w:val="00D3435C"/>
    <w:rsid w:val="00D34AD5"/>
    <w:rsid w:val="00D34E50"/>
    <w:rsid w:val="00D4023F"/>
    <w:rsid w:val="00D405D0"/>
    <w:rsid w:val="00D4316D"/>
    <w:rsid w:val="00D43408"/>
    <w:rsid w:val="00D46E51"/>
    <w:rsid w:val="00D5026F"/>
    <w:rsid w:val="00D524C7"/>
    <w:rsid w:val="00D54011"/>
    <w:rsid w:val="00D55440"/>
    <w:rsid w:val="00D57E8D"/>
    <w:rsid w:val="00D6051F"/>
    <w:rsid w:val="00D613A3"/>
    <w:rsid w:val="00D613CF"/>
    <w:rsid w:val="00D63481"/>
    <w:rsid w:val="00D637C3"/>
    <w:rsid w:val="00D70397"/>
    <w:rsid w:val="00D704DF"/>
    <w:rsid w:val="00D7175D"/>
    <w:rsid w:val="00D73B31"/>
    <w:rsid w:val="00D7639A"/>
    <w:rsid w:val="00D77E69"/>
    <w:rsid w:val="00D809BA"/>
    <w:rsid w:val="00D85607"/>
    <w:rsid w:val="00D91C4F"/>
    <w:rsid w:val="00D92378"/>
    <w:rsid w:val="00D935AF"/>
    <w:rsid w:val="00D9422D"/>
    <w:rsid w:val="00D9469C"/>
    <w:rsid w:val="00D95C47"/>
    <w:rsid w:val="00D963A2"/>
    <w:rsid w:val="00D966FC"/>
    <w:rsid w:val="00DA07B9"/>
    <w:rsid w:val="00DA3A9E"/>
    <w:rsid w:val="00DA40E3"/>
    <w:rsid w:val="00DA57B7"/>
    <w:rsid w:val="00DA61DD"/>
    <w:rsid w:val="00DA6437"/>
    <w:rsid w:val="00DA67CA"/>
    <w:rsid w:val="00DB1C28"/>
    <w:rsid w:val="00DB1E1E"/>
    <w:rsid w:val="00DB1F6E"/>
    <w:rsid w:val="00DB2DD6"/>
    <w:rsid w:val="00DB4E1E"/>
    <w:rsid w:val="00DB51E5"/>
    <w:rsid w:val="00DC031A"/>
    <w:rsid w:val="00DC3BE3"/>
    <w:rsid w:val="00DC75B1"/>
    <w:rsid w:val="00DD1F69"/>
    <w:rsid w:val="00DD2C8F"/>
    <w:rsid w:val="00DD4619"/>
    <w:rsid w:val="00DD53D1"/>
    <w:rsid w:val="00DD66E7"/>
    <w:rsid w:val="00DE0299"/>
    <w:rsid w:val="00DE0AD7"/>
    <w:rsid w:val="00DE2E76"/>
    <w:rsid w:val="00DE3F4D"/>
    <w:rsid w:val="00DE5EA9"/>
    <w:rsid w:val="00DE7DDB"/>
    <w:rsid w:val="00DF0F30"/>
    <w:rsid w:val="00DF36E1"/>
    <w:rsid w:val="00DF3917"/>
    <w:rsid w:val="00DF3A7D"/>
    <w:rsid w:val="00DF45B1"/>
    <w:rsid w:val="00E007FD"/>
    <w:rsid w:val="00E01978"/>
    <w:rsid w:val="00E01E41"/>
    <w:rsid w:val="00E03087"/>
    <w:rsid w:val="00E043CB"/>
    <w:rsid w:val="00E046E9"/>
    <w:rsid w:val="00E067AE"/>
    <w:rsid w:val="00E10353"/>
    <w:rsid w:val="00E105D5"/>
    <w:rsid w:val="00E13D84"/>
    <w:rsid w:val="00E14967"/>
    <w:rsid w:val="00E2325C"/>
    <w:rsid w:val="00E24A80"/>
    <w:rsid w:val="00E265BA"/>
    <w:rsid w:val="00E26968"/>
    <w:rsid w:val="00E31330"/>
    <w:rsid w:val="00E33D6E"/>
    <w:rsid w:val="00E343AA"/>
    <w:rsid w:val="00E34921"/>
    <w:rsid w:val="00E40A0B"/>
    <w:rsid w:val="00E42365"/>
    <w:rsid w:val="00E45677"/>
    <w:rsid w:val="00E46547"/>
    <w:rsid w:val="00E519E9"/>
    <w:rsid w:val="00E54E7D"/>
    <w:rsid w:val="00E60046"/>
    <w:rsid w:val="00E60AE2"/>
    <w:rsid w:val="00E61775"/>
    <w:rsid w:val="00E621D8"/>
    <w:rsid w:val="00E622A7"/>
    <w:rsid w:val="00E626F7"/>
    <w:rsid w:val="00E64AE5"/>
    <w:rsid w:val="00E66F12"/>
    <w:rsid w:val="00E67154"/>
    <w:rsid w:val="00E7031B"/>
    <w:rsid w:val="00E70D75"/>
    <w:rsid w:val="00E720A6"/>
    <w:rsid w:val="00E73319"/>
    <w:rsid w:val="00E73A8F"/>
    <w:rsid w:val="00E7683B"/>
    <w:rsid w:val="00E778B8"/>
    <w:rsid w:val="00E77ACD"/>
    <w:rsid w:val="00E84820"/>
    <w:rsid w:val="00E851D6"/>
    <w:rsid w:val="00E93687"/>
    <w:rsid w:val="00E942D4"/>
    <w:rsid w:val="00E956A4"/>
    <w:rsid w:val="00E96821"/>
    <w:rsid w:val="00EA04AF"/>
    <w:rsid w:val="00EA2C17"/>
    <w:rsid w:val="00EA2E3E"/>
    <w:rsid w:val="00EA7968"/>
    <w:rsid w:val="00EB54F8"/>
    <w:rsid w:val="00EC2D2E"/>
    <w:rsid w:val="00EC2FD4"/>
    <w:rsid w:val="00EC4854"/>
    <w:rsid w:val="00EC59A1"/>
    <w:rsid w:val="00ED1B31"/>
    <w:rsid w:val="00ED2036"/>
    <w:rsid w:val="00ED351F"/>
    <w:rsid w:val="00ED547F"/>
    <w:rsid w:val="00ED7B7E"/>
    <w:rsid w:val="00EE3440"/>
    <w:rsid w:val="00EE371F"/>
    <w:rsid w:val="00EE5AE2"/>
    <w:rsid w:val="00EE5C7D"/>
    <w:rsid w:val="00EE74D6"/>
    <w:rsid w:val="00EF0195"/>
    <w:rsid w:val="00EF0FCA"/>
    <w:rsid w:val="00EF1F2E"/>
    <w:rsid w:val="00EF336D"/>
    <w:rsid w:val="00EF5A31"/>
    <w:rsid w:val="00F02A64"/>
    <w:rsid w:val="00F0326C"/>
    <w:rsid w:val="00F03CE5"/>
    <w:rsid w:val="00F046B5"/>
    <w:rsid w:val="00F05EEA"/>
    <w:rsid w:val="00F0711C"/>
    <w:rsid w:val="00F108EB"/>
    <w:rsid w:val="00F11625"/>
    <w:rsid w:val="00F13FFD"/>
    <w:rsid w:val="00F17377"/>
    <w:rsid w:val="00F20028"/>
    <w:rsid w:val="00F224CE"/>
    <w:rsid w:val="00F2405B"/>
    <w:rsid w:val="00F25FF0"/>
    <w:rsid w:val="00F26734"/>
    <w:rsid w:val="00F2739D"/>
    <w:rsid w:val="00F27525"/>
    <w:rsid w:val="00F32434"/>
    <w:rsid w:val="00F33EB6"/>
    <w:rsid w:val="00F344A7"/>
    <w:rsid w:val="00F357EE"/>
    <w:rsid w:val="00F3789F"/>
    <w:rsid w:val="00F40CA1"/>
    <w:rsid w:val="00F42117"/>
    <w:rsid w:val="00F43122"/>
    <w:rsid w:val="00F456A8"/>
    <w:rsid w:val="00F47AEF"/>
    <w:rsid w:val="00F50C19"/>
    <w:rsid w:val="00F51256"/>
    <w:rsid w:val="00F53A10"/>
    <w:rsid w:val="00F53D9F"/>
    <w:rsid w:val="00F56521"/>
    <w:rsid w:val="00F6023F"/>
    <w:rsid w:val="00F60330"/>
    <w:rsid w:val="00F60FBE"/>
    <w:rsid w:val="00F61A01"/>
    <w:rsid w:val="00F6236C"/>
    <w:rsid w:val="00F6424B"/>
    <w:rsid w:val="00F644CF"/>
    <w:rsid w:val="00F65560"/>
    <w:rsid w:val="00F72AB3"/>
    <w:rsid w:val="00F73FF6"/>
    <w:rsid w:val="00F757B4"/>
    <w:rsid w:val="00F8205A"/>
    <w:rsid w:val="00F824C1"/>
    <w:rsid w:val="00F83588"/>
    <w:rsid w:val="00F8391F"/>
    <w:rsid w:val="00F8489F"/>
    <w:rsid w:val="00F85721"/>
    <w:rsid w:val="00F862DC"/>
    <w:rsid w:val="00F87BC1"/>
    <w:rsid w:val="00F92D27"/>
    <w:rsid w:val="00FA07D2"/>
    <w:rsid w:val="00FA2812"/>
    <w:rsid w:val="00FA31E2"/>
    <w:rsid w:val="00FA70BA"/>
    <w:rsid w:val="00FB3882"/>
    <w:rsid w:val="00FB5052"/>
    <w:rsid w:val="00FB7802"/>
    <w:rsid w:val="00FB7D0C"/>
    <w:rsid w:val="00FC5908"/>
    <w:rsid w:val="00FC5DEA"/>
    <w:rsid w:val="00FC630D"/>
    <w:rsid w:val="00FC7558"/>
    <w:rsid w:val="00FC7F63"/>
    <w:rsid w:val="00FD0F8C"/>
    <w:rsid w:val="00FD10DA"/>
    <w:rsid w:val="00FD2534"/>
    <w:rsid w:val="00FD4386"/>
    <w:rsid w:val="00FD6195"/>
    <w:rsid w:val="00FD62DA"/>
    <w:rsid w:val="00FD6D07"/>
    <w:rsid w:val="00FE0901"/>
    <w:rsid w:val="00FE0C17"/>
    <w:rsid w:val="00FE12E4"/>
    <w:rsid w:val="00FE2882"/>
    <w:rsid w:val="00FE3B55"/>
    <w:rsid w:val="00FF08F3"/>
    <w:rsid w:val="00FF230B"/>
    <w:rsid w:val="00FF2D68"/>
    <w:rsid w:val="00FF37F5"/>
    <w:rsid w:val="00FF5EEF"/>
    <w:rsid w:val="072C4387"/>
    <w:rsid w:val="0AD10115"/>
    <w:rsid w:val="0CE7FF37"/>
    <w:rsid w:val="0E06563F"/>
    <w:rsid w:val="0F1D178F"/>
    <w:rsid w:val="0F31D17E"/>
    <w:rsid w:val="223C3192"/>
    <w:rsid w:val="27E28FEA"/>
    <w:rsid w:val="28720C95"/>
    <w:rsid w:val="2E889485"/>
    <w:rsid w:val="330C0343"/>
    <w:rsid w:val="34A7D3A4"/>
    <w:rsid w:val="3742AA6F"/>
    <w:rsid w:val="3DFE45A0"/>
    <w:rsid w:val="3F625ED5"/>
    <w:rsid w:val="4086B83C"/>
    <w:rsid w:val="494FA368"/>
    <w:rsid w:val="534E12F1"/>
    <w:rsid w:val="55174BBF"/>
    <w:rsid w:val="5617F36B"/>
    <w:rsid w:val="5B95CFDC"/>
    <w:rsid w:val="5BE2E192"/>
    <w:rsid w:val="65E307AF"/>
    <w:rsid w:val="6AAF1806"/>
    <w:rsid w:val="6BB91454"/>
    <w:rsid w:val="74308F66"/>
    <w:rsid w:val="7936A9DF"/>
    <w:rsid w:val="7BCC9F44"/>
    <w:rsid w:val="7BE1D7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4BCC3"/>
  <w15:docId w15:val="{542255CF-F003-4652-99A4-BF382AC0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2E74"/>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AD1135"/>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27739"/>
    <w:pPr>
      <w:ind w:left="720"/>
      <w:contextualSpacing/>
    </w:pPr>
  </w:style>
  <w:style w:type="paragraph" w:styleId="BodyText">
    <w:name w:val="Body Text"/>
    <w:basedOn w:val="Normal"/>
    <w:link w:val="BodyTextChar"/>
    <w:uiPriority w:val="99"/>
    <w:semiHidden/>
    <w:unhideWhenUsed/>
    <w:rsid w:val="002E71EE"/>
    <w:pPr>
      <w:spacing w:after="120"/>
    </w:pPr>
    <w:rPr>
      <w:rFonts w:ascii="Calibri" w:hAnsi="Calibri" w:cs="Calibri" w:eastAsiaTheme="minorHAnsi"/>
      <w:sz w:val="22"/>
      <w:szCs w:val="22"/>
    </w:rPr>
  </w:style>
  <w:style w:type="character" w:styleId="BodyTextChar" w:customStyle="1">
    <w:name w:val="Body Text Char"/>
    <w:basedOn w:val="DefaultParagraphFont"/>
    <w:link w:val="BodyText"/>
    <w:uiPriority w:val="99"/>
    <w:semiHidden/>
    <w:rsid w:val="002E71EE"/>
    <w:rPr>
      <w:rFonts w:ascii="Calibri" w:hAnsi="Calibri" w:cs="Calibri"/>
    </w:rPr>
  </w:style>
  <w:style w:type="paragraph" w:styleId="BalloonText">
    <w:name w:val="Balloon Text"/>
    <w:basedOn w:val="Normal"/>
    <w:link w:val="BalloonTextChar"/>
    <w:uiPriority w:val="99"/>
    <w:semiHidden/>
    <w:unhideWhenUsed/>
    <w:rsid w:val="006411F5"/>
    <w:rPr>
      <w:rFonts w:ascii="Tahoma" w:hAnsi="Tahoma" w:cs="Tahoma"/>
      <w:sz w:val="16"/>
      <w:szCs w:val="16"/>
    </w:rPr>
  </w:style>
  <w:style w:type="character" w:styleId="BalloonTextChar" w:customStyle="1">
    <w:name w:val="Balloon Text Char"/>
    <w:basedOn w:val="DefaultParagraphFont"/>
    <w:link w:val="BalloonText"/>
    <w:uiPriority w:val="99"/>
    <w:semiHidden/>
    <w:rsid w:val="006411F5"/>
    <w:rPr>
      <w:rFonts w:ascii="Tahoma" w:hAnsi="Tahoma" w:eastAsia="Times New Roman" w:cs="Tahoma"/>
      <w:sz w:val="16"/>
      <w:szCs w:val="16"/>
    </w:rPr>
  </w:style>
  <w:style w:type="table" w:styleId="TableGrid">
    <w:name w:val="Table Grid"/>
    <w:basedOn w:val="TableNormal"/>
    <w:uiPriority w:val="39"/>
    <w:rsid w:val="006411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F0326C"/>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0326C"/>
    <w:rPr>
      <w:rFonts w:asciiTheme="majorHAnsi" w:hAnsiTheme="majorHAnsi" w:eastAsiaTheme="majorEastAsia" w:cstheme="majorBidi"/>
      <w:color w:val="17365D" w:themeColor="text2" w:themeShade="BF"/>
      <w:spacing w:val="5"/>
      <w:kern w:val="28"/>
      <w:sz w:val="52"/>
      <w:szCs w:val="52"/>
    </w:rPr>
  </w:style>
  <w:style w:type="character" w:styleId="Hyperlink">
    <w:name w:val="Hyperlink"/>
    <w:basedOn w:val="DefaultParagraphFont"/>
    <w:uiPriority w:val="99"/>
    <w:unhideWhenUsed/>
    <w:rsid w:val="006A1962"/>
    <w:rPr>
      <w:color w:val="0000FF"/>
      <w:u w:val="single"/>
    </w:rPr>
  </w:style>
  <w:style w:type="character" w:styleId="FollowedHyperlink">
    <w:name w:val="FollowedHyperlink"/>
    <w:basedOn w:val="DefaultParagraphFont"/>
    <w:uiPriority w:val="99"/>
    <w:semiHidden/>
    <w:unhideWhenUsed/>
    <w:rsid w:val="000F3E05"/>
    <w:rPr>
      <w:color w:val="800080" w:themeColor="followedHyperlink"/>
      <w:u w:val="single"/>
    </w:rPr>
  </w:style>
  <w:style w:type="paragraph" w:styleId="PlainText">
    <w:name w:val="Plain Text"/>
    <w:basedOn w:val="Normal"/>
    <w:link w:val="PlainTextChar"/>
    <w:rsid w:val="006B5601"/>
    <w:rPr>
      <w:rFonts w:ascii="Courier New" w:hAnsi="Courier New" w:cs="Courier New"/>
      <w:sz w:val="20"/>
      <w:szCs w:val="20"/>
      <w:lang w:eastAsia="en-GB"/>
    </w:rPr>
  </w:style>
  <w:style w:type="character" w:styleId="PlainTextChar" w:customStyle="1">
    <w:name w:val="Plain Text Char"/>
    <w:basedOn w:val="DefaultParagraphFont"/>
    <w:link w:val="PlainText"/>
    <w:rsid w:val="006B5601"/>
    <w:rPr>
      <w:rFonts w:ascii="Courier New" w:hAnsi="Courier New" w:eastAsia="Times New Roman" w:cs="Courier New"/>
      <w:sz w:val="20"/>
      <w:szCs w:val="20"/>
      <w:lang w:eastAsia="en-GB"/>
    </w:rPr>
  </w:style>
  <w:style w:type="paragraph" w:styleId="Header">
    <w:name w:val="header"/>
    <w:basedOn w:val="Normal"/>
    <w:link w:val="HeaderChar"/>
    <w:uiPriority w:val="99"/>
    <w:unhideWhenUsed/>
    <w:rsid w:val="00CA3F8D"/>
    <w:pPr>
      <w:tabs>
        <w:tab w:val="center" w:pos="4513"/>
        <w:tab w:val="right" w:pos="9026"/>
      </w:tabs>
    </w:pPr>
  </w:style>
  <w:style w:type="character" w:styleId="HeaderChar" w:customStyle="1">
    <w:name w:val="Header Char"/>
    <w:basedOn w:val="DefaultParagraphFont"/>
    <w:link w:val="Header"/>
    <w:uiPriority w:val="99"/>
    <w:rsid w:val="00CA3F8D"/>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CA3F8D"/>
    <w:pPr>
      <w:tabs>
        <w:tab w:val="center" w:pos="4513"/>
        <w:tab w:val="right" w:pos="9026"/>
      </w:tabs>
    </w:pPr>
  </w:style>
  <w:style w:type="character" w:styleId="FooterChar" w:customStyle="1">
    <w:name w:val="Footer Char"/>
    <w:basedOn w:val="DefaultParagraphFont"/>
    <w:link w:val="Footer"/>
    <w:uiPriority w:val="99"/>
    <w:rsid w:val="00CA3F8D"/>
    <w:rPr>
      <w:rFonts w:ascii="Times New Roman" w:hAnsi="Times New Roman" w:eastAsia="Times New Roman" w:cs="Times New Roman"/>
      <w:sz w:val="24"/>
      <w:szCs w:val="24"/>
    </w:rPr>
  </w:style>
  <w:style w:type="character" w:styleId="bumpedfont20" w:customStyle="1">
    <w:name w:val="bumpedfont20"/>
    <w:basedOn w:val="DefaultParagraphFont"/>
    <w:rsid w:val="00CA3F8D"/>
  </w:style>
  <w:style w:type="paragraph" w:styleId="FootnoteText">
    <w:name w:val="footnote text"/>
    <w:basedOn w:val="Normal"/>
    <w:link w:val="FootnoteTextChar"/>
    <w:uiPriority w:val="99"/>
    <w:semiHidden/>
    <w:unhideWhenUsed/>
    <w:rsid w:val="000908EF"/>
    <w:rPr>
      <w:sz w:val="20"/>
      <w:szCs w:val="20"/>
    </w:rPr>
  </w:style>
  <w:style w:type="character" w:styleId="FootnoteTextChar" w:customStyle="1">
    <w:name w:val="Footnote Text Char"/>
    <w:basedOn w:val="DefaultParagraphFont"/>
    <w:link w:val="FootnoteText"/>
    <w:uiPriority w:val="99"/>
    <w:semiHidden/>
    <w:rsid w:val="000908EF"/>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0908EF"/>
    <w:rPr>
      <w:vertAlign w:val="superscript"/>
    </w:rPr>
  </w:style>
  <w:style w:type="paragraph" w:styleId="EndnoteText">
    <w:name w:val="endnote text"/>
    <w:basedOn w:val="Normal"/>
    <w:link w:val="EndnoteTextChar"/>
    <w:uiPriority w:val="99"/>
    <w:semiHidden/>
    <w:unhideWhenUsed/>
    <w:rsid w:val="000908EF"/>
    <w:rPr>
      <w:sz w:val="20"/>
      <w:szCs w:val="20"/>
    </w:rPr>
  </w:style>
  <w:style w:type="character" w:styleId="EndnoteTextChar" w:customStyle="1">
    <w:name w:val="Endnote Text Char"/>
    <w:basedOn w:val="DefaultParagraphFont"/>
    <w:link w:val="EndnoteText"/>
    <w:uiPriority w:val="99"/>
    <w:semiHidden/>
    <w:rsid w:val="000908EF"/>
    <w:rPr>
      <w:rFonts w:ascii="Times New Roman" w:hAnsi="Times New Roman" w:eastAsia="Times New Roman" w:cs="Times New Roman"/>
      <w:sz w:val="20"/>
      <w:szCs w:val="20"/>
    </w:rPr>
  </w:style>
  <w:style w:type="character" w:styleId="EndnoteReference">
    <w:name w:val="endnote reference"/>
    <w:basedOn w:val="DefaultParagraphFont"/>
    <w:uiPriority w:val="99"/>
    <w:semiHidden/>
    <w:unhideWhenUsed/>
    <w:rsid w:val="000908EF"/>
    <w:rPr>
      <w:vertAlign w:val="superscript"/>
    </w:rPr>
  </w:style>
  <w:style w:type="character" w:styleId="Strong">
    <w:name w:val="Strong"/>
    <w:basedOn w:val="DefaultParagraphFont"/>
    <w:uiPriority w:val="22"/>
    <w:qFormat/>
    <w:rsid w:val="0040228E"/>
    <w:rPr>
      <w:b/>
      <w:bCs/>
    </w:rPr>
  </w:style>
  <w:style w:type="paragraph" w:styleId="Revision">
    <w:name w:val="Revision"/>
    <w:hidden/>
    <w:uiPriority w:val="99"/>
    <w:semiHidden/>
    <w:rsid w:val="007C03F5"/>
    <w:pPr>
      <w:spacing w:after="0"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A64452"/>
    <w:rPr>
      <w:sz w:val="16"/>
      <w:szCs w:val="16"/>
    </w:rPr>
  </w:style>
  <w:style w:type="paragraph" w:styleId="CommentText">
    <w:name w:val="annotation text"/>
    <w:basedOn w:val="Normal"/>
    <w:link w:val="CommentTextChar"/>
    <w:uiPriority w:val="99"/>
    <w:unhideWhenUsed/>
    <w:rsid w:val="00A64452"/>
    <w:rPr>
      <w:sz w:val="20"/>
      <w:szCs w:val="20"/>
    </w:rPr>
  </w:style>
  <w:style w:type="character" w:styleId="CommentTextChar" w:customStyle="1">
    <w:name w:val="Comment Text Char"/>
    <w:basedOn w:val="DefaultParagraphFont"/>
    <w:link w:val="CommentText"/>
    <w:uiPriority w:val="99"/>
    <w:rsid w:val="00A64452"/>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4452"/>
    <w:rPr>
      <w:b/>
      <w:bCs/>
    </w:rPr>
  </w:style>
  <w:style w:type="character" w:styleId="CommentSubjectChar" w:customStyle="1">
    <w:name w:val="Comment Subject Char"/>
    <w:basedOn w:val="CommentTextChar"/>
    <w:link w:val="CommentSubject"/>
    <w:uiPriority w:val="99"/>
    <w:semiHidden/>
    <w:rsid w:val="00A64452"/>
    <w:rPr>
      <w:rFonts w:ascii="Times New Roman" w:hAnsi="Times New Roman" w:eastAsia="Times New Roman" w:cs="Times New Roman"/>
      <w:b/>
      <w:bCs/>
      <w:sz w:val="20"/>
      <w:szCs w:val="20"/>
    </w:rPr>
  </w:style>
  <w:style w:type="character" w:styleId="UnresolvedMention">
    <w:name w:val="Unresolved Mention"/>
    <w:basedOn w:val="DefaultParagraphFont"/>
    <w:uiPriority w:val="99"/>
    <w:semiHidden/>
    <w:unhideWhenUsed/>
    <w:rsid w:val="00E33D6E"/>
    <w:rPr>
      <w:color w:val="605E5C"/>
      <w:shd w:val="clear" w:color="auto" w:fill="E1DFDD"/>
    </w:rPr>
  </w:style>
  <w:style w:type="paragraph" w:styleId="NormalWeb">
    <w:name w:val="Normal (Web)"/>
    <w:basedOn w:val="Normal"/>
    <w:uiPriority w:val="99"/>
    <w:unhideWhenUsed/>
    <w:rsid w:val="0019676A"/>
    <w:pPr>
      <w:spacing w:before="100" w:beforeAutospacing="1" w:after="100" w:afterAutospacing="1"/>
    </w:pPr>
    <w:rPr>
      <w:lang w:eastAsia="en-GB"/>
    </w:rPr>
  </w:style>
  <w:style w:type="character" w:styleId="normaltextrun" w:customStyle="1">
    <w:name w:val="normaltextrun"/>
    <w:basedOn w:val="DefaultParagraphFont"/>
    <w:rsid w:val="00C94824"/>
  </w:style>
  <w:style w:type="character" w:styleId="eop" w:customStyle="1">
    <w:name w:val="eop"/>
    <w:basedOn w:val="DefaultParagraphFont"/>
    <w:rsid w:val="00C94824"/>
  </w:style>
  <w:style w:type="character" w:styleId="Heading1Char" w:customStyle="1">
    <w:name w:val="Heading 1 Char"/>
    <w:basedOn w:val="DefaultParagraphFont"/>
    <w:link w:val="Heading1"/>
    <w:uiPriority w:val="9"/>
    <w:rsid w:val="00AD1135"/>
    <w:rPr>
      <w:rFonts w:asciiTheme="majorHAnsi" w:hAnsiTheme="majorHAnsi" w:eastAsiaTheme="majorEastAsia"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61435">
      <w:bodyDiv w:val="1"/>
      <w:marLeft w:val="0"/>
      <w:marRight w:val="0"/>
      <w:marTop w:val="0"/>
      <w:marBottom w:val="0"/>
      <w:divBdr>
        <w:top w:val="none" w:sz="0" w:space="0" w:color="auto"/>
        <w:left w:val="none" w:sz="0" w:space="0" w:color="auto"/>
        <w:bottom w:val="none" w:sz="0" w:space="0" w:color="auto"/>
        <w:right w:val="none" w:sz="0" w:space="0" w:color="auto"/>
      </w:divBdr>
    </w:div>
    <w:div w:id="285041859">
      <w:bodyDiv w:val="1"/>
      <w:marLeft w:val="0"/>
      <w:marRight w:val="0"/>
      <w:marTop w:val="0"/>
      <w:marBottom w:val="0"/>
      <w:divBdr>
        <w:top w:val="none" w:sz="0" w:space="0" w:color="auto"/>
        <w:left w:val="none" w:sz="0" w:space="0" w:color="auto"/>
        <w:bottom w:val="none" w:sz="0" w:space="0" w:color="auto"/>
        <w:right w:val="none" w:sz="0" w:space="0" w:color="auto"/>
      </w:divBdr>
    </w:div>
    <w:div w:id="568229373">
      <w:bodyDiv w:val="1"/>
      <w:marLeft w:val="0"/>
      <w:marRight w:val="0"/>
      <w:marTop w:val="0"/>
      <w:marBottom w:val="0"/>
      <w:divBdr>
        <w:top w:val="none" w:sz="0" w:space="0" w:color="auto"/>
        <w:left w:val="none" w:sz="0" w:space="0" w:color="auto"/>
        <w:bottom w:val="none" w:sz="0" w:space="0" w:color="auto"/>
        <w:right w:val="none" w:sz="0" w:space="0" w:color="auto"/>
      </w:divBdr>
    </w:div>
    <w:div w:id="576089519">
      <w:bodyDiv w:val="1"/>
      <w:marLeft w:val="0"/>
      <w:marRight w:val="0"/>
      <w:marTop w:val="0"/>
      <w:marBottom w:val="0"/>
      <w:divBdr>
        <w:top w:val="none" w:sz="0" w:space="0" w:color="auto"/>
        <w:left w:val="none" w:sz="0" w:space="0" w:color="auto"/>
        <w:bottom w:val="none" w:sz="0" w:space="0" w:color="auto"/>
        <w:right w:val="none" w:sz="0" w:space="0" w:color="auto"/>
      </w:divBdr>
    </w:div>
    <w:div w:id="598829818">
      <w:bodyDiv w:val="1"/>
      <w:marLeft w:val="0"/>
      <w:marRight w:val="0"/>
      <w:marTop w:val="0"/>
      <w:marBottom w:val="0"/>
      <w:divBdr>
        <w:top w:val="none" w:sz="0" w:space="0" w:color="auto"/>
        <w:left w:val="none" w:sz="0" w:space="0" w:color="auto"/>
        <w:bottom w:val="none" w:sz="0" w:space="0" w:color="auto"/>
        <w:right w:val="none" w:sz="0" w:space="0" w:color="auto"/>
      </w:divBdr>
    </w:div>
    <w:div w:id="691759299">
      <w:bodyDiv w:val="1"/>
      <w:marLeft w:val="0"/>
      <w:marRight w:val="0"/>
      <w:marTop w:val="0"/>
      <w:marBottom w:val="0"/>
      <w:divBdr>
        <w:top w:val="none" w:sz="0" w:space="0" w:color="auto"/>
        <w:left w:val="none" w:sz="0" w:space="0" w:color="auto"/>
        <w:bottom w:val="none" w:sz="0" w:space="0" w:color="auto"/>
        <w:right w:val="none" w:sz="0" w:space="0" w:color="auto"/>
      </w:divBdr>
    </w:div>
    <w:div w:id="954795980">
      <w:bodyDiv w:val="1"/>
      <w:marLeft w:val="0"/>
      <w:marRight w:val="0"/>
      <w:marTop w:val="0"/>
      <w:marBottom w:val="0"/>
      <w:divBdr>
        <w:top w:val="none" w:sz="0" w:space="0" w:color="auto"/>
        <w:left w:val="none" w:sz="0" w:space="0" w:color="auto"/>
        <w:bottom w:val="none" w:sz="0" w:space="0" w:color="auto"/>
        <w:right w:val="none" w:sz="0" w:space="0" w:color="auto"/>
      </w:divBdr>
    </w:div>
    <w:div w:id="1369799752">
      <w:bodyDiv w:val="1"/>
      <w:marLeft w:val="0"/>
      <w:marRight w:val="0"/>
      <w:marTop w:val="0"/>
      <w:marBottom w:val="0"/>
      <w:divBdr>
        <w:top w:val="none" w:sz="0" w:space="0" w:color="auto"/>
        <w:left w:val="none" w:sz="0" w:space="0" w:color="auto"/>
        <w:bottom w:val="none" w:sz="0" w:space="0" w:color="auto"/>
        <w:right w:val="none" w:sz="0" w:space="0" w:color="auto"/>
      </w:divBdr>
    </w:div>
    <w:div w:id="1445660407">
      <w:bodyDiv w:val="1"/>
      <w:marLeft w:val="0"/>
      <w:marRight w:val="0"/>
      <w:marTop w:val="0"/>
      <w:marBottom w:val="0"/>
      <w:divBdr>
        <w:top w:val="none" w:sz="0" w:space="0" w:color="auto"/>
        <w:left w:val="none" w:sz="0" w:space="0" w:color="auto"/>
        <w:bottom w:val="none" w:sz="0" w:space="0" w:color="auto"/>
        <w:right w:val="none" w:sz="0" w:space="0" w:color="auto"/>
      </w:divBdr>
    </w:div>
    <w:div w:id="1529174895">
      <w:bodyDiv w:val="1"/>
      <w:marLeft w:val="0"/>
      <w:marRight w:val="0"/>
      <w:marTop w:val="0"/>
      <w:marBottom w:val="0"/>
      <w:divBdr>
        <w:top w:val="none" w:sz="0" w:space="0" w:color="auto"/>
        <w:left w:val="none" w:sz="0" w:space="0" w:color="auto"/>
        <w:bottom w:val="none" w:sz="0" w:space="0" w:color="auto"/>
        <w:right w:val="none" w:sz="0" w:space="0" w:color="auto"/>
      </w:divBdr>
    </w:div>
    <w:div w:id="1603301227">
      <w:bodyDiv w:val="1"/>
      <w:marLeft w:val="0"/>
      <w:marRight w:val="0"/>
      <w:marTop w:val="0"/>
      <w:marBottom w:val="0"/>
      <w:divBdr>
        <w:top w:val="none" w:sz="0" w:space="0" w:color="auto"/>
        <w:left w:val="none" w:sz="0" w:space="0" w:color="auto"/>
        <w:bottom w:val="none" w:sz="0" w:space="0" w:color="auto"/>
        <w:right w:val="none" w:sz="0" w:space="0" w:color="auto"/>
      </w:divBdr>
    </w:div>
    <w:div w:id="1725791918">
      <w:bodyDiv w:val="1"/>
      <w:marLeft w:val="0"/>
      <w:marRight w:val="0"/>
      <w:marTop w:val="0"/>
      <w:marBottom w:val="0"/>
      <w:divBdr>
        <w:top w:val="none" w:sz="0" w:space="0" w:color="auto"/>
        <w:left w:val="none" w:sz="0" w:space="0" w:color="auto"/>
        <w:bottom w:val="none" w:sz="0" w:space="0" w:color="auto"/>
        <w:right w:val="none" w:sz="0" w:space="0" w:color="auto"/>
      </w:divBdr>
    </w:div>
    <w:div w:id="204297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qaa.ac.uk/the-quality-code"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uniofnottm.sharepoint.com/sites/UoNEqualityImpactAssessments" TargetMode="External" Id="rId12" /><Relationship Type="http://schemas.openxmlformats.org/officeDocument/2006/relationships/hyperlink" Target="https://www.nottingham.ac.uk/Governance/Documents/Consumer-Protection-Policy.pdf" TargetMode="External" Id="rId17"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hyperlink" Target="https://uniofnottm.sharepoint.com/sites/UoNEqualityImpactAssessments"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ofnottm.sharepoint.com/sites/UoNEqualityImpactAssessments" TargetMode="External" Id="rId14" /><Relationship Type="http://schemas.openxmlformats.org/officeDocument/2006/relationships/theme" Target="theme/theme1.xml" Id="rId22" /><Relationship Type="http://schemas.microsoft.com/office/2011/relationships/people" Target="people.xml" Id="R8e85f3a027324b06" /><Relationship Type="http://schemas.microsoft.com/office/2011/relationships/commentsExtended" Target="commentsExtended.xml" Id="Ra39fc64161e647dc" /><Relationship Type="http://schemas.microsoft.com/office/2016/09/relationships/commentsIds" Target="commentsIds.xml" Id="Rd3d6c82512b944b2" /><Relationship Type="http://schemas.openxmlformats.org/officeDocument/2006/relationships/hyperlink" Target="https://www.officeforstudents.org.uk/advice-and-guidance/regulation/registration-with-the-ofs-a-guide/conditions-of-registration/" TargetMode="External" Id="R86674d1bd76e4e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dc25ab-5a1c-4847-bb77-ccf867245a10">
      <Terms xmlns="http://schemas.microsoft.com/office/infopath/2007/PartnerControls"/>
    </lcf76f155ced4ddcb4097134ff3c332f>
    <TaxCatchAll xmlns="0bd440e3-93bf-4128-ad26-548d66841a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3DA1DFA5B546448D52FC16400106FA" ma:contentTypeVersion="16" ma:contentTypeDescription="Create a new document." ma:contentTypeScope="" ma:versionID="40e5c1af2b9f13e373765b12cc5db3ef">
  <xsd:schema xmlns:xsd="http://www.w3.org/2001/XMLSchema" xmlns:xs="http://www.w3.org/2001/XMLSchema" xmlns:p="http://schemas.microsoft.com/office/2006/metadata/properties" xmlns:ns2="79dc25ab-5a1c-4847-bb77-ccf867245a10" xmlns:ns3="0bd440e3-93bf-4128-ad26-548d66841a01" targetNamespace="http://schemas.microsoft.com/office/2006/metadata/properties" ma:root="true" ma:fieldsID="70cc003500c721e2dbb231e6829e6bc7" ns2:_="" ns3:_="">
    <xsd:import namespace="79dc25ab-5a1c-4847-bb77-ccf867245a10"/>
    <xsd:import namespace="0bd440e3-93bf-4128-ad26-548d66841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c25ab-5a1c-4847-bb77-ccf867245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d440e3-93bf-4128-ad26-548d66841a0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6fca8f9-56d7-4f37-a565-cbceedfbb236}" ma:internalName="TaxCatchAll" ma:showField="CatchAllData" ma:web="0bd440e3-93bf-4128-ad26-548d66841a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EDAF9-478F-4321-914D-477C7A7C84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1173CB-0DB7-43A2-A3B4-87819F55B308}">
  <ds:schemaRefs>
    <ds:schemaRef ds:uri="http://schemas.microsoft.com/sharepoint/v3/contenttype/forms"/>
  </ds:schemaRefs>
</ds:datastoreItem>
</file>

<file path=customXml/itemProps3.xml><?xml version="1.0" encoding="utf-8"?>
<ds:datastoreItem xmlns:ds="http://schemas.openxmlformats.org/officeDocument/2006/customXml" ds:itemID="{18AB2CEC-D752-4DC8-A3C9-02946EA62206}"/>
</file>

<file path=customXml/itemProps4.xml><?xml version="1.0" encoding="utf-8"?>
<ds:datastoreItem xmlns:ds="http://schemas.openxmlformats.org/officeDocument/2006/customXml" ds:itemID="{7EEB81D5-6510-46E0-AE69-E85F6DDCE34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IMS3</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Troy-Brown Sarah</dc:creator>
  <cp:lastModifiedBy>Ian Bainbridge (staff)</cp:lastModifiedBy>
  <cp:revision>16</cp:revision>
  <cp:lastPrinted>2017-02-10T11:51:00Z</cp:lastPrinted>
  <dcterms:created xsi:type="dcterms:W3CDTF">2025-01-15T09:36:00Z</dcterms:created>
  <dcterms:modified xsi:type="dcterms:W3CDTF">2025-01-23T16:31:04Z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0x010100923DA1DFA5B546448D52FC16400106FA</vt:lpwstr>
  </property>
</Properties>
</file>