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02FD" w14:textId="5DAD7BCB" w:rsidR="00950560" w:rsidRDefault="00E132AA" w:rsidP="00950560">
      <w:pPr>
        <w:rPr>
          <w:b/>
          <w:u w:val="single"/>
        </w:rPr>
      </w:pPr>
      <w:r w:rsidRPr="00BB3536">
        <w:rPr>
          <w:b/>
          <w:u w:val="single"/>
        </w:rPr>
        <w:t>Su</w:t>
      </w:r>
      <w:r w:rsidR="00BB3536" w:rsidRPr="00BB3536">
        <w:rPr>
          <w:b/>
          <w:u w:val="single"/>
        </w:rPr>
        <w:t>bmitting papers</w:t>
      </w:r>
      <w:r w:rsidR="00BB3536">
        <w:rPr>
          <w:b/>
          <w:u w:val="single"/>
        </w:rPr>
        <w:t xml:space="preserve"> or agenda items </w:t>
      </w:r>
      <w:r w:rsidRPr="00BB3536">
        <w:rPr>
          <w:b/>
          <w:u w:val="single"/>
        </w:rPr>
        <w:t>to Q</w:t>
      </w:r>
      <w:r w:rsidR="00BB3536">
        <w:rPr>
          <w:b/>
          <w:u w:val="single"/>
        </w:rPr>
        <w:t xml:space="preserve">uality and </w:t>
      </w:r>
      <w:r w:rsidRPr="00BB3536">
        <w:rPr>
          <w:b/>
          <w:u w:val="single"/>
        </w:rPr>
        <w:t>S</w:t>
      </w:r>
      <w:r w:rsidR="00BB3536">
        <w:rPr>
          <w:b/>
          <w:u w:val="single"/>
        </w:rPr>
        <w:t xml:space="preserve">tandards </w:t>
      </w:r>
      <w:r w:rsidRPr="00BB3536">
        <w:rPr>
          <w:b/>
          <w:u w:val="single"/>
        </w:rPr>
        <w:t>C</w:t>
      </w:r>
      <w:r w:rsidR="00BB3536">
        <w:rPr>
          <w:b/>
          <w:u w:val="single"/>
        </w:rPr>
        <w:t>ommittee (QSC)</w:t>
      </w:r>
      <w:r w:rsidRPr="00BB3536">
        <w:rPr>
          <w:b/>
          <w:u w:val="single"/>
        </w:rPr>
        <w:t>:</w:t>
      </w:r>
    </w:p>
    <w:p w14:paraId="2CB84728" w14:textId="77777777" w:rsidR="00BB3536" w:rsidRPr="00BB3536" w:rsidRDefault="00BB3536">
      <w:pPr>
        <w:rPr>
          <w:b/>
        </w:rPr>
      </w:pPr>
      <w:r w:rsidRPr="00BB3536">
        <w:rPr>
          <w:b/>
        </w:rPr>
        <w:t>Who can submit a paper or agenda item?</w:t>
      </w:r>
    </w:p>
    <w:p w14:paraId="348E8639" w14:textId="630063B6" w:rsidR="00BB3536" w:rsidRDefault="00BB3536">
      <w:r>
        <w:t xml:space="preserve">Papers to QSC can be submitted from any party with an interest in </w:t>
      </w:r>
      <w:r w:rsidR="0030660E">
        <w:t xml:space="preserve">Academic </w:t>
      </w:r>
      <w:r w:rsidR="00A57D5F">
        <w:t>Q</w:t>
      </w:r>
      <w:r>
        <w:t xml:space="preserve">uality </w:t>
      </w:r>
      <w:r w:rsidR="00A57D5F">
        <w:t>A</w:t>
      </w:r>
      <w:r>
        <w:t xml:space="preserve">ssurance at the University, where there is a collective need for change or review of a specific policy or area of quality assurance. </w:t>
      </w:r>
      <w:r w:rsidR="00AD6F5A">
        <w:t xml:space="preserve">Typically, papers are submitted by QSC members or Professional Services. Papers are also sent to QSC from other University committees. </w:t>
      </w:r>
    </w:p>
    <w:p w14:paraId="0C56C32B" w14:textId="2FCC3EBB" w:rsidR="00CA433E" w:rsidRPr="008161E0" w:rsidRDefault="00CA433E">
      <w:pPr>
        <w:rPr>
          <w:b/>
          <w:bCs/>
        </w:rPr>
      </w:pPr>
      <w:r w:rsidRPr="008161E0">
        <w:rPr>
          <w:b/>
          <w:bCs/>
        </w:rPr>
        <w:t>Who should be consulted before submission of a paper to the committee</w:t>
      </w:r>
      <w:r w:rsidR="00460E8F">
        <w:rPr>
          <w:b/>
          <w:bCs/>
        </w:rPr>
        <w:t>?</w:t>
      </w:r>
    </w:p>
    <w:p w14:paraId="1B541847" w14:textId="60E23E15" w:rsidR="006A2188" w:rsidRDefault="00FD45E2">
      <w:r>
        <w:t xml:space="preserve">As a minimum </w:t>
      </w:r>
      <w:r w:rsidR="004F625A">
        <w:t>consultation</w:t>
      </w:r>
      <w:r>
        <w:t xml:space="preserve"> across </w:t>
      </w:r>
      <w:r w:rsidR="00EA45C8">
        <w:t xml:space="preserve">UNUK, UNNC and UNM </w:t>
      </w:r>
      <w:r>
        <w:t>and with the PGR team is required even if the subject matter is not of direct relevance</w:t>
      </w:r>
      <w:r w:rsidR="004F625A">
        <w:t>.  T</w:t>
      </w:r>
      <w:r>
        <w:t xml:space="preserve">his is to ensure that there are no unintended </w:t>
      </w:r>
      <w:r w:rsidR="008868AD">
        <w:t>consequences for</w:t>
      </w:r>
      <w:r>
        <w:t xml:space="preserve"> these areas </w:t>
      </w:r>
      <w:r w:rsidR="00115497">
        <w:t>from the p</w:t>
      </w:r>
      <w:r w:rsidR="004F625A">
        <w:t>roposals</w:t>
      </w:r>
      <w:r w:rsidR="00115497">
        <w:t xml:space="preserve"> within the paper.  </w:t>
      </w:r>
    </w:p>
    <w:p w14:paraId="4C4CDC40" w14:textId="738777A5" w:rsidR="00E73DDF" w:rsidRDefault="00115497">
      <w:r>
        <w:t xml:space="preserve">Process owners and the QSC member allocated responsibility for </w:t>
      </w:r>
      <w:r w:rsidR="00E86982">
        <w:t>the affected</w:t>
      </w:r>
      <w:r w:rsidR="008868AD">
        <w:t xml:space="preserve"> Quality</w:t>
      </w:r>
      <w:r>
        <w:t xml:space="preserve"> </w:t>
      </w:r>
      <w:r w:rsidR="004F625A">
        <w:t>Manual</w:t>
      </w:r>
      <w:r>
        <w:t xml:space="preserve"> section should also be consulted </w:t>
      </w:r>
      <w:r w:rsidR="004F625A">
        <w:t xml:space="preserve">as they will be able </w:t>
      </w:r>
      <w:r w:rsidR="008868AD">
        <w:t>to advise</w:t>
      </w:r>
      <w:r>
        <w:t xml:space="preserve"> on an</w:t>
      </w:r>
      <w:r w:rsidR="004F625A">
        <w:t>y</w:t>
      </w:r>
      <w:r>
        <w:t xml:space="preserve"> </w:t>
      </w:r>
      <w:r w:rsidR="004F625A">
        <w:t>immediate</w:t>
      </w:r>
      <w:r>
        <w:t xml:space="preserve"> Q</w:t>
      </w:r>
      <w:r w:rsidR="004F625A">
        <w:t xml:space="preserve">uality </w:t>
      </w:r>
      <w:r w:rsidR="008868AD">
        <w:t>assurance or</w:t>
      </w:r>
      <w:r>
        <w:t xml:space="preserve"> </w:t>
      </w:r>
      <w:r w:rsidR="004F625A">
        <w:t>procedural</w:t>
      </w:r>
      <w:r>
        <w:t xml:space="preserve"> issue</w:t>
      </w:r>
      <w:r w:rsidR="004F625A">
        <w:t xml:space="preserve"> </w:t>
      </w:r>
      <w:r>
        <w:t>that th</w:t>
      </w:r>
      <w:r w:rsidR="004F625A">
        <w:t>e</w:t>
      </w:r>
      <w:r>
        <w:t xml:space="preserve"> paper should address.</w:t>
      </w:r>
      <w:r w:rsidR="00E73DDF">
        <w:t xml:space="preserve"> </w:t>
      </w:r>
      <w:r w:rsidR="004F625A">
        <w:t xml:space="preserve">Please contact the </w:t>
      </w:r>
      <w:hyperlink r:id="rId8" w:history="1">
        <w:r w:rsidR="004F625A" w:rsidRPr="00796F04">
          <w:rPr>
            <w:rStyle w:val="Hyperlink"/>
          </w:rPr>
          <w:t>Secretary for the committee</w:t>
        </w:r>
      </w:hyperlink>
      <w:r w:rsidR="004F625A">
        <w:t xml:space="preserve"> who will be able to provide the relevant </w:t>
      </w:r>
      <w:r w:rsidR="008868AD">
        <w:t>contact details</w:t>
      </w:r>
      <w:r w:rsidR="004F625A">
        <w:t xml:space="preserve"> and give advice and guidance on the </w:t>
      </w:r>
      <w:r w:rsidR="008868AD">
        <w:t>process.</w:t>
      </w:r>
      <w:r w:rsidR="004F625A">
        <w:t xml:space="preserve"> </w:t>
      </w:r>
    </w:p>
    <w:p w14:paraId="2CC27554" w14:textId="718879B7" w:rsidR="00CA433E" w:rsidRDefault="00E73DDF">
      <w:r>
        <w:t xml:space="preserve">The above consultation </w:t>
      </w:r>
      <w:r w:rsidR="008868AD">
        <w:t>is to</w:t>
      </w:r>
      <w:r w:rsidR="003346F2">
        <w:t xml:space="preserve"> be considered a</w:t>
      </w:r>
      <w:r>
        <w:t xml:space="preserve"> minimum</w:t>
      </w:r>
      <w:r w:rsidR="5C47ABCD">
        <w:t>.</w:t>
      </w:r>
      <w:r>
        <w:t xml:space="preserve"> </w:t>
      </w:r>
      <w:r w:rsidR="0C99F6A1">
        <w:t>I</w:t>
      </w:r>
      <w:r>
        <w:t xml:space="preserve">f your paper is far </w:t>
      </w:r>
      <w:r w:rsidR="003346F2">
        <w:t>reaching</w:t>
      </w:r>
      <w:r>
        <w:t xml:space="preserve"> and </w:t>
      </w:r>
      <w:r w:rsidR="003346F2">
        <w:t>additional</w:t>
      </w:r>
      <w:r>
        <w:t xml:space="preserve"> consultation has been </w:t>
      </w:r>
      <w:r w:rsidR="003346F2">
        <w:t>sought</w:t>
      </w:r>
      <w:r>
        <w:t xml:space="preserve"> t</w:t>
      </w:r>
      <w:r w:rsidR="003346F2">
        <w:t>h</w:t>
      </w:r>
      <w:r>
        <w:t xml:space="preserve">is should be noted in the </w:t>
      </w:r>
      <w:r w:rsidR="004F625A">
        <w:t xml:space="preserve">box provided in the QSC paper </w:t>
      </w:r>
      <w:r w:rsidR="003346F2">
        <w:t>cover</w:t>
      </w:r>
      <w:r w:rsidR="004F625A">
        <w:t xml:space="preserve"> sheet (please see below) </w:t>
      </w:r>
      <w:r w:rsidR="00115497">
        <w:t xml:space="preserve">  </w:t>
      </w:r>
    </w:p>
    <w:p w14:paraId="5AC0177D" w14:textId="77777777" w:rsidR="00BB3536" w:rsidRPr="00BB3536" w:rsidRDefault="00BB3536">
      <w:pPr>
        <w:rPr>
          <w:b/>
        </w:rPr>
      </w:pPr>
      <w:r w:rsidRPr="00BB3536">
        <w:rPr>
          <w:b/>
        </w:rPr>
        <w:t xml:space="preserve">How are papers </w:t>
      </w:r>
      <w:r w:rsidR="008E7683">
        <w:rPr>
          <w:b/>
        </w:rPr>
        <w:t xml:space="preserve">or agenda items </w:t>
      </w:r>
      <w:r w:rsidRPr="00BB3536">
        <w:rPr>
          <w:b/>
        </w:rPr>
        <w:t xml:space="preserve">submitted to </w:t>
      </w:r>
      <w:r w:rsidR="008E7683">
        <w:rPr>
          <w:b/>
        </w:rPr>
        <w:t>QSC?</w:t>
      </w:r>
    </w:p>
    <w:p w14:paraId="16520E00" w14:textId="7E55E202" w:rsidR="000C6BB9" w:rsidRDefault="000C6BB9">
      <w:r>
        <w:t xml:space="preserve">If you have a </w:t>
      </w:r>
      <w:r w:rsidR="007040FD">
        <w:t xml:space="preserve">matter that </w:t>
      </w:r>
      <w:r>
        <w:t xml:space="preserve">you would like QSC </w:t>
      </w:r>
      <w:r w:rsidR="00D847F7">
        <w:t xml:space="preserve">to </w:t>
      </w:r>
      <w:r>
        <w:t xml:space="preserve">discuss, contact the </w:t>
      </w:r>
      <w:hyperlink r:id="rId9" w:history="1">
        <w:r w:rsidR="00DC5727" w:rsidRPr="008161E0">
          <w:rPr>
            <w:rStyle w:val="Hyperlink"/>
          </w:rPr>
          <w:t>committee s</w:t>
        </w:r>
        <w:r w:rsidRPr="008161E0">
          <w:rPr>
            <w:rStyle w:val="Hyperlink"/>
          </w:rPr>
          <w:t xml:space="preserve">ecretary </w:t>
        </w:r>
        <w:r w:rsidRPr="1C1D9D65">
          <w:rPr>
            <w:rStyle w:val="Hyperlink"/>
          </w:rPr>
          <w:t>t</w:t>
        </w:r>
      </w:hyperlink>
      <w:r>
        <w:t xml:space="preserve">o informally explore the proposed item is suitable for committee discussion. They will be able </w:t>
      </w:r>
      <w:r w:rsidR="008E7683">
        <w:t>to provide advice and guidance, and establish whether more information is needed, and if it is suitable for QSC discussion, how this should be presented to the Committee.</w:t>
      </w:r>
      <w:r w:rsidR="00AD6F5A">
        <w:t xml:space="preserve"> If a paper is developed, it will likely need to be discussed and developed with support from members of QSC </w:t>
      </w:r>
      <w:r w:rsidR="007F2600">
        <w:t>and/</w:t>
      </w:r>
      <w:r w:rsidR="00AD6F5A">
        <w:t>or colleagues from Professional Services.</w:t>
      </w:r>
    </w:p>
    <w:p w14:paraId="5D7BA5B7" w14:textId="462F4DDC" w:rsidR="008E7683" w:rsidRDefault="00D847F7">
      <w:r>
        <w:t>Final decisions on which items QSC reviews is t</w:t>
      </w:r>
      <w:r w:rsidR="008E7683">
        <w:t xml:space="preserve">he </w:t>
      </w:r>
      <w:r>
        <w:t xml:space="preserve">responsibility of the </w:t>
      </w:r>
      <w:r w:rsidR="008E7683">
        <w:t xml:space="preserve">Chair of QSC </w:t>
      </w:r>
      <w:r>
        <w:t xml:space="preserve">who </w:t>
      </w:r>
      <w:r w:rsidR="00D2068A">
        <w:t>has responsibility for setting the agenda for each meeting of QSC</w:t>
      </w:r>
      <w:r>
        <w:t xml:space="preserve">. </w:t>
      </w:r>
    </w:p>
    <w:p w14:paraId="6B914D59" w14:textId="77777777" w:rsidR="00E132AA" w:rsidRDefault="008E7683">
      <w:pPr>
        <w:rPr>
          <w:b/>
        </w:rPr>
      </w:pPr>
      <w:r w:rsidRPr="008E7683">
        <w:rPr>
          <w:b/>
        </w:rPr>
        <w:t xml:space="preserve">QSC </w:t>
      </w:r>
      <w:r w:rsidR="00BB3536" w:rsidRPr="008E7683">
        <w:rPr>
          <w:b/>
        </w:rPr>
        <w:t>Paper requirements:</w:t>
      </w:r>
    </w:p>
    <w:p w14:paraId="40513070" w14:textId="7742F260" w:rsidR="008E7683" w:rsidRPr="008E7683" w:rsidRDefault="008E7683">
      <w:r w:rsidRPr="008E7683">
        <w:t xml:space="preserve">If it is established that </w:t>
      </w:r>
      <w:r>
        <w:t>a</w:t>
      </w:r>
      <w:r w:rsidR="007F2600">
        <w:t xml:space="preserve"> fully developed</w:t>
      </w:r>
      <w:r>
        <w:t xml:space="preserve"> paper is </w:t>
      </w:r>
      <w:r w:rsidR="00D2068A">
        <w:t xml:space="preserve">to be submitted, it </w:t>
      </w:r>
      <w:r w:rsidR="007F2600">
        <w:t>should satisfy</w:t>
      </w:r>
      <w:r w:rsidR="00D2068A">
        <w:t xml:space="preserve"> the following criteria:</w:t>
      </w:r>
    </w:p>
    <w:p w14:paraId="1D757BD1" w14:textId="555FEF62" w:rsidR="00E132AA" w:rsidRDefault="007F2600" w:rsidP="00D2068A">
      <w:pPr>
        <w:pStyle w:val="ListParagraph"/>
        <w:numPr>
          <w:ilvl w:val="0"/>
          <w:numId w:val="1"/>
        </w:numPr>
      </w:pPr>
      <w:r>
        <w:t>The paper should include</w:t>
      </w:r>
      <w:r w:rsidR="00D2068A">
        <w:t xml:space="preserve"> sections on the </w:t>
      </w:r>
      <w:r w:rsidR="00E86982">
        <w:t>following:</w:t>
      </w:r>
      <w:r w:rsidR="00D2068A">
        <w:t xml:space="preserve"> </w:t>
      </w:r>
      <w:r w:rsidR="00D847F7">
        <w:t xml:space="preserve">a) </w:t>
      </w:r>
      <w:r w:rsidR="00EF76D7">
        <w:t>introduction</w:t>
      </w:r>
      <w:r w:rsidR="00E039EA">
        <w:t xml:space="preserve">; </w:t>
      </w:r>
      <w:r w:rsidR="00D847F7">
        <w:t xml:space="preserve">b) </w:t>
      </w:r>
      <w:r w:rsidR="00E039EA">
        <w:t xml:space="preserve">background and context; </w:t>
      </w:r>
      <w:r w:rsidR="00D847F7">
        <w:t xml:space="preserve">c) </w:t>
      </w:r>
      <w:r w:rsidR="00EF76D7">
        <w:t>consultation; d) a clear proposal</w:t>
      </w:r>
      <w:r w:rsidR="00E039EA">
        <w:t>.</w:t>
      </w:r>
    </w:p>
    <w:p w14:paraId="3F1BCD21" w14:textId="0C543958" w:rsidR="00E132AA" w:rsidRDefault="007F2600" w:rsidP="00E132AA">
      <w:pPr>
        <w:pStyle w:val="ListParagraph"/>
        <w:numPr>
          <w:ilvl w:val="0"/>
          <w:numId w:val="1"/>
        </w:numPr>
      </w:pPr>
      <w:r>
        <w:t xml:space="preserve">The paper </w:t>
      </w:r>
      <w:r w:rsidR="00E039EA">
        <w:t xml:space="preserve">should include </w:t>
      </w:r>
      <w:r w:rsidR="00E132AA">
        <w:t>an explicit steer to QSC members on what exactly they are being asked to review/ approve</w:t>
      </w:r>
      <w:r w:rsidR="00094694">
        <w:t xml:space="preserve"> (see cover sheet)</w:t>
      </w:r>
    </w:p>
    <w:p w14:paraId="710B8EA7" w14:textId="71BB42C5" w:rsidR="00624AF3" w:rsidRDefault="00624AF3" w:rsidP="00E132AA">
      <w:pPr>
        <w:pStyle w:val="ListParagraph"/>
        <w:numPr>
          <w:ilvl w:val="0"/>
          <w:numId w:val="1"/>
        </w:numPr>
      </w:pPr>
      <w:r>
        <w:t>The paper should make it clear what</w:t>
      </w:r>
      <w:r w:rsidR="00056318">
        <w:t xml:space="preserve"> issue the proposal is addressing  and</w:t>
      </w:r>
      <w:r w:rsidR="00DE7080">
        <w:t>/</w:t>
      </w:r>
      <w:r w:rsidR="00056318">
        <w:t xml:space="preserve">or the </w:t>
      </w:r>
      <w:r>
        <w:t xml:space="preserve"> </w:t>
      </w:r>
      <w:r w:rsidR="00BE0630">
        <w:t xml:space="preserve">regulatory driver </w:t>
      </w:r>
      <w:r w:rsidR="00023A67">
        <w:t xml:space="preserve">is prompting the action requested </w:t>
      </w:r>
    </w:p>
    <w:p w14:paraId="5B8FA6C9" w14:textId="6C95DEFE" w:rsidR="00756BB3" w:rsidRDefault="00AD6F5A" w:rsidP="00202DDC">
      <w:pPr>
        <w:pStyle w:val="ListParagraph"/>
        <w:numPr>
          <w:ilvl w:val="0"/>
          <w:numId w:val="1"/>
        </w:numPr>
      </w:pPr>
      <w:r>
        <w:t>The paper should be written concisely and be accessible to those without subject-specialist knowledge.</w:t>
      </w:r>
    </w:p>
    <w:p w14:paraId="02179F8B" w14:textId="1341F59D" w:rsidR="00D847F7" w:rsidRDefault="00D847F7" w:rsidP="00D847F7">
      <w:pPr>
        <w:pStyle w:val="ListParagraph"/>
        <w:numPr>
          <w:ilvl w:val="0"/>
          <w:numId w:val="1"/>
        </w:numPr>
      </w:pPr>
      <w:r w:rsidRPr="00D847F7">
        <w:t>Where a new policy is being created, papers must propose where this will sit in the QM</w:t>
      </w:r>
      <w:r w:rsidR="006F43F8">
        <w:t>.</w:t>
      </w:r>
      <w:r w:rsidRPr="00D847F7">
        <w:t xml:space="preserve"> </w:t>
      </w:r>
    </w:p>
    <w:p w14:paraId="30277C00" w14:textId="5B455574" w:rsidR="006F43F8" w:rsidRDefault="006F43F8" w:rsidP="00D847F7">
      <w:pPr>
        <w:pStyle w:val="ListParagraph"/>
        <w:numPr>
          <w:ilvl w:val="0"/>
          <w:numId w:val="1"/>
        </w:numPr>
      </w:pPr>
      <w:r>
        <w:t>Where a change to a</w:t>
      </w:r>
      <w:r w:rsidR="00FC5340">
        <w:t xml:space="preserve"> current</w:t>
      </w:r>
      <w:r>
        <w:t xml:space="preserve"> policy is being proposed, or a new policy is being created, wording </w:t>
      </w:r>
      <w:r w:rsidR="005A5B02">
        <w:t xml:space="preserve">used </w:t>
      </w:r>
      <w:r>
        <w:t>must be gender neutral</w:t>
      </w:r>
      <w:r w:rsidR="00022FD4">
        <w:t xml:space="preserve"> and be written in plain English</w:t>
      </w:r>
      <w:r>
        <w:t xml:space="preserve">. </w:t>
      </w:r>
    </w:p>
    <w:p w14:paraId="28993A6A" w14:textId="64783AE9" w:rsidR="00E132AA" w:rsidRDefault="00E132AA" w:rsidP="00E132AA">
      <w:pPr>
        <w:pStyle w:val="ListParagraph"/>
        <w:numPr>
          <w:ilvl w:val="0"/>
          <w:numId w:val="1"/>
        </w:numPr>
      </w:pPr>
      <w:r>
        <w:t>The authors</w:t>
      </w:r>
      <w:r w:rsidR="00E039EA">
        <w:t xml:space="preserve"> name should always be included, and date the proposal was written</w:t>
      </w:r>
      <w:r w:rsidR="006F43F8">
        <w:t>.</w:t>
      </w:r>
      <w:r w:rsidR="00E039EA">
        <w:t xml:space="preserve"> </w:t>
      </w:r>
    </w:p>
    <w:p w14:paraId="37385009" w14:textId="00DDDA5B" w:rsidR="002B1C3E" w:rsidRDefault="007F2600" w:rsidP="00E132AA">
      <w:pPr>
        <w:pStyle w:val="ListParagraph"/>
        <w:numPr>
          <w:ilvl w:val="0"/>
          <w:numId w:val="1"/>
        </w:numPr>
      </w:pPr>
      <w:r>
        <w:lastRenderedPageBreak/>
        <w:t xml:space="preserve">To be discussed at a QSC meeting, a fully developed version of the paper must be sent to the </w:t>
      </w:r>
      <w:hyperlink r:id="rId10" w:history="1">
        <w:r w:rsidRPr="00190B2F">
          <w:rPr>
            <w:rStyle w:val="Hyperlink"/>
          </w:rPr>
          <w:t>Secretary of the committee</w:t>
        </w:r>
      </w:hyperlink>
      <w:r>
        <w:t xml:space="preserve"> </w:t>
      </w:r>
      <w:r w:rsidR="008372DC">
        <w:t xml:space="preserve"> </w:t>
      </w:r>
      <w:r>
        <w:t xml:space="preserve"> </w:t>
      </w:r>
      <w:r w:rsidR="008372DC">
        <w:t xml:space="preserve"> No later than the published paper submission dates </w:t>
      </w:r>
    </w:p>
    <w:p w14:paraId="4A55D66A" w14:textId="1BD07B45" w:rsidR="000C4B8A" w:rsidRDefault="000C4B8A" w:rsidP="00E132AA">
      <w:pPr>
        <w:pStyle w:val="ListParagraph"/>
        <w:numPr>
          <w:ilvl w:val="0"/>
          <w:numId w:val="1"/>
        </w:numPr>
      </w:pPr>
      <w:r>
        <w:t xml:space="preserve">All papers must be submitted with </w:t>
      </w:r>
      <w:r w:rsidR="00714CD9">
        <w:t>fully comp</w:t>
      </w:r>
      <w:r w:rsidR="009108D1">
        <w:t>l</w:t>
      </w:r>
      <w:r w:rsidR="00714CD9">
        <w:t xml:space="preserve">eted </w:t>
      </w:r>
      <w:r>
        <w:t>cover sheet</w:t>
      </w:r>
      <w:r w:rsidR="009108D1">
        <w:t xml:space="preserve"> and if relevant Quality Manual template</w:t>
      </w:r>
      <w:r w:rsidR="00A27727">
        <w:t>.</w:t>
      </w:r>
    </w:p>
    <w:p w14:paraId="19414E30" w14:textId="77777777" w:rsidR="006A592E" w:rsidRDefault="00F90E50" w:rsidP="00F90E50">
      <w:pPr>
        <w:pStyle w:val="ListParagraph"/>
        <w:numPr>
          <w:ilvl w:val="0"/>
          <w:numId w:val="1"/>
        </w:numPr>
      </w:pPr>
      <w:r>
        <w:t>If a paper does not adhere to the guidance set out in this document, it will be returned to the paper author for revision</w:t>
      </w:r>
      <w:r w:rsidR="001509DE">
        <w:t>.</w:t>
      </w:r>
    </w:p>
    <w:p w14:paraId="3DB02001" w14:textId="664FF9D9" w:rsidR="00F90E50" w:rsidRDefault="00FC38DA" w:rsidP="00F90E50">
      <w:pPr>
        <w:pStyle w:val="ListParagraph"/>
        <w:numPr>
          <w:ilvl w:val="0"/>
          <w:numId w:val="1"/>
        </w:numPr>
      </w:pPr>
      <w:r>
        <w:t xml:space="preserve">All papers are considered as equally applicable across </w:t>
      </w:r>
      <w:r w:rsidR="00A55109">
        <w:t>all</w:t>
      </w:r>
      <w:r>
        <w:t xml:space="preserve"> the </w:t>
      </w:r>
      <w:r w:rsidR="00D16A63">
        <w:t>University’s</w:t>
      </w:r>
      <w:r>
        <w:t xml:space="preserve"> campus</w:t>
      </w:r>
      <w:r w:rsidR="00A55109">
        <w:t xml:space="preserve">. </w:t>
      </w:r>
      <w:r>
        <w:t xml:space="preserve">If this is not the case a strong rationale for local </w:t>
      </w:r>
      <w:r w:rsidR="00A55109">
        <w:t>deviation</w:t>
      </w:r>
      <w:r>
        <w:t xml:space="preserve"> must be </w:t>
      </w:r>
      <w:r w:rsidR="00635861">
        <w:t>included within the paper.</w:t>
      </w:r>
      <w:r w:rsidR="00F90E50">
        <w:t xml:space="preserve"> </w:t>
      </w:r>
    </w:p>
    <w:p w14:paraId="76397180" w14:textId="77777777" w:rsidR="00533178" w:rsidRDefault="00D94550" w:rsidP="00E039EA">
      <w:r>
        <w:t xml:space="preserve">From 23/24 all papers will need to show that an </w:t>
      </w:r>
      <w:r w:rsidR="003203D6">
        <w:t>Equality Impact</w:t>
      </w:r>
      <w:r>
        <w:t xml:space="preserve"> </w:t>
      </w:r>
      <w:r w:rsidR="003203D6">
        <w:t>assessment (</w:t>
      </w:r>
      <w:r w:rsidR="004471E8">
        <w:t>EIA)</w:t>
      </w:r>
      <w:r>
        <w:t xml:space="preserve">has </w:t>
      </w:r>
      <w:r w:rsidR="004471E8">
        <w:t xml:space="preserve">taken place.  </w:t>
      </w:r>
      <w:r w:rsidR="003203D6">
        <w:t>Information</w:t>
      </w:r>
      <w:r w:rsidR="004471E8">
        <w:t xml:space="preserve"> on how to conduct these and the </w:t>
      </w:r>
      <w:r w:rsidR="00826CC5">
        <w:t>copies of the templates that need to be completed and submitted with any paper can be found on</w:t>
      </w:r>
      <w:r w:rsidR="003203D6">
        <w:t xml:space="preserve"> the </w:t>
      </w:r>
      <w:hyperlink r:id="rId11" w:history="1">
        <w:r w:rsidR="003203D6" w:rsidRPr="003203D6">
          <w:rPr>
            <w:rStyle w:val="Hyperlink"/>
          </w:rPr>
          <w:t>EIA SharePoint site</w:t>
        </w:r>
      </w:hyperlink>
      <w:r w:rsidR="003203D6">
        <w:t xml:space="preserve"> </w:t>
      </w:r>
    </w:p>
    <w:p w14:paraId="33433BA8" w14:textId="149A158D" w:rsidR="00714CD9" w:rsidRPr="008161E0" w:rsidRDefault="00D847F7" w:rsidP="00D67D8E">
      <w:pPr>
        <w:rPr>
          <w:b/>
          <w:bCs/>
        </w:rPr>
      </w:pPr>
      <w:r w:rsidRPr="008161E0">
        <w:rPr>
          <w:b/>
          <w:bCs/>
        </w:rPr>
        <w:t xml:space="preserve">In </w:t>
      </w:r>
      <w:r w:rsidR="00DB3EB6" w:rsidRPr="00DB3EB6">
        <w:rPr>
          <w:b/>
          <w:bCs/>
        </w:rPr>
        <w:t>addition,</w:t>
      </w:r>
      <w:r w:rsidRPr="008161E0">
        <w:rPr>
          <w:b/>
          <w:bCs/>
        </w:rPr>
        <w:t xml:space="preserve"> </w:t>
      </w:r>
    </w:p>
    <w:p w14:paraId="4AC6D2DF" w14:textId="5D927A08" w:rsidR="00E039EA" w:rsidRDefault="00D847F7" w:rsidP="00460E8F">
      <w:r>
        <w:t>w</w:t>
      </w:r>
      <w:r w:rsidR="00E132AA">
        <w:t>here a paper is proposing an update to the Quality Manual it must</w:t>
      </w:r>
      <w:r w:rsidR="002F2FAF">
        <w:t xml:space="preserve"> be accompanied by a completed Quality Manual template document. </w:t>
      </w:r>
      <w:r w:rsidR="00E039EA">
        <w:t xml:space="preserve">Further advice on this can be provided by the </w:t>
      </w:r>
      <w:hyperlink r:id="rId12" w:history="1">
        <w:r w:rsidR="00DC5727" w:rsidRPr="00D67D8E">
          <w:rPr>
            <w:rStyle w:val="Hyperlink"/>
          </w:rPr>
          <w:t>committee s</w:t>
        </w:r>
        <w:r w:rsidR="00E039EA" w:rsidRPr="00D67D8E">
          <w:rPr>
            <w:rStyle w:val="Hyperlink"/>
          </w:rPr>
          <w:t>ecretary</w:t>
        </w:r>
        <w:r w:rsidR="00DC5727" w:rsidRPr="00D67D8E">
          <w:rPr>
            <w:rStyle w:val="Hyperlink"/>
          </w:rPr>
          <w:t xml:space="preserve">. </w:t>
        </w:r>
      </w:hyperlink>
      <w:r w:rsidR="00E039EA" w:rsidRPr="00DC5727">
        <w:t xml:space="preserve"> </w:t>
      </w:r>
    </w:p>
    <w:p w14:paraId="291D3C37" w14:textId="3B6D27CD" w:rsidR="00460E8F" w:rsidRPr="00460E8F" w:rsidRDefault="00B502C6" w:rsidP="00460E8F">
      <w:pPr>
        <w:rPr>
          <w:rFonts w:cstheme="minorHAnsi"/>
          <w:color w:val="000000" w:themeColor="text1"/>
        </w:rPr>
      </w:pPr>
      <w:r w:rsidRPr="008161E0">
        <w:rPr>
          <w:rFonts w:cstheme="minorHAnsi"/>
          <w:b/>
          <w:bCs/>
          <w:color w:val="000000" w:themeColor="text1"/>
        </w:rPr>
        <w:t>Please note</w:t>
      </w:r>
      <w:r w:rsidRPr="008161E0">
        <w:rPr>
          <w:rFonts w:cstheme="minorHAnsi"/>
          <w:color w:val="000000" w:themeColor="text1"/>
        </w:rPr>
        <w:t>:</w:t>
      </w:r>
    </w:p>
    <w:p w14:paraId="3817931F" w14:textId="252C23D7" w:rsidR="00805EB0" w:rsidRDefault="00B502C6" w:rsidP="00460E8F">
      <w:r w:rsidRPr="008161E0">
        <w:rPr>
          <w:b/>
          <w:bCs/>
        </w:rPr>
        <w:t xml:space="preserve">Paper deadlines are final </w:t>
      </w:r>
      <w:r w:rsidRPr="008161E0">
        <w:t xml:space="preserve">and are required to ensure that we are able to check, collate and circulate papers to Committee members in sufficient time for reading, </w:t>
      </w:r>
      <w:r w:rsidR="0030660E" w:rsidRPr="008161E0">
        <w:t>review,</w:t>
      </w:r>
      <w:r w:rsidRPr="008161E0">
        <w:t xml:space="preserve"> and consideration prior to the meeting. If there are any problems with papers this provides time for paper authors to rectify issues before papers are circulated.</w:t>
      </w:r>
      <w:r w:rsidR="00C108EB">
        <w:t xml:space="preserve"> </w:t>
      </w:r>
      <w:r w:rsidRPr="008161E0">
        <w:t xml:space="preserve"> If a paper deadline is missed, </w:t>
      </w:r>
      <w:r w:rsidRPr="008161E0">
        <w:rPr>
          <w:b/>
          <w:bCs/>
        </w:rPr>
        <w:t>the item will be deferred until the next meeting</w:t>
      </w:r>
      <w:r w:rsidRPr="008161E0">
        <w:t xml:space="preserve"> unless the Chair agrees otherwise.</w:t>
      </w:r>
    </w:p>
    <w:p w14:paraId="0E6C2BA8" w14:textId="5B7EC3E4" w:rsidR="00B7625D" w:rsidRDefault="00805EB0" w:rsidP="007E16AC">
      <w:r>
        <w:t>O</w:t>
      </w:r>
      <w:r w:rsidR="00D71021" w:rsidRPr="00D71021">
        <w:t>nce papers have been circulated, it will not normally be possible to re-circulate them to include an additional paper, amended paper etc.</w:t>
      </w:r>
    </w:p>
    <w:p w14:paraId="2F4E2751" w14:textId="268E85CB" w:rsidR="00BF0F6C" w:rsidRDefault="00235734" w:rsidP="007E16AC">
      <w:r>
        <w:t>Please note, if changes are required in time for the next academic year early submission of these papers</w:t>
      </w:r>
      <w:r w:rsidR="00265AAE">
        <w:t xml:space="preserve"> is encouraged</w:t>
      </w:r>
      <w:r>
        <w:t>.  The latest we can accept any items which need to be live by the start of the next academic year is 1</w:t>
      </w:r>
      <w:r w:rsidRPr="004726A4">
        <w:rPr>
          <w:vertAlign w:val="superscript"/>
        </w:rPr>
        <w:t>st</w:t>
      </w:r>
      <w:r>
        <w:t xml:space="preserve"> </w:t>
      </w:r>
      <w:r w:rsidR="003A0438">
        <w:t>May</w:t>
      </w:r>
      <w:r>
        <w:t xml:space="preserve">.  </w:t>
      </w:r>
      <w:r w:rsidR="00B7625D" w:rsidRPr="008161E0">
        <w:t>The last full committee is held in Ju</w:t>
      </w:r>
      <w:r w:rsidR="00065F42">
        <w:t>ne and normally no new papers for changes effective in the next academic year a</w:t>
      </w:r>
      <w:r>
        <w:t>re</w:t>
      </w:r>
      <w:r w:rsidR="00065F42">
        <w:t xml:space="preserve"> accepted after that meeting</w:t>
      </w:r>
      <w:r w:rsidR="00B7625D" w:rsidRPr="008161E0">
        <w:t xml:space="preserve">.  </w:t>
      </w:r>
      <w:r>
        <w:t>This is to allow time for the committee to review, for any necessary changes to be made, for other committees to approve (as needed), and for the changes to be made to the Quality Manual in sufficient time before start of session in order that preparations can be made for the next year (</w:t>
      </w:r>
      <w:r w:rsidR="008161E0">
        <w:t>e.g.,</w:t>
      </w:r>
      <w:r>
        <w:t xml:space="preserve"> training needs, course handbooks).</w:t>
      </w:r>
      <w:r w:rsidRPr="00235734">
        <w:t xml:space="preserve"> </w:t>
      </w:r>
      <w:r>
        <w:t>Ideally the latest we wish to be communicating any changes to the broader academic community is 31</w:t>
      </w:r>
      <w:r w:rsidRPr="004726A4">
        <w:rPr>
          <w:vertAlign w:val="superscript"/>
        </w:rPr>
        <w:t>st</w:t>
      </w:r>
      <w:r>
        <w:t xml:space="preserve"> July.</w:t>
      </w:r>
    </w:p>
    <w:p w14:paraId="4C8DE87F" w14:textId="4FC5F68A" w:rsidR="002F2FAF" w:rsidRDefault="00B7625D" w:rsidP="00E039EA">
      <w:r w:rsidRPr="008161E0">
        <w:t xml:space="preserve">Please ensure that this </w:t>
      </w:r>
      <w:r w:rsidR="00235734">
        <w:t>1</w:t>
      </w:r>
      <w:r w:rsidR="00235734" w:rsidRPr="008161E0">
        <w:rPr>
          <w:vertAlign w:val="superscript"/>
        </w:rPr>
        <w:t>st</w:t>
      </w:r>
      <w:r w:rsidR="00235734">
        <w:t xml:space="preserve"> </w:t>
      </w:r>
      <w:r w:rsidR="00803A9A">
        <w:t xml:space="preserve">May </w:t>
      </w:r>
      <w:r w:rsidRPr="008161E0">
        <w:t xml:space="preserve">deadline is considered when submitting cases for consideration.  New items for immediate implementation over the </w:t>
      </w:r>
      <w:r w:rsidR="00A55109" w:rsidRPr="1C1D9D65">
        <w:t>summer</w:t>
      </w:r>
      <w:r w:rsidRPr="008161E0">
        <w:t xml:space="preserve"> will not be accepted </w:t>
      </w:r>
      <w:r w:rsidR="00A55109" w:rsidRPr="1C1D9D65">
        <w:t>after</w:t>
      </w:r>
      <w:r w:rsidRPr="008161E0">
        <w:t xml:space="preserve"> the deadline due to the need for time to consider, operationalise and communicate across the university that would be required to </w:t>
      </w:r>
      <w:r w:rsidR="00A55109" w:rsidRPr="1C1D9D65">
        <w:t>implement</w:t>
      </w:r>
      <w:r w:rsidRPr="008161E0">
        <w:t xml:space="preserve"> </w:t>
      </w:r>
      <w:r w:rsidR="008161E0" w:rsidRPr="008161E0">
        <w:t>successfully.</w:t>
      </w:r>
      <w:r w:rsidRPr="008161E0">
        <w:t xml:space="preserve"> </w:t>
      </w:r>
      <w:r w:rsidR="002F2FAF">
        <w:t xml:space="preserve"> </w:t>
      </w:r>
    </w:p>
    <w:sectPr w:rsidR="002F2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776CD"/>
    <w:multiLevelType w:val="hybridMultilevel"/>
    <w:tmpl w:val="E2EA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B62D07"/>
    <w:multiLevelType w:val="hybridMultilevel"/>
    <w:tmpl w:val="53B26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816988">
    <w:abstractNumId w:val="1"/>
  </w:num>
  <w:num w:numId="2" w16cid:durableId="49284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53B"/>
    <w:rsid w:val="00022FD4"/>
    <w:rsid w:val="00023A67"/>
    <w:rsid w:val="00056318"/>
    <w:rsid w:val="00065F42"/>
    <w:rsid w:val="00094694"/>
    <w:rsid w:val="000C4B8A"/>
    <w:rsid w:val="000C6BB9"/>
    <w:rsid w:val="00115497"/>
    <w:rsid w:val="001509DE"/>
    <w:rsid w:val="0016052A"/>
    <w:rsid w:val="00190B2F"/>
    <w:rsid w:val="001939A7"/>
    <w:rsid w:val="001D1EC7"/>
    <w:rsid w:val="001D4125"/>
    <w:rsid w:val="001D484E"/>
    <w:rsid w:val="00202DDC"/>
    <w:rsid w:val="002037D7"/>
    <w:rsid w:val="00235734"/>
    <w:rsid w:val="00265AAE"/>
    <w:rsid w:val="0028159C"/>
    <w:rsid w:val="00287125"/>
    <w:rsid w:val="002B1C3E"/>
    <w:rsid w:val="002C599C"/>
    <w:rsid w:val="002F2FAF"/>
    <w:rsid w:val="003016D3"/>
    <w:rsid w:val="0030660E"/>
    <w:rsid w:val="003203D6"/>
    <w:rsid w:val="003346F2"/>
    <w:rsid w:val="00375EB3"/>
    <w:rsid w:val="00394B71"/>
    <w:rsid w:val="003A0438"/>
    <w:rsid w:val="003F03EA"/>
    <w:rsid w:val="004138B6"/>
    <w:rsid w:val="00427B6D"/>
    <w:rsid w:val="004471E8"/>
    <w:rsid w:val="00460E8F"/>
    <w:rsid w:val="00470F6B"/>
    <w:rsid w:val="00474BB2"/>
    <w:rsid w:val="0049781C"/>
    <w:rsid w:val="004A71A3"/>
    <w:rsid w:val="004E2F6B"/>
    <w:rsid w:val="004F625A"/>
    <w:rsid w:val="004F79C0"/>
    <w:rsid w:val="00533178"/>
    <w:rsid w:val="005A1E90"/>
    <w:rsid w:val="005A5B02"/>
    <w:rsid w:val="005E5988"/>
    <w:rsid w:val="00624AF3"/>
    <w:rsid w:val="00631B58"/>
    <w:rsid w:val="00635861"/>
    <w:rsid w:val="00664E9A"/>
    <w:rsid w:val="006A2188"/>
    <w:rsid w:val="006A592E"/>
    <w:rsid w:val="006D66CD"/>
    <w:rsid w:val="006D7CC8"/>
    <w:rsid w:val="006F43F8"/>
    <w:rsid w:val="00703BC7"/>
    <w:rsid w:val="007040FD"/>
    <w:rsid w:val="00707F51"/>
    <w:rsid w:val="00714CD9"/>
    <w:rsid w:val="00736AA1"/>
    <w:rsid w:val="00756BB3"/>
    <w:rsid w:val="00796F04"/>
    <w:rsid w:val="007B5180"/>
    <w:rsid w:val="007D2E83"/>
    <w:rsid w:val="007E16AC"/>
    <w:rsid w:val="007F2600"/>
    <w:rsid w:val="007F79DD"/>
    <w:rsid w:val="00803A9A"/>
    <w:rsid w:val="00805EB0"/>
    <w:rsid w:val="008161E0"/>
    <w:rsid w:val="00820273"/>
    <w:rsid w:val="00826CC5"/>
    <w:rsid w:val="008372DC"/>
    <w:rsid w:val="0086519C"/>
    <w:rsid w:val="00884958"/>
    <w:rsid w:val="008868AD"/>
    <w:rsid w:val="008B3F16"/>
    <w:rsid w:val="008E7683"/>
    <w:rsid w:val="00904394"/>
    <w:rsid w:val="009108D1"/>
    <w:rsid w:val="00912FAF"/>
    <w:rsid w:val="009144A1"/>
    <w:rsid w:val="00950560"/>
    <w:rsid w:val="0098625D"/>
    <w:rsid w:val="009A00D3"/>
    <w:rsid w:val="00A27727"/>
    <w:rsid w:val="00A52FD1"/>
    <w:rsid w:val="00A5460D"/>
    <w:rsid w:val="00A55109"/>
    <w:rsid w:val="00A57D5F"/>
    <w:rsid w:val="00A719C3"/>
    <w:rsid w:val="00A753A0"/>
    <w:rsid w:val="00AA5239"/>
    <w:rsid w:val="00AD6F5A"/>
    <w:rsid w:val="00AF6644"/>
    <w:rsid w:val="00AF7E82"/>
    <w:rsid w:val="00B00029"/>
    <w:rsid w:val="00B13204"/>
    <w:rsid w:val="00B15813"/>
    <w:rsid w:val="00B36D87"/>
    <w:rsid w:val="00B502C6"/>
    <w:rsid w:val="00B7625D"/>
    <w:rsid w:val="00BB3536"/>
    <w:rsid w:val="00BB64F6"/>
    <w:rsid w:val="00BE0630"/>
    <w:rsid w:val="00BF0F6C"/>
    <w:rsid w:val="00C007FF"/>
    <w:rsid w:val="00C108EB"/>
    <w:rsid w:val="00C1544C"/>
    <w:rsid w:val="00C55101"/>
    <w:rsid w:val="00C766FC"/>
    <w:rsid w:val="00C93343"/>
    <w:rsid w:val="00CA433E"/>
    <w:rsid w:val="00D16A63"/>
    <w:rsid w:val="00D17F28"/>
    <w:rsid w:val="00D2068A"/>
    <w:rsid w:val="00D67D8E"/>
    <w:rsid w:val="00D71021"/>
    <w:rsid w:val="00D847F7"/>
    <w:rsid w:val="00D94550"/>
    <w:rsid w:val="00D97606"/>
    <w:rsid w:val="00DA7513"/>
    <w:rsid w:val="00DB3EB6"/>
    <w:rsid w:val="00DC5727"/>
    <w:rsid w:val="00DE7080"/>
    <w:rsid w:val="00DF625B"/>
    <w:rsid w:val="00E039EA"/>
    <w:rsid w:val="00E03C88"/>
    <w:rsid w:val="00E132AA"/>
    <w:rsid w:val="00E73DDF"/>
    <w:rsid w:val="00E86982"/>
    <w:rsid w:val="00EA45C8"/>
    <w:rsid w:val="00EB382D"/>
    <w:rsid w:val="00EF76D7"/>
    <w:rsid w:val="00F17FEC"/>
    <w:rsid w:val="00F3453B"/>
    <w:rsid w:val="00F61BAD"/>
    <w:rsid w:val="00F70FAD"/>
    <w:rsid w:val="00F90E50"/>
    <w:rsid w:val="00FC38DA"/>
    <w:rsid w:val="00FC5340"/>
    <w:rsid w:val="00FD45E2"/>
    <w:rsid w:val="07D211C0"/>
    <w:rsid w:val="0C99F6A1"/>
    <w:rsid w:val="1B7D17DB"/>
    <w:rsid w:val="1C1D9D65"/>
    <w:rsid w:val="314211A7"/>
    <w:rsid w:val="4FC14E03"/>
    <w:rsid w:val="5C47ABCD"/>
    <w:rsid w:val="697D5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32C4"/>
  <w15:chartTrackingRefBased/>
  <w15:docId w15:val="{A91BF668-A4FC-48B9-B41D-D66A4B81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2AA"/>
    <w:pPr>
      <w:ind w:left="720"/>
      <w:contextualSpacing/>
    </w:pPr>
  </w:style>
  <w:style w:type="character" w:styleId="CommentReference">
    <w:name w:val="annotation reference"/>
    <w:basedOn w:val="DefaultParagraphFont"/>
    <w:uiPriority w:val="99"/>
    <w:semiHidden/>
    <w:unhideWhenUsed/>
    <w:rsid w:val="00BB3536"/>
    <w:rPr>
      <w:sz w:val="16"/>
      <w:szCs w:val="16"/>
    </w:rPr>
  </w:style>
  <w:style w:type="paragraph" w:styleId="CommentText">
    <w:name w:val="annotation text"/>
    <w:basedOn w:val="Normal"/>
    <w:link w:val="CommentTextChar"/>
    <w:uiPriority w:val="99"/>
    <w:unhideWhenUsed/>
    <w:rsid w:val="00BB3536"/>
    <w:pPr>
      <w:spacing w:line="240" w:lineRule="auto"/>
    </w:pPr>
    <w:rPr>
      <w:sz w:val="20"/>
      <w:szCs w:val="20"/>
    </w:rPr>
  </w:style>
  <w:style w:type="character" w:customStyle="1" w:styleId="CommentTextChar">
    <w:name w:val="Comment Text Char"/>
    <w:basedOn w:val="DefaultParagraphFont"/>
    <w:link w:val="CommentText"/>
    <w:uiPriority w:val="99"/>
    <w:rsid w:val="00BB3536"/>
    <w:rPr>
      <w:sz w:val="20"/>
      <w:szCs w:val="20"/>
    </w:rPr>
  </w:style>
  <w:style w:type="paragraph" w:styleId="CommentSubject">
    <w:name w:val="annotation subject"/>
    <w:basedOn w:val="CommentText"/>
    <w:next w:val="CommentText"/>
    <w:link w:val="CommentSubjectChar"/>
    <w:uiPriority w:val="99"/>
    <w:semiHidden/>
    <w:unhideWhenUsed/>
    <w:rsid w:val="00BB3536"/>
    <w:rPr>
      <w:b/>
      <w:bCs/>
    </w:rPr>
  </w:style>
  <w:style w:type="character" w:customStyle="1" w:styleId="CommentSubjectChar">
    <w:name w:val="Comment Subject Char"/>
    <w:basedOn w:val="CommentTextChar"/>
    <w:link w:val="CommentSubject"/>
    <w:uiPriority w:val="99"/>
    <w:semiHidden/>
    <w:rsid w:val="00BB3536"/>
    <w:rPr>
      <w:b/>
      <w:bCs/>
      <w:sz w:val="20"/>
      <w:szCs w:val="20"/>
    </w:rPr>
  </w:style>
  <w:style w:type="paragraph" w:styleId="BalloonText">
    <w:name w:val="Balloon Text"/>
    <w:basedOn w:val="Normal"/>
    <w:link w:val="BalloonTextChar"/>
    <w:uiPriority w:val="99"/>
    <w:semiHidden/>
    <w:unhideWhenUsed/>
    <w:rsid w:val="00BB3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536"/>
    <w:rPr>
      <w:rFonts w:ascii="Segoe UI" w:hAnsi="Segoe UI" w:cs="Segoe UI"/>
      <w:sz w:val="18"/>
      <w:szCs w:val="18"/>
    </w:rPr>
  </w:style>
  <w:style w:type="character" w:styleId="Hyperlink">
    <w:name w:val="Hyperlink"/>
    <w:basedOn w:val="DefaultParagraphFont"/>
    <w:uiPriority w:val="99"/>
    <w:unhideWhenUsed/>
    <w:rsid w:val="000C6BB9"/>
    <w:rPr>
      <w:color w:val="0563C1" w:themeColor="hyperlink"/>
      <w:u w:val="single"/>
    </w:rPr>
  </w:style>
  <w:style w:type="paragraph" w:styleId="Revision">
    <w:name w:val="Revision"/>
    <w:hidden/>
    <w:uiPriority w:val="99"/>
    <w:semiHidden/>
    <w:rsid w:val="00B502C6"/>
    <w:pPr>
      <w:spacing w:after="0" w:line="240" w:lineRule="auto"/>
    </w:pPr>
  </w:style>
  <w:style w:type="paragraph" w:styleId="PlainText">
    <w:name w:val="Plain Text"/>
    <w:basedOn w:val="Normal"/>
    <w:link w:val="PlainTextChar"/>
    <w:rsid w:val="00B502C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B502C6"/>
    <w:rPr>
      <w:rFonts w:ascii="Courier New" w:eastAsia="Times New Roman" w:hAnsi="Courier New" w:cs="Courier New"/>
      <w:sz w:val="20"/>
      <w:szCs w:val="20"/>
      <w:lang w:eastAsia="en-GB"/>
    </w:rPr>
  </w:style>
  <w:style w:type="character" w:styleId="UnresolvedMention">
    <w:name w:val="Unresolved Mention"/>
    <w:basedOn w:val="DefaultParagraphFont"/>
    <w:uiPriority w:val="99"/>
    <w:semiHidden/>
    <w:unhideWhenUsed/>
    <w:rsid w:val="00F17FEC"/>
    <w:rPr>
      <w:color w:val="605E5C"/>
      <w:shd w:val="clear" w:color="auto" w:fill="E1DFDD"/>
    </w:rPr>
  </w:style>
  <w:style w:type="character" w:styleId="FollowedHyperlink">
    <w:name w:val="FollowedHyperlink"/>
    <w:basedOn w:val="DefaultParagraphFont"/>
    <w:uiPriority w:val="99"/>
    <w:semiHidden/>
    <w:unhideWhenUsed/>
    <w:rsid w:val="00B132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QSC@exmail.nottingham.ac.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QSC@exmail.nottingha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ofnottm.sharepoint.com/sites/UoNEqualityImpactAssessments" TargetMode="External"/><Relationship Id="rId5" Type="http://schemas.openxmlformats.org/officeDocument/2006/relationships/styles" Target="styles.xml"/><Relationship Id="rId10" Type="http://schemas.openxmlformats.org/officeDocument/2006/relationships/hyperlink" Target="mailto:BR-QSC@exmail.nottingham.ac.uk" TargetMode="External"/><Relationship Id="rId4" Type="http://schemas.openxmlformats.org/officeDocument/2006/relationships/numbering" Target="numbering.xml"/><Relationship Id="rId9" Type="http://schemas.openxmlformats.org/officeDocument/2006/relationships/hyperlink" Target="mailto:BR-QSC@exmail.nottingha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406672EEA9F644A11B0D30700CDEAA" ma:contentTypeVersion="7" ma:contentTypeDescription="Create a new document." ma:contentTypeScope="" ma:versionID="e902c6d62fc0cf8ec301bd70281b8396">
  <xsd:schema xmlns:xsd="http://www.w3.org/2001/XMLSchema" xmlns:xs="http://www.w3.org/2001/XMLSchema" xmlns:p="http://schemas.microsoft.com/office/2006/metadata/properties" xmlns:ns2="1fe1f95a-af69-4581-9670-68e41b487531" xmlns:ns3="53673a73-348f-4eea-9b88-94276e3ab085" targetNamespace="http://schemas.microsoft.com/office/2006/metadata/properties" ma:root="true" ma:fieldsID="52e7ecfcbe77e497e7f137379ac10b62" ns2:_="" ns3:_="">
    <xsd:import namespace="1fe1f95a-af69-4581-9670-68e41b487531"/>
    <xsd:import namespace="53673a73-348f-4eea-9b88-94276e3ab0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1f95a-af69-4581-9670-68e41b487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73a73-348f-4eea-9b88-94276e3ab0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70279-DD5D-4DD2-83B1-EF6D29C00D39}">
  <ds:schemaRefs>
    <ds:schemaRef ds:uri="http://schemas.microsoft.com/sharepoint/v3/contenttype/forms"/>
  </ds:schemaRefs>
</ds:datastoreItem>
</file>

<file path=customXml/itemProps2.xml><?xml version="1.0" encoding="utf-8"?>
<ds:datastoreItem xmlns:ds="http://schemas.openxmlformats.org/officeDocument/2006/customXml" ds:itemID="{3A88213E-ED1E-431D-A1A6-4D2E6885F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1f95a-af69-4581-9670-68e41b487531"/>
    <ds:schemaRef ds:uri="53673a73-348f-4eea-9b88-94276e3ab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31F70-C922-4860-A152-2826C16AD9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Thresh</dc:creator>
  <cp:keywords/>
  <dc:description/>
  <cp:lastModifiedBy>Sarah Seeley (staff)</cp:lastModifiedBy>
  <cp:revision>4</cp:revision>
  <dcterms:created xsi:type="dcterms:W3CDTF">2023-11-24T13:55:00Z</dcterms:created>
  <dcterms:modified xsi:type="dcterms:W3CDTF">2023-11-24T13:58:00Z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0x01010038406672EEA9F644A11B0D30700CDEAA</vt:lpwstr>
  </property>
</Properties>
</file>