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9014"/>
      </w:tblGrid>
      <w:tr w:rsidR="005A6725" w:rsidTr="00E93824" w14:paraId="5BC5B04D" w14:textId="77777777">
        <w:trPr>
          <w:trHeight w:val="57"/>
        </w:trPr>
        <w:tc>
          <w:tcPr>
            <w:tcW w:w="9014" w:type="dxa"/>
            <w:shd w:val="clear" w:color="auto" w:fill="1B2A6B"/>
            <w:vAlign w:val="center"/>
          </w:tcPr>
          <w:p w:rsidRPr="00555CD6" w:rsidR="005A6725" w:rsidP="008C6B48" w:rsidRDefault="005A6725" w14:paraId="3BF5B24B" w14:textId="559B9F54">
            <w:pPr>
              <w:jc w:val="center"/>
              <w:rPr>
                <w:color w:val="1F3864"/>
                <w:sz w:val="56"/>
                <w:szCs w:val="56"/>
              </w:rPr>
            </w:pPr>
            <w:r w:rsidRPr="00555CD6">
              <w:rPr>
                <w:color w:val="FFFFFF" w:themeColor="background1"/>
                <w:sz w:val="56"/>
                <w:szCs w:val="56"/>
              </w:rPr>
              <w:t>Transfer of Control Form (Lasers)</w:t>
            </w:r>
          </w:p>
        </w:tc>
      </w:tr>
    </w:tbl>
    <w:p w:rsidRPr="00EF0012" w:rsidR="00013981" w:rsidP="26210BA0" w:rsidRDefault="00013981" w14:paraId="437F6B21" w14:textId="5011B794">
      <w:pPr>
        <w:spacing w:before="240" w:after="0" w:line="240" w:lineRule="auto"/>
        <w:rPr>
          <w:color w:val="1F3864" w:themeColor="accent1" w:themeTint="FF" w:themeShade="80"/>
        </w:rPr>
      </w:pPr>
      <w:r w:rsidRPr="26210BA0" w:rsidR="00013981">
        <w:rPr>
          <w:color w:val="1F3864" w:themeColor="accent1" w:themeTint="FF" w:themeShade="80"/>
        </w:rPr>
        <w:t>Complete this Transfer of Control Form when control of a location is being given to a third party for. for maintenance, repair, servicing or training/demonstration; and the normal laser safety controls are being altered to enable the activity to be carried out.</w:t>
      </w:r>
    </w:p>
    <w:p w:rsidRPr="00EF0012" w:rsidR="00013981" w:rsidP="26210BA0" w:rsidRDefault="00013981" w14:paraId="6DBEB1B1" w14:textId="4AF706AA">
      <w:pPr>
        <w:spacing w:before="240" w:after="0" w:line="240" w:lineRule="auto"/>
        <w:rPr>
          <w:color w:val="1F3864"/>
        </w:rPr>
      </w:pPr>
      <w:r w:rsidRPr="26210BA0" w:rsidR="00013981">
        <w:rPr>
          <w:color w:val="1F3864" w:themeColor="accent1" w:themeTint="FF" w:themeShade="80"/>
        </w:rPr>
        <w:t>Example scenario: direct access to a compartment containing a Class 3B or 4 laser that is not part of normal operation for university workers but is required to achieve a repair by a service engineer.</w:t>
      </w:r>
    </w:p>
    <w:tbl>
      <w:tblPr>
        <w:tblStyle w:val="TableGrid"/>
        <w:tblW w:w="0" w:type="auto"/>
        <w:tblBorders>
          <w:top w:val="single" w:color="1F3864" w:sz="4" w:space="0"/>
          <w:left w:val="none" w:color="auto" w:sz="0" w:space="0"/>
          <w:bottom w:val="single" w:color="1F3864" w:sz="4" w:space="0"/>
          <w:right w:val="none" w:color="auto" w:sz="0" w:space="0"/>
          <w:insideH w:val="none" w:color="auto" w:sz="0" w:space="0"/>
          <w:insideV w:val="single" w:color="1F3864" w:sz="4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Pr="00EF0012" w:rsidR="00EF0012" w:rsidTr="00796374" w14:paraId="3057842E" w14:textId="77777777">
        <w:trPr>
          <w:trHeight w:val="1134"/>
        </w:trPr>
        <w:tc>
          <w:tcPr>
            <w:tcW w:w="4508" w:type="dxa"/>
            <w:vAlign w:val="center"/>
          </w:tcPr>
          <w:p w:rsidRPr="00EF0012" w:rsidR="0089718C" w:rsidP="00BF6F57" w:rsidRDefault="0089718C" w14:paraId="25DCD1D0" w14:textId="386224AD">
            <w:pPr>
              <w:jc w:val="center"/>
              <w:rPr>
                <w:color w:val="1F3864"/>
              </w:rPr>
            </w:pPr>
            <w:r w:rsidRPr="00BF6F57">
              <w:rPr>
                <w:b/>
                <w:bCs/>
                <w:color w:val="007DA8"/>
              </w:rPr>
              <w:t xml:space="preserve">Location </w:t>
            </w:r>
            <w:r w:rsidR="00115A70">
              <w:rPr>
                <w:b/>
                <w:bCs/>
                <w:color w:val="007DA8"/>
              </w:rPr>
              <w:t xml:space="preserve">for which </w:t>
            </w:r>
            <w:r w:rsidRPr="00BF6F57">
              <w:rPr>
                <w:b/>
                <w:bCs/>
                <w:color w:val="007DA8"/>
              </w:rPr>
              <w:t>transfer of control</w:t>
            </w:r>
            <w:r w:rsidR="004A6170">
              <w:rPr>
                <w:b/>
                <w:bCs/>
                <w:color w:val="007DA8"/>
              </w:rPr>
              <w:t xml:space="preserve"> is being given</w:t>
            </w:r>
            <w:r w:rsidRPr="00BF6F57">
              <w:rPr>
                <w:color w:val="007DA8"/>
              </w:rPr>
              <w:t xml:space="preserve"> </w:t>
            </w:r>
            <w:r w:rsidRPr="00EF0012">
              <w:rPr>
                <w:color w:val="1F3864"/>
              </w:rPr>
              <w:t>(building and room number):</w:t>
            </w:r>
          </w:p>
        </w:tc>
        <w:tc>
          <w:tcPr>
            <w:tcW w:w="4508" w:type="dxa"/>
            <w:vAlign w:val="center"/>
          </w:tcPr>
          <w:p w:rsidR="0089718C" w:rsidP="004C7E8B" w:rsidRDefault="0089718C" w14:paraId="2688258F" w14:textId="77777777">
            <w:pPr>
              <w:rPr>
                <w:color w:val="1F3864"/>
              </w:rPr>
            </w:pPr>
          </w:p>
          <w:p w:rsidR="00BF6F57" w:rsidP="004C7E8B" w:rsidRDefault="00BF6F57" w14:paraId="69D82C27" w14:textId="77777777">
            <w:pPr>
              <w:rPr>
                <w:color w:val="1F3864"/>
              </w:rPr>
            </w:pPr>
          </w:p>
          <w:p w:rsidRPr="00EF0012" w:rsidR="00BF6F57" w:rsidP="004C7E8B" w:rsidRDefault="00BF6F57" w14:paraId="2369E3DE" w14:textId="5015A7EE">
            <w:pPr>
              <w:rPr>
                <w:color w:val="1F3864"/>
              </w:rPr>
            </w:pPr>
          </w:p>
        </w:tc>
      </w:tr>
    </w:tbl>
    <w:p w:rsidRPr="008E4045" w:rsidR="00030128" w:rsidP="26210BA0" w:rsidRDefault="00030128" w14:paraId="5F2DBB1C" w14:textId="4241DF1E">
      <w:pPr>
        <w:pStyle w:val="Caption"/>
        <w:spacing w:before="120" w:after="120" w:line="240" w:lineRule="auto"/>
        <w:rPr>
          <w:b w:val="1"/>
          <w:bCs w:val="1"/>
          <w:i w:val="0"/>
          <w:iCs w:val="0"/>
          <w:sz w:val="28"/>
          <w:szCs w:val="28"/>
        </w:rPr>
      </w:pPr>
      <w:r w:rsidRPr="26210BA0" w:rsidR="00030128">
        <w:rPr>
          <w:b w:val="1"/>
          <w:bCs w:val="1"/>
          <w:i w:val="0"/>
          <w:iCs w:val="0"/>
          <w:sz w:val="28"/>
          <w:szCs w:val="28"/>
        </w:rPr>
        <w:t>Prior to work beginning</w:t>
      </w:r>
      <w:r w:rsidRPr="26210BA0" w:rsidR="00B4111D">
        <w:rPr>
          <w:b w:val="1"/>
          <w:bCs w:val="1"/>
          <w:i w:val="0"/>
          <w:iCs w:val="0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3048"/>
        <w:gridCol w:w="3048"/>
      </w:tblGrid>
      <w:tr w:rsidR="00030128" w:rsidTr="26210BA0" w14:paraId="7D2B1AAB" w14:textId="77777777">
        <w:tc>
          <w:tcPr>
            <w:tcW w:w="9016" w:type="dxa"/>
            <w:gridSpan w:val="3"/>
            <w:tcBorders>
              <w:top w:val="double" w:color="1F3864" w:themeColor="accent1" w:themeShade="80" w:sz="4" w:space="0"/>
              <w:bottom w:val="double" w:color="1F3864" w:themeColor="accent1" w:themeShade="80" w:sz="4" w:space="0"/>
            </w:tcBorders>
            <w:shd w:val="clear" w:color="auto" w:fill="1B2A6B"/>
            <w:tcMar/>
          </w:tcPr>
          <w:p w:rsidRPr="00EF6606" w:rsidR="00030128" w:rsidP="005721F1" w:rsidRDefault="00030128" w14:paraId="7870098B" w14:textId="188E7CF0">
            <w:pPr>
              <w:spacing w:before="120" w:after="120"/>
              <w:rPr>
                <w:b/>
                <w:bCs/>
                <w:i/>
              </w:rPr>
            </w:pPr>
            <w:r w:rsidRPr="00EF6606">
              <w:rPr>
                <w:b/>
                <w:bCs/>
                <w:i/>
              </w:rPr>
              <w:t>To be completed by the third part</w:t>
            </w:r>
            <w:r w:rsidRPr="00EF6606" w:rsidR="000F5225">
              <w:rPr>
                <w:b/>
                <w:bCs/>
                <w:i/>
              </w:rPr>
              <w:t>y</w:t>
            </w:r>
          </w:p>
        </w:tc>
      </w:tr>
      <w:tr w:rsidR="00030128" w:rsidTr="26210BA0" w14:paraId="33C54212" w14:textId="77777777">
        <w:tc>
          <w:tcPr>
            <w:tcW w:w="9016" w:type="dxa"/>
            <w:gridSpan w:val="3"/>
            <w:tcBorders>
              <w:top w:val="double" w:color="1F3864" w:themeColor="accent1" w:themeShade="80" w:sz="4" w:space="0"/>
              <w:left w:val="nil"/>
              <w:bottom w:val="single" w:color="1F3864" w:themeColor="accent1" w:themeShade="80" w:sz="4" w:space="0"/>
              <w:right w:val="nil"/>
            </w:tcBorders>
            <w:tcMar/>
          </w:tcPr>
          <w:p w:rsidR="00030128" w:rsidP="007D26FD" w:rsidRDefault="00030128" w14:paraId="79AB1804" w14:textId="67ACA9CC">
            <w:r w:rsidRPr="00F71382">
              <w:rPr>
                <w:color w:val="1F3864"/>
              </w:rPr>
              <w:t xml:space="preserve">I have supplied a risk assessment and method statement for the work and agree to take control of the </w:t>
            </w:r>
            <w:r w:rsidRPr="00F71382" w:rsidR="00E04886">
              <w:rPr>
                <w:color w:val="1F3864"/>
              </w:rPr>
              <w:t>location</w:t>
            </w:r>
            <w:r w:rsidRPr="00F71382">
              <w:rPr>
                <w:color w:val="1F3864"/>
              </w:rPr>
              <w:t xml:space="preserve"> restricting access as required for the duration of my work on the equipment</w:t>
            </w:r>
            <w:r w:rsidRPr="006757FC" w:rsidR="0033228B">
              <w:rPr>
                <w:color w:val="1F3864"/>
                <w:sz w:val="40"/>
                <w:szCs w:val="40"/>
              </w:rPr>
              <w:t>.</w:t>
            </w:r>
            <w:r w:rsidRPr="006757FC" w:rsidR="006757FC">
              <w:rPr>
                <w:color w:val="1F3864"/>
                <w:sz w:val="40"/>
                <w:szCs w:val="40"/>
              </w:rPr>
              <w:t xml:space="preserve"> </w:t>
            </w:r>
            <w:sdt>
              <w:sdtPr>
                <w:rPr>
                  <w:rFonts w:cstheme="minorHAnsi"/>
                  <w:b/>
                  <w:color w:val="002060"/>
                  <w:sz w:val="40"/>
                  <w:szCs w:val="40"/>
                </w:rPr>
                <w:id w:val="-185749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A1">
                  <w:rPr>
                    <w:rFonts w:hint="eastAsia" w:ascii="MS Gothic" w:hAnsi="MS Gothic" w:eastAsia="MS Gothic" w:cstheme="minorHAnsi"/>
                    <w:b/>
                    <w:color w:val="002060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030128" w:rsidTr="26210BA0" w14:paraId="31E3E44F" w14:textId="77777777">
        <w:trPr>
          <w:trHeight w:val="1005"/>
        </w:trPr>
        <w:tc>
          <w:tcPr>
            <w:tcW w:w="2920" w:type="dxa"/>
            <w:tcBorders>
              <w:top w:val="single" w:color="1F3864" w:themeColor="accent1" w:themeShade="80" w:sz="4" w:space="0"/>
              <w:left w:val="nil"/>
              <w:bottom w:val="single" w:color="1F3864" w:themeColor="accent1" w:themeShade="80" w:sz="4" w:space="0"/>
              <w:right w:val="single" w:color="1F3864" w:themeColor="accent1" w:themeShade="80" w:sz="4" w:space="0"/>
            </w:tcBorders>
            <w:tcMar/>
          </w:tcPr>
          <w:p w:rsidR="00B4111D" w:rsidP="005721F1" w:rsidRDefault="00030128" w14:paraId="1EFF468A" w14:textId="34FBE4D5">
            <w:pPr>
              <w:spacing w:before="120" w:after="120"/>
              <w:rPr>
                <w:b/>
                <w:bCs/>
                <w:color w:val="007DA8"/>
              </w:rPr>
            </w:pPr>
            <w:r w:rsidRPr="0008386F">
              <w:rPr>
                <w:b/>
                <w:bCs/>
                <w:color w:val="007DA8"/>
              </w:rPr>
              <w:t>Name:</w:t>
            </w:r>
          </w:p>
          <w:p w:rsidRPr="0008386F" w:rsidR="005F351C" w:rsidP="005721F1" w:rsidRDefault="005F351C" w14:paraId="318486AE" w14:textId="3F4FA38D">
            <w:pPr>
              <w:spacing w:before="120" w:after="120"/>
              <w:rPr>
                <w:b/>
                <w:bCs/>
                <w:color w:val="007DA8"/>
              </w:rPr>
            </w:pPr>
          </w:p>
        </w:tc>
        <w:tc>
          <w:tcPr>
            <w:tcW w:w="3048" w:type="dxa"/>
            <w:tcBorders>
              <w:top w:val="single" w:color="1F3864" w:themeColor="accent1" w:themeShade="80" w:sz="4" w:space="0"/>
              <w:left w:val="single" w:color="1F3864" w:themeColor="accent1" w:themeShade="80" w:sz="4" w:space="0"/>
              <w:bottom w:val="single" w:color="1F3864" w:themeColor="accent1" w:themeShade="80" w:sz="4" w:space="0"/>
              <w:right w:val="single" w:color="1F3864" w:themeColor="accent1" w:themeShade="80" w:sz="4" w:space="0"/>
            </w:tcBorders>
            <w:tcMar/>
          </w:tcPr>
          <w:p w:rsidRPr="0008386F" w:rsidR="00030128" w:rsidP="005721F1" w:rsidRDefault="00030128" w14:paraId="442F8865" w14:textId="77777777">
            <w:pPr>
              <w:spacing w:before="120" w:after="120"/>
              <w:rPr>
                <w:b/>
                <w:bCs/>
                <w:color w:val="007DA8"/>
              </w:rPr>
            </w:pPr>
            <w:r w:rsidRPr="0008386F">
              <w:rPr>
                <w:b/>
                <w:bCs/>
                <w:color w:val="007DA8"/>
              </w:rPr>
              <w:t>Company:</w:t>
            </w:r>
          </w:p>
        </w:tc>
        <w:tc>
          <w:tcPr>
            <w:tcW w:w="3048" w:type="dxa"/>
            <w:tcBorders>
              <w:top w:val="single" w:color="1F3864" w:themeColor="accent1" w:themeShade="80" w:sz="4" w:space="0"/>
              <w:left w:val="single" w:color="1F3864" w:themeColor="accent1" w:themeShade="80" w:sz="4" w:space="0"/>
              <w:bottom w:val="single" w:color="1F3864" w:themeColor="accent1" w:themeShade="80" w:sz="4" w:space="0"/>
              <w:right w:val="nil"/>
            </w:tcBorders>
            <w:tcMar/>
          </w:tcPr>
          <w:p w:rsidRPr="0008386F" w:rsidR="00030128" w:rsidP="005721F1" w:rsidRDefault="00030128" w14:paraId="6E905398" w14:textId="77777777">
            <w:pPr>
              <w:spacing w:before="120" w:after="120"/>
              <w:rPr>
                <w:b/>
                <w:bCs/>
                <w:color w:val="007DA8"/>
              </w:rPr>
            </w:pPr>
            <w:r w:rsidRPr="0008386F">
              <w:rPr>
                <w:b/>
                <w:bCs/>
                <w:color w:val="007DA8"/>
              </w:rPr>
              <w:t>Signature:</w:t>
            </w:r>
          </w:p>
        </w:tc>
      </w:tr>
      <w:tr w:rsidR="009207CC" w:rsidTr="26210BA0" w14:paraId="56976D59" w14:textId="77777777">
        <w:trPr>
          <w:trHeight w:val="960"/>
        </w:trPr>
        <w:tc>
          <w:tcPr>
            <w:tcW w:w="5968" w:type="dxa"/>
            <w:gridSpan w:val="2"/>
            <w:tcBorders>
              <w:top w:val="single" w:color="1F3864" w:themeColor="accent1" w:themeShade="80" w:sz="4" w:space="0"/>
              <w:left w:val="nil"/>
              <w:bottom w:val="double" w:color="1F3864" w:themeColor="accent1" w:themeShade="80" w:sz="4" w:space="0"/>
              <w:right w:val="single" w:color="1F3864" w:themeColor="accent1" w:themeShade="80" w:sz="4" w:space="0"/>
            </w:tcBorders>
            <w:tcMar/>
          </w:tcPr>
          <w:p w:rsidR="00B4111D" w:rsidP="005721F1" w:rsidRDefault="009207CC" w14:paraId="2F499613" w14:textId="375015E8">
            <w:pPr>
              <w:spacing w:before="120" w:after="120"/>
              <w:rPr>
                <w:b/>
                <w:bCs/>
                <w:color w:val="007DA8"/>
              </w:rPr>
            </w:pPr>
            <w:r w:rsidRPr="0008386F">
              <w:rPr>
                <w:b/>
                <w:bCs/>
                <w:color w:val="007DA8"/>
              </w:rPr>
              <w:t>Role:</w:t>
            </w:r>
          </w:p>
          <w:p w:rsidRPr="0008386F" w:rsidR="005F351C" w:rsidP="005721F1" w:rsidRDefault="005F351C" w14:paraId="548DA198" w14:textId="1DE6943D">
            <w:pPr>
              <w:spacing w:before="120" w:after="120"/>
              <w:rPr>
                <w:b/>
                <w:bCs/>
                <w:color w:val="007DA8"/>
              </w:rPr>
            </w:pPr>
          </w:p>
        </w:tc>
        <w:tc>
          <w:tcPr>
            <w:tcW w:w="3048" w:type="dxa"/>
            <w:tcBorders>
              <w:top w:val="single" w:color="1F3864" w:themeColor="accent1" w:themeShade="80" w:sz="4" w:space="0"/>
              <w:left w:val="single" w:color="1F3864" w:themeColor="accent1" w:themeShade="80" w:sz="4" w:space="0"/>
              <w:bottom w:val="double" w:color="1F3864" w:themeColor="accent1" w:themeShade="80" w:sz="4" w:space="0"/>
              <w:right w:val="nil"/>
            </w:tcBorders>
            <w:tcMar/>
          </w:tcPr>
          <w:p w:rsidRPr="0008386F" w:rsidR="009207CC" w:rsidP="005721F1" w:rsidRDefault="009207CC" w14:paraId="587D3642" w14:textId="68B1E5FF">
            <w:pPr>
              <w:spacing w:before="120" w:after="120"/>
              <w:rPr>
                <w:b/>
                <w:bCs/>
                <w:color w:val="007DA8"/>
              </w:rPr>
            </w:pPr>
            <w:r w:rsidRPr="0008386F">
              <w:rPr>
                <w:b/>
                <w:bCs/>
                <w:color w:val="007DA8"/>
              </w:rPr>
              <w:t>Time &amp; Date:</w:t>
            </w:r>
          </w:p>
        </w:tc>
      </w:tr>
      <w:tr w:rsidR="00030128" w:rsidTr="26210BA0" w14:paraId="3505D60E" w14:textId="77777777">
        <w:tc>
          <w:tcPr>
            <w:tcW w:w="9016" w:type="dxa"/>
            <w:gridSpan w:val="3"/>
            <w:tcBorders>
              <w:top w:val="double" w:color="1F3864" w:themeColor="accent1" w:themeShade="80" w:sz="4" w:space="0"/>
              <w:left w:val="nil"/>
              <w:bottom w:val="double" w:color="1F3864" w:themeColor="accent1" w:themeShade="80" w:sz="4" w:space="0"/>
              <w:right w:val="nil"/>
            </w:tcBorders>
            <w:shd w:val="clear" w:color="auto" w:fill="DEEAF6" w:themeFill="accent5" w:themeFillTint="33"/>
            <w:tcMar/>
          </w:tcPr>
          <w:p w:rsidRPr="00BF6F57" w:rsidR="00030128" w:rsidP="005721F1" w:rsidRDefault="00030128" w14:paraId="37AAF856" w14:textId="06B395D3">
            <w:pPr>
              <w:spacing w:before="120" w:after="120"/>
              <w:rPr>
                <w:b/>
                <w:bCs/>
                <w:i/>
                <w:color w:val="1F3864"/>
              </w:rPr>
            </w:pPr>
            <w:r w:rsidRPr="00BF6F57">
              <w:rPr>
                <w:b/>
                <w:bCs/>
                <w:i/>
                <w:color w:val="1F3864"/>
              </w:rPr>
              <w:t xml:space="preserve">To be completed by the </w:t>
            </w:r>
            <w:r w:rsidRPr="00BF6F57" w:rsidR="0060791A">
              <w:rPr>
                <w:b/>
                <w:bCs/>
                <w:i/>
                <w:color w:val="1F3864"/>
              </w:rPr>
              <w:t>Responsible Person (</w:t>
            </w:r>
            <w:r w:rsidR="00FE3DCF">
              <w:rPr>
                <w:b/>
                <w:bCs/>
                <w:i/>
                <w:color w:val="1F3864"/>
              </w:rPr>
              <w:t xml:space="preserve">e.g. </w:t>
            </w:r>
            <w:r w:rsidRPr="00BF6F57" w:rsidR="0060791A">
              <w:rPr>
                <w:b/>
                <w:bCs/>
                <w:i/>
                <w:color w:val="1F3864"/>
              </w:rPr>
              <w:t>PI</w:t>
            </w:r>
            <w:r w:rsidR="00FE3DCF">
              <w:rPr>
                <w:b/>
                <w:bCs/>
                <w:i/>
                <w:color w:val="1F3864"/>
              </w:rPr>
              <w:t>/lab manager</w:t>
            </w:r>
            <w:r w:rsidRPr="00BF6F57" w:rsidR="0060791A">
              <w:rPr>
                <w:b/>
                <w:bCs/>
                <w:i/>
                <w:color w:val="1F3864"/>
              </w:rPr>
              <w:t>) on behalf of the university</w:t>
            </w:r>
          </w:p>
        </w:tc>
      </w:tr>
      <w:tr w:rsidR="00030128" w:rsidTr="26210BA0" w14:paraId="42F7BBF1" w14:textId="77777777">
        <w:tc>
          <w:tcPr>
            <w:tcW w:w="9016" w:type="dxa"/>
            <w:gridSpan w:val="3"/>
            <w:tcBorders>
              <w:top w:val="double" w:color="1F3864" w:themeColor="accent1" w:themeShade="80" w:sz="4" w:space="0"/>
              <w:left w:val="nil"/>
              <w:bottom w:val="single" w:color="1F3864" w:themeColor="accent1" w:themeShade="80" w:sz="4" w:space="0"/>
              <w:right w:val="nil"/>
            </w:tcBorders>
            <w:tcMar/>
          </w:tcPr>
          <w:p w:rsidR="00BC2D07" w:rsidP="007D26FD" w:rsidRDefault="00030128" w14:paraId="02C10845" w14:textId="77777777">
            <w:pPr>
              <w:rPr>
                <w:color w:val="1F3864"/>
              </w:rPr>
            </w:pPr>
            <w:r w:rsidRPr="00F71382">
              <w:rPr>
                <w:color w:val="1F3864"/>
              </w:rPr>
              <w:t xml:space="preserve">I have reviewed the risk assessments and method statement provided by the third party and </w:t>
            </w:r>
            <w:r w:rsidRPr="00F71382" w:rsidR="0033228B">
              <w:rPr>
                <w:color w:val="1F3864"/>
              </w:rPr>
              <w:t xml:space="preserve">am </w:t>
            </w:r>
            <w:r w:rsidRPr="00F71382">
              <w:rPr>
                <w:color w:val="1F3864"/>
              </w:rPr>
              <w:t>satisfied that s</w:t>
            </w:r>
            <w:r w:rsidR="00AB1B83">
              <w:rPr>
                <w:color w:val="1F3864"/>
              </w:rPr>
              <w:t>uitable</w:t>
            </w:r>
            <w:r w:rsidRPr="00F71382">
              <w:rPr>
                <w:color w:val="1F3864"/>
              </w:rPr>
              <w:t xml:space="preserve"> controls are in place to restrict exposure to non-ionising radiation</w:t>
            </w:r>
            <w:r w:rsidR="00AB1B83">
              <w:rPr>
                <w:color w:val="1F3864"/>
              </w:rPr>
              <w:t xml:space="preserve"> and</w:t>
            </w:r>
            <w:r w:rsidR="00BC2D07">
              <w:rPr>
                <w:color w:val="1F3864"/>
              </w:rPr>
              <w:t>/</w:t>
            </w:r>
            <w:r w:rsidR="008328F5">
              <w:rPr>
                <w:color w:val="1F3864"/>
              </w:rPr>
              <w:t>or injury from experimental non-beam hazards</w:t>
            </w:r>
            <w:r w:rsidRPr="00F71382">
              <w:rPr>
                <w:color w:val="1F3864"/>
              </w:rPr>
              <w:t>.</w:t>
            </w:r>
          </w:p>
          <w:p w:rsidRPr="00F71382" w:rsidR="00030128" w:rsidP="007D26FD" w:rsidRDefault="009207CC" w14:paraId="3BF1B69F" w14:textId="4266F04B">
            <w:pPr>
              <w:rPr>
                <w:color w:val="1F3864"/>
              </w:rPr>
            </w:pPr>
            <w:r w:rsidRPr="00F71382">
              <w:rPr>
                <w:color w:val="1F3864"/>
              </w:rPr>
              <w:t xml:space="preserve">The </w:t>
            </w:r>
            <w:r w:rsidRPr="00F71382" w:rsidR="00103E47">
              <w:rPr>
                <w:color w:val="1F3864"/>
              </w:rPr>
              <w:t>u</w:t>
            </w:r>
            <w:r w:rsidRPr="00F71382">
              <w:rPr>
                <w:color w:val="1F3864"/>
              </w:rPr>
              <w:t xml:space="preserve">niversity transfers control of the </w:t>
            </w:r>
            <w:r w:rsidRPr="00F71382" w:rsidR="00103E47">
              <w:rPr>
                <w:color w:val="1F3864"/>
              </w:rPr>
              <w:t>location</w:t>
            </w:r>
            <w:r w:rsidRPr="00F71382">
              <w:rPr>
                <w:color w:val="1F3864"/>
              </w:rPr>
              <w:t xml:space="preserve"> to the third party</w:t>
            </w:r>
            <w:r w:rsidRPr="00F71382" w:rsidR="00103E47">
              <w:rPr>
                <w:color w:val="1F3864"/>
              </w:rPr>
              <w:t xml:space="preserve"> named above</w:t>
            </w:r>
            <w:r w:rsidRPr="00F71382" w:rsidR="0033228B">
              <w:rPr>
                <w:color w:val="1F3864"/>
              </w:rPr>
              <w:t>.</w:t>
            </w:r>
            <w:r w:rsidRPr="002321F2" w:rsidR="006757FC">
              <w:rPr>
                <w:rFonts w:cstheme="minorHAnsi"/>
                <w:b/>
                <w:color w:val="002060"/>
                <w:sz w:val="32"/>
                <w:szCs w:val="32"/>
              </w:rPr>
              <w:t xml:space="preserve"> </w:t>
            </w:r>
            <w:sdt>
              <w:sdtPr>
                <w:rPr>
                  <w:rFonts w:cstheme="minorHAnsi"/>
                  <w:b/>
                  <w:color w:val="002060"/>
                  <w:sz w:val="40"/>
                  <w:szCs w:val="40"/>
                </w:rPr>
                <w:id w:val="145574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5A1">
                  <w:rPr>
                    <w:rFonts w:hint="eastAsia" w:ascii="MS Gothic" w:hAnsi="MS Gothic" w:eastAsia="MS Gothic" w:cstheme="minorHAnsi"/>
                    <w:b/>
                    <w:color w:val="002060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B4618F" w:rsidTr="26210BA0" w14:paraId="54C6108A" w14:textId="77777777">
        <w:trPr>
          <w:trHeight w:val="441"/>
        </w:trPr>
        <w:tc>
          <w:tcPr>
            <w:tcW w:w="9016" w:type="dxa"/>
            <w:gridSpan w:val="3"/>
            <w:tcBorders>
              <w:top w:val="single" w:color="1F3864" w:themeColor="accent1" w:themeShade="80" w:sz="4" w:space="0"/>
              <w:left w:val="nil"/>
              <w:bottom w:val="single" w:color="1F3864" w:themeColor="accent1" w:themeShade="80" w:sz="4" w:space="0"/>
              <w:right w:val="nil"/>
            </w:tcBorders>
            <w:tcMar/>
          </w:tcPr>
          <w:p w:rsidRPr="00F71382" w:rsidR="00DE5D0A" w:rsidP="00012A4B" w:rsidRDefault="00B4618F" w14:paraId="01F5FBB5" w14:textId="33FB2C7A">
            <w:pPr>
              <w:spacing w:after="120"/>
              <w:rPr>
                <w:color w:val="1F3864"/>
              </w:rPr>
            </w:pPr>
            <w:r w:rsidRPr="00F71382">
              <w:rPr>
                <w:color w:val="1F3864"/>
              </w:rPr>
              <w:t>Summary of controls to prevent inadvertent exposure to non-ionising radiation</w:t>
            </w:r>
            <w:r w:rsidR="00BC2D07">
              <w:rPr>
                <w:color w:val="1F3864"/>
              </w:rPr>
              <w:t xml:space="preserve"> and non-beam hazards</w:t>
            </w:r>
            <w:r w:rsidRPr="00F71382" w:rsidR="007D26FD">
              <w:rPr>
                <w:color w:val="1F3864"/>
              </w:rPr>
              <w:t>, e.g. signage</w:t>
            </w:r>
            <w:r w:rsidRPr="00F71382" w:rsidR="007F7A31">
              <w:rPr>
                <w:color w:val="1F3864"/>
              </w:rPr>
              <w:t xml:space="preserve"> / instructions to university personnel</w:t>
            </w:r>
            <w:r w:rsidRPr="00F71382" w:rsidR="007D26FD">
              <w:rPr>
                <w:color w:val="1F3864"/>
              </w:rPr>
              <w:t>:</w:t>
            </w:r>
          </w:p>
        </w:tc>
      </w:tr>
      <w:tr w:rsidR="00012A4B" w:rsidTr="26210BA0" w14:paraId="5E74ABD9" w14:textId="77777777">
        <w:trPr>
          <w:trHeight w:val="1134"/>
        </w:trPr>
        <w:tc>
          <w:tcPr>
            <w:tcW w:w="9016" w:type="dxa"/>
            <w:gridSpan w:val="3"/>
            <w:tcBorders>
              <w:top w:val="single" w:color="1F3864" w:themeColor="accent1" w:themeShade="80" w:sz="4" w:space="0"/>
              <w:left w:val="nil"/>
              <w:bottom w:val="single" w:color="1F3864" w:themeColor="accent1" w:themeShade="80" w:sz="4" w:space="0"/>
              <w:right w:val="nil"/>
            </w:tcBorders>
            <w:tcMar/>
          </w:tcPr>
          <w:p w:rsidRPr="00F71382" w:rsidR="00B4111D" w:rsidP="00DE5D0A" w:rsidRDefault="00B4111D" w14:paraId="601D4889" w14:textId="3E3CB15A">
            <w:pPr>
              <w:spacing w:after="120"/>
              <w:rPr>
                <w:color w:val="1F3864"/>
              </w:rPr>
            </w:pPr>
          </w:p>
        </w:tc>
      </w:tr>
      <w:tr w:rsidR="00030128" w:rsidTr="26210BA0" w14:paraId="467CA94E" w14:textId="77777777">
        <w:trPr>
          <w:trHeight w:val="915"/>
        </w:trPr>
        <w:tc>
          <w:tcPr>
            <w:tcW w:w="2920" w:type="dxa"/>
            <w:tcBorders>
              <w:top w:val="single" w:color="1F3864" w:themeColor="accent1" w:themeShade="80" w:sz="4" w:space="0"/>
              <w:left w:val="nil"/>
              <w:bottom w:val="single" w:color="1F3864" w:themeColor="accent1" w:themeShade="80" w:sz="4" w:space="0"/>
              <w:right w:val="single" w:color="1F3864" w:themeColor="accent1" w:themeShade="80" w:sz="4" w:space="0"/>
            </w:tcBorders>
            <w:tcMar/>
          </w:tcPr>
          <w:p w:rsidRPr="0008386F" w:rsidR="005F351C" w:rsidP="005721F1" w:rsidRDefault="005F351C" w14:paraId="34F1DFA6" w14:textId="104E062C">
            <w:pPr>
              <w:spacing w:before="120" w:after="120"/>
              <w:rPr>
                <w:b w:val="1"/>
                <w:bCs w:val="1"/>
                <w:color w:val="007DA8"/>
              </w:rPr>
            </w:pPr>
            <w:r w:rsidRPr="26210BA0" w:rsidR="00030128">
              <w:rPr>
                <w:b w:val="1"/>
                <w:bCs w:val="1"/>
                <w:color w:val="007DA8"/>
              </w:rPr>
              <w:t>Name:</w:t>
            </w:r>
          </w:p>
        </w:tc>
        <w:tc>
          <w:tcPr>
            <w:tcW w:w="3048" w:type="dxa"/>
            <w:tcBorders>
              <w:top w:val="single" w:color="1F3864" w:themeColor="accent1" w:themeShade="80" w:sz="4" w:space="0"/>
              <w:left w:val="single" w:color="1F3864" w:themeColor="accent1" w:themeShade="80" w:sz="4" w:space="0"/>
              <w:bottom w:val="single" w:color="1F3864" w:themeColor="accent1" w:themeShade="80" w:sz="4" w:space="0"/>
              <w:right w:val="single" w:color="1F3864" w:themeColor="accent1" w:themeShade="80" w:sz="4" w:space="0"/>
            </w:tcBorders>
            <w:tcMar/>
          </w:tcPr>
          <w:p w:rsidRPr="0008386F" w:rsidR="00030128" w:rsidP="005721F1" w:rsidRDefault="006348E8" w14:paraId="3E1DA7A4" w14:textId="40E02256">
            <w:pPr>
              <w:spacing w:before="120" w:after="120"/>
              <w:rPr>
                <w:b/>
                <w:bCs/>
                <w:color w:val="007DA8"/>
              </w:rPr>
            </w:pPr>
            <w:r w:rsidRPr="0008386F">
              <w:rPr>
                <w:b/>
                <w:bCs/>
                <w:color w:val="007DA8"/>
              </w:rPr>
              <w:t>UoN section</w:t>
            </w:r>
            <w:r w:rsidR="00A92069">
              <w:rPr>
                <w:b/>
                <w:bCs/>
                <w:color w:val="007DA8"/>
              </w:rPr>
              <w:t>/ department</w:t>
            </w:r>
            <w:r w:rsidRPr="0008386F">
              <w:rPr>
                <w:b/>
                <w:bCs/>
                <w:color w:val="007DA8"/>
              </w:rPr>
              <w:t>:</w:t>
            </w:r>
          </w:p>
        </w:tc>
        <w:tc>
          <w:tcPr>
            <w:tcW w:w="3048" w:type="dxa"/>
            <w:tcBorders>
              <w:top w:val="single" w:color="1F3864" w:themeColor="accent1" w:themeShade="80" w:sz="4" w:space="0"/>
              <w:left w:val="single" w:color="1F3864" w:themeColor="accent1" w:themeShade="80" w:sz="4" w:space="0"/>
              <w:bottom w:val="single" w:color="1F3864" w:themeColor="accent1" w:themeShade="80" w:sz="4" w:space="0"/>
              <w:right w:val="nil"/>
            </w:tcBorders>
            <w:tcMar/>
          </w:tcPr>
          <w:p w:rsidRPr="00B4111D" w:rsidR="00030128" w:rsidP="005721F1" w:rsidRDefault="008E4045" w14:paraId="12B50B3C" w14:textId="4DB85F09">
            <w:pPr>
              <w:spacing w:before="120" w:after="120"/>
              <w:rPr>
                <w:b/>
                <w:bCs/>
              </w:rPr>
            </w:pPr>
            <w:r w:rsidRPr="00B4111D">
              <w:rPr>
                <w:b/>
                <w:bCs/>
                <w:color w:val="007DA8"/>
              </w:rPr>
              <w:t>Role</w:t>
            </w:r>
            <w:r w:rsidRPr="00B4111D" w:rsidR="00A549C6">
              <w:rPr>
                <w:b/>
                <w:bCs/>
                <w:color w:val="007DA8"/>
              </w:rPr>
              <w:t>:</w:t>
            </w:r>
          </w:p>
        </w:tc>
      </w:tr>
      <w:tr w:rsidR="00D5645F" w:rsidTr="26210BA0" w14:paraId="314923B5" w14:textId="77777777">
        <w:trPr>
          <w:trHeight w:val="960"/>
        </w:trPr>
        <w:tc>
          <w:tcPr>
            <w:tcW w:w="2920" w:type="dxa"/>
            <w:tcBorders>
              <w:top w:val="single" w:color="1F3864" w:themeColor="accent1" w:themeShade="80" w:sz="4" w:space="0"/>
              <w:left w:val="nil"/>
              <w:bottom w:val="single" w:color="1F3864" w:themeColor="accent1" w:themeShade="80" w:sz="4" w:space="0"/>
              <w:right w:val="single" w:color="1F3864" w:themeColor="accent1" w:themeShade="80" w:sz="4" w:space="0"/>
            </w:tcBorders>
            <w:tcMar/>
          </w:tcPr>
          <w:p w:rsidR="005F351C" w:rsidP="005721F1" w:rsidRDefault="008E4045" w14:paraId="03306887" w14:textId="14170C29">
            <w:pPr>
              <w:spacing w:before="120" w:after="120"/>
              <w:rPr>
                <w:b/>
                <w:bCs/>
                <w:color w:val="007DA8"/>
              </w:rPr>
            </w:pPr>
            <w:r w:rsidRPr="0008386F">
              <w:rPr>
                <w:b/>
                <w:bCs/>
                <w:color w:val="007DA8"/>
              </w:rPr>
              <w:t>Signature</w:t>
            </w:r>
            <w:r w:rsidRPr="0008386F" w:rsidR="00D5645F">
              <w:rPr>
                <w:b/>
                <w:bCs/>
                <w:color w:val="007DA8"/>
              </w:rPr>
              <w:t>:</w:t>
            </w:r>
          </w:p>
          <w:p w:rsidRPr="0008386F" w:rsidR="005F351C" w:rsidP="005721F1" w:rsidRDefault="005F351C" w14:paraId="7EE3D87B" w14:textId="1A03C2E3">
            <w:pPr>
              <w:spacing w:before="120" w:after="120"/>
              <w:rPr>
                <w:b/>
                <w:bCs/>
                <w:color w:val="007DA8"/>
              </w:rPr>
            </w:pPr>
          </w:p>
        </w:tc>
        <w:tc>
          <w:tcPr>
            <w:tcW w:w="6096" w:type="dxa"/>
            <w:gridSpan w:val="2"/>
            <w:tcBorders>
              <w:top w:val="single" w:color="1F3864" w:themeColor="accent1" w:themeShade="80" w:sz="4" w:space="0"/>
              <w:left w:val="single" w:color="1F3864" w:themeColor="accent1" w:themeShade="80" w:sz="4" w:space="0"/>
              <w:bottom w:val="single" w:color="1F3864" w:themeColor="accent1" w:themeShade="80" w:sz="4" w:space="0"/>
              <w:right w:val="nil"/>
            </w:tcBorders>
            <w:tcMar/>
          </w:tcPr>
          <w:p w:rsidRPr="0008386F" w:rsidR="00D5645F" w:rsidP="005721F1" w:rsidRDefault="00D5645F" w14:paraId="1F19867D" w14:textId="57D0C31C">
            <w:pPr>
              <w:spacing w:before="120" w:after="120"/>
              <w:rPr>
                <w:b/>
                <w:bCs/>
                <w:color w:val="007DA8"/>
              </w:rPr>
            </w:pPr>
            <w:r w:rsidRPr="0008386F">
              <w:rPr>
                <w:b/>
                <w:bCs/>
                <w:color w:val="007DA8"/>
              </w:rPr>
              <w:t>Time &amp; Date of Transfer:</w:t>
            </w:r>
          </w:p>
        </w:tc>
      </w:tr>
    </w:tbl>
    <w:p w:rsidR="26210BA0" w:rsidRDefault="26210BA0" w14:paraId="710E31B2" w14:textId="557B9D3F"/>
    <w:p w:rsidR="26210BA0" w:rsidP="26210BA0" w:rsidRDefault="26210BA0" w14:paraId="392F2A8B" w14:textId="77C104A7">
      <w:pPr>
        <w:pStyle w:val="Caption"/>
        <w:spacing w:before="120" w:after="120" w:line="240" w:lineRule="auto"/>
        <w:rPr>
          <w:b w:val="1"/>
          <w:bCs w:val="1"/>
          <w:i w:val="0"/>
          <w:iCs w:val="0"/>
          <w:sz w:val="24"/>
          <w:szCs w:val="24"/>
        </w:rPr>
      </w:pPr>
    </w:p>
    <w:p w:rsidRPr="008E4045" w:rsidR="00030128" w:rsidP="26210BA0" w:rsidRDefault="00030128" w14:paraId="7F4C3A1B" w14:textId="0098349C">
      <w:pPr>
        <w:pStyle w:val="Caption"/>
        <w:spacing w:before="120" w:after="120" w:line="240" w:lineRule="auto"/>
        <w:rPr>
          <w:sz w:val="28"/>
          <w:szCs w:val="28"/>
        </w:rPr>
      </w:pPr>
      <w:r w:rsidRPr="26210BA0" w:rsidR="00030128">
        <w:rPr>
          <w:b w:val="1"/>
          <w:bCs w:val="1"/>
          <w:i w:val="0"/>
          <w:iCs w:val="0"/>
          <w:sz w:val="28"/>
          <w:szCs w:val="28"/>
        </w:rPr>
        <w:t>Following the completion of the work</w:t>
      </w:r>
    </w:p>
    <w:tbl>
      <w:tblPr>
        <w:tblStyle w:val="TableGrid"/>
        <w:tblW w:w="9016" w:type="dxa"/>
        <w:tblBorders>
          <w:top w:val="single" w:color="1F3864" w:sz="4" w:space="0"/>
          <w:left w:val="none" w:color="auto" w:sz="0" w:space="0"/>
          <w:bottom w:val="single" w:color="1F3864" w:sz="4" w:space="0"/>
          <w:right w:val="none" w:color="auto" w:sz="0" w:space="0"/>
          <w:insideH w:val="single" w:color="1F3864" w:sz="4" w:space="0"/>
        </w:tblBorders>
        <w:tblLook w:val="04A0" w:firstRow="1" w:lastRow="0" w:firstColumn="1" w:lastColumn="0" w:noHBand="0" w:noVBand="1"/>
      </w:tblPr>
      <w:tblGrid>
        <w:gridCol w:w="2921"/>
        <w:gridCol w:w="51"/>
        <w:gridCol w:w="2995"/>
        <w:gridCol w:w="43"/>
        <w:gridCol w:w="3006"/>
      </w:tblGrid>
      <w:tr w:rsidR="00030128" w:rsidTr="00A51746" w14:paraId="78AC3FA8" w14:textId="77777777">
        <w:tc>
          <w:tcPr>
            <w:tcW w:w="9016" w:type="dxa"/>
            <w:gridSpan w:val="5"/>
            <w:tcBorders>
              <w:top w:val="double" w:color="1F3864" w:sz="4" w:space="0"/>
              <w:bottom w:val="double" w:color="1F3864" w:sz="4" w:space="0"/>
            </w:tcBorders>
            <w:shd w:val="clear" w:color="auto" w:fill="1B2A6B"/>
          </w:tcPr>
          <w:p w:rsidRPr="00EF6606" w:rsidR="00030128" w:rsidP="005721F1" w:rsidRDefault="00030128" w14:paraId="2A5E2488" w14:textId="37D44FE3">
            <w:pPr>
              <w:spacing w:before="120" w:after="120"/>
              <w:rPr>
                <w:b/>
                <w:bCs/>
                <w:i/>
              </w:rPr>
            </w:pPr>
            <w:r w:rsidRPr="00EF6606">
              <w:rPr>
                <w:b/>
                <w:bCs/>
                <w:i/>
              </w:rPr>
              <w:t>To be completed by the third party</w:t>
            </w:r>
          </w:p>
        </w:tc>
      </w:tr>
      <w:tr w:rsidR="00030128" w:rsidTr="00A51746" w14:paraId="0D6B3F3C" w14:textId="77777777">
        <w:tc>
          <w:tcPr>
            <w:tcW w:w="9016" w:type="dxa"/>
            <w:gridSpan w:val="5"/>
            <w:tcBorders>
              <w:top w:val="double" w:color="1F3864" w:sz="4" w:space="0"/>
            </w:tcBorders>
          </w:tcPr>
          <w:p w:rsidR="00030128" w:rsidP="007D26FD" w:rsidRDefault="00030128" w14:paraId="03131076" w14:textId="10E426B5">
            <w:r w:rsidRPr="00F71382">
              <w:rPr>
                <w:color w:val="1F3864"/>
              </w:rPr>
              <w:t xml:space="preserve">I have reinstated the safety controls, returned the area to a safe </w:t>
            </w:r>
            <w:r w:rsidRPr="00F71382" w:rsidR="00BB5BEF">
              <w:rPr>
                <w:color w:val="1F3864"/>
              </w:rPr>
              <w:t>state,</w:t>
            </w:r>
            <w:r w:rsidRPr="00F71382">
              <w:rPr>
                <w:color w:val="1F3864"/>
              </w:rPr>
              <w:t xml:space="preserve"> and return control of the area back to the University.</w:t>
            </w:r>
            <w:r w:rsidR="002321F2">
              <w:rPr>
                <w:color w:val="1F3864"/>
              </w:rPr>
              <w:t xml:space="preserve"> </w:t>
            </w:r>
            <w:sdt>
              <w:sdtPr>
                <w:rPr>
                  <w:rFonts w:cstheme="minorHAnsi"/>
                  <w:b/>
                  <w:color w:val="002060"/>
                  <w:sz w:val="40"/>
                  <w:szCs w:val="40"/>
                </w:rPr>
                <w:id w:val="53485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94D">
                  <w:rPr>
                    <w:rFonts w:hint="eastAsia" w:ascii="MS Gothic" w:hAnsi="MS Gothic" w:eastAsia="MS Gothic" w:cstheme="minorHAnsi"/>
                    <w:b/>
                    <w:color w:val="002060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030128" w:rsidTr="00796374" w14:paraId="1F9B8072" w14:textId="77777777">
        <w:trPr>
          <w:trHeight w:val="1134"/>
        </w:trPr>
        <w:tc>
          <w:tcPr>
            <w:tcW w:w="2921" w:type="dxa"/>
            <w:tcBorders>
              <w:bottom w:val="double" w:color="1F3864" w:sz="4" w:space="0"/>
            </w:tcBorders>
          </w:tcPr>
          <w:p w:rsidR="00030128" w:rsidP="005721F1" w:rsidRDefault="00030128" w14:paraId="457B36B3" w14:textId="77777777">
            <w:pPr>
              <w:spacing w:before="120" w:after="120"/>
              <w:rPr>
                <w:b/>
                <w:bCs/>
                <w:color w:val="007DA8"/>
              </w:rPr>
            </w:pPr>
            <w:r w:rsidRPr="0008386F">
              <w:rPr>
                <w:b/>
                <w:bCs/>
                <w:color w:val="007DA8"/>
              </w:rPr>
              <w:t>Name:</w:t>
            </w:r>
          </w:p>
          <w:p w:rsidRPr="0008386F" w:rsidR="00B4111D" w:rsidP="005721F1" w:rsidRDefault="00B4111D" w14:paraId="66659566" w14:textId="166540FF">
            <w:pPr>
              <w:spacing w:before="120" w:after="120"/>
              <w:rPr>
                <w:b/>
                <w:bCs/>
                <w:color w:val="007DA8"/>
              </w:rPr>
            </w:pPr>
          </w:p>
        </w:tc>
        <w:tc>
          <w:tcPr>
            <w:tcW w:w="3046" w:type="dxa"/>
            <w:gridSpan w:val="2"/>
            <w:tcBorders>
              <w:bottom w:val="double" w:color="1F3864" w:sz="4" w:space="0"/>
            </w:tcBorders>
          </w:tcPr>
          <w:p w:rsidRPr="0008386F" w:rsidR="00030128" w:rsidP="005721F1" w:rsidRDefault="00FC1748" w14:paraId="6221482A" w14:textId="7D7ED73C">
            <w:pPr>
              <w:spacing w:before="120" w:after="120"/>
              <w:rPr>
                <w:b/>
                <w:bCs/>
                <w:color w:val="007DA8"/>
              </w:rPr>
            </w:pPr>
            <w:r w:rsidRPr="0008386F">
              <w:rPr>
                <w:b/>
                <w:bCs/>
                <w:color w:val="007DA8"/>
              </w:rPr>
              <w:t>Signature:</w:t>
            </w:r>
          </w:p>
        </w:tc>
        <w:tc>
          <w:tcPr>
            <w:tcW w:w="3049" w:type="dxa"/>
            <w:gridSpan w:val="2"/>
            <w:tcBorders>
              <w:bottom w:val="double" w:color="1F3864" w:sz="4" w:space="0"/>
            </w:tcBorders>
          </w:tcPr>
          <w:p w:rsidRPr="0008386F" w:rsidR="00030128" w:rsidP="005721F1" w:rsidRDefault="00FC1748" w14:paraId="31DA527E" w14:textId="7F2D0752">
            <w:pPr>
              <w:spacing w:before="120" w:after="120"/>
              <w:rPr>
                <w:b/>
                <w:bCs/>
                <w:color w:val="007DA8"/>
              </w:rPr>
            </w:pPr>
            <w:r w:rsidRPr="0008386F">
              <w:rPr>
                <w:b/>
                <w:bCs/>
                <w:color w:val="007DA8"/>
              </w:rPr>
              <w:t>Time &amp; Date:</w:t>
            </w:r>
          </w:p>
        </w:tc>
      </w:tr>
      <w:tr w:rsidR="00030128" w:rsidTr="00A51746" w14:paraId="16621DF3" w14:textId="77777777">
        <w:tc>
          <w:tcPr>
            <w:tcW w:w="9016" w:type="dxa"/>
            <w:gridSpan w:val="5"/>
            <w:tcBorders>
              <w:top w:val="double" w:color="1F3864" w:sz="4" w:space="0"/>
              <w:bottom w:val="double" w:color="1F3864" w:sz="4" w:space="0"/>
            </w:tcBorders>
            <w:shd w:val="clear" w:color="auto" w:fill="D9E2F3" w:themeFill="accent1" w:themeFillTint="33"/>
          </w:tcPr>
          <w:p w:rsidRPr="00EF6606" w:rsidR="00030128" w:rsidP="00030128" w:rsidRDefault="00030128" w14:paraId="44EB6A84" w14:textId="3543B311">
            <w:pPr>
              <w:spacing w:before="120" w:after="120"/>
              <w:rPr>
                <w:b/>
                <w:bCs/>
                <w:color w:val="1F3864"/>
              </w:rPr>
            </w:pPr>
            <w:r w:rsidRPr="00EF6606">
              <w:rPr>
                <w:b/>
                <w:bCs/>
                <w:i/>
                <w:color w:val="1F3864"/>
              </w:rPr>
              <w:t xml:space="preserve">To be completed by the </w:t>
            </w:r>
            <w:r w:rsidRPr="00EF6606" w:rsidR="001F7406">
              <w:rPr>
                <w:b/>
                <w:bCs/>
                <w:i/>
                <w:color w:val="1F3864"/>
              </w:rPr>
              <w:t>Responsible Person (PI) on behalf of the university</w:t>
            </w:r>
          </w:p>
        </w:tc>
      </w:tr>
      <w:tr w:rsidR="00030128" w:rsidTr="00A51746" w14:paraId="6ABB7F13" w14:textId="77777777">
        <w:tc>
          <w:tcPr>
            <w:tcW w:w="9016" w:type="dxa"/>
            <w:gridSpan w:val="5"/>
            <w:tcBorders>
              <w:top w:val="double" w:color="1F3864" w:sz="4" w:space="0"/>
            </w:tcBorders>
            <w:shd w:val="clear" w:color="auto" w:fill="FFFFFF" w:themeFill="background1"/>
          </w:tcPr>
          <w:p w:rsidRPr="00F71382" w:rsidR="00030128" w:rsidP="00907919" w:rsidRDefault="00E57F09" w14:paraId="67F2DAA9" w14:textId="7CA22BA0">
            <w:pPr>
              <w:rPr>
                <w:color w:val="1F3864"/>
              </w:rPr>
            </w:pPr>
            <w:r w:rsidRPr="00F71382">
              <w:rPr>
                <w:color w:val="1F3864"/>
              </w:rPr>
              <w:t>I</w:t>
            </w:r>
            <w:r w:rsidRPr="00F71382" w:rsidR="009207CC">
              <w:rPr>
                <w:color w:val="1F3864"/>
              </w:rPr>
              <w:t xml:space="preserve"> accept </w:t>
            </w:r>
            <w:r w:rsidRPr="00F71382" w:rsidR="00E53A16">
              <w:rPr>
                <w:color w:val="1F3864"/>
              </w:rPr>
              <w:t xml:space="preserve">back </w:t>
            </w:r>
            <w:r w:rsidRPr="00F71382" w:rsidR="009207CC">
              <w:rPr>
                <w:color w:val="1F3864"/>
              </w:rPr>
              <w:t xml:space="preserve">control of the </w:t>
            </w:r>
            <w:r w:rsidRPr="00F71382" w:rsidR="001F7406">
              <w:rPr>
                <w:color w:val="1F3864"/>
              </w:rPr>
              <w:t>location</w:t>
            </w:r>
            <w:r w:rsidRPr="00F71382">
              <w:rPr>
                <w:color w:val="1F3864"/>
              </w:rPr>
              <w:t xml:space="preserve"> and confirm the safety controls for </w:t>
            </w:r>
            <w:r w:rsidRPr="00F71382" w:rsidR="00B05679">
              <w:rPr>
                <w:color w:val="1F3864"/>
              </w:rPr>
              <w:t xml:space="preserve">normal </w:t>
            </w:r>
            <w:r w:rsidRPr="00F71382" w:rsidR="001825AC">
              <w:rPr>
                <w:color w:val="1F3864"/>
              </w:rPr>
              <w:t xml:space="preserve">operations </w:t>
            </w:r>
            <w:r w:rsidRPr="00F71382" w:rsidR="00061C9B">
              <w:rPr>
                <w:color w:val="1F3864"/>
              </w:rPr>
              <w:t xml:space="preserve">are in place as they should be for university </w:t>
            </w:r>
            <w:r w:rsidRPr="00F71382" w:rsidR="001825AC">
              <w:rPr>
                <w:color w:val="1F3864"/>
              </w:rPr>
              <w:t xml:space="preserve">personnel </w:t>
            </w:r>
            <w:r w:rsidRPr="00F71382" w:rsidR="00061C9B">
              <w:rPr>
                <w:color w:val="1F3864"/>
              </w:rPr>
              <w:t>to continue working.</w:t>
            </w:r>
            <w:r w:rsidRPr="002321F2" w:rsidR="002321F2">
              <w:rPr>
                <w:rFonts w:cstheme="minorHAnsi"/>
                <w:b/>
                <w:color w:val="002060"/>
                <w:sz w:val="40"/>
                <w:szCs w:val="40"/>
              </w:rPr>
              <w:t xml:space="preserve"> </w:t>
            </w:r>
            <w:sdt>
              <w:sdtPr>
                <w:rPr>
                  <w:rFonts w:cstheme="minorHAnsi"/>
                  <w:b/>
                  <w:color w:val="002060"/>
                  <w:sz w:val="40"/>
                  <w:szCs w:val="40"/>
                </w:rPr>
                <w:id w:val="-20541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21F2" w:rsidR="002321F2">
                  <w:rPr>
                    <w:rFonts w:hint="eastAsia" w:ascii="MS Gothic" w:hAnsi="MS Gothic" w:eastAsia="MS Gothic" w:cstheme="minorHAnsi"/>
                    <w:b/>
                    <w:color w:val="002060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030128" w:rsidTr="00796374" w14:paraId="66FE8FE1" w14:textId="77A11C80">
        <w:trPr>
          <w:trHeight w:val="1134"/>
        </w:trPr>
        <w:tc>
          <w:tcPr>
            <w:tcW w:w="2972" w:type="dxa"/>
            <w:gridSpan w:val="2"/>
            <w:shd w:val="clear" w:color="auto" w:fill="FFFFFF" w:themeFill="background1"/>
          </w:tcPr>
          <w:p w:rsidR="00030128" w:rsidP="00030128" w:rsidRDefault="00030128" w14:paraId="2C788447" w14:textId="77777777">
            <w:pPr>
              <w:spacing w:before="120" w:after="120"/>
              <w:rPr>
                <w:b/>
                <w:bCs/>
                <w:color w:val="007DA8"/>
              </w:rPr>
            </w:pPr>
            <w:r w:rsidRPr="0008386F">
              <w:rPr>
                <w:b/>
                <w:bCs/>
                <w:color w:val="007DA8"/>
              </w:rPr>
              <w:t>Name:</w:t>
            </w:r>
          </w:p>
          <w:p w:rsidRPr="0008386F" w:rsidR="00B4111D" w:rsidP="00030128" w:rsidRDefault="00B4111D" w14:paraId="47B2DA28" w14:textId="22EE567B">
            <w:pPr>
              <w:spacing w:before="120" w:after="120"/>
              <w:rPr>
                <w:b/>
                <w:bCs/>
                <w:color w:val="007DA8"/>
              </w:rPr>
            </w:pPr>
          </w:p>
        </w:tc>
        <w:tc>
          <w:tcPr>
            <w:tcW w:w="3038" w:type="dxa"/>
            <w:gridSpan w:val="2"/>
            <w:shd w:val="clear" w:color="auto" w:fill="FFFFFF" w:themeFill="background1"/>
          </w:tcPr>
          <w:p w:rsidRPr="0008386F" w:rsidR="00030128" w:rsidP="00030128" w:rsidRDefault="009207CC" w14:paraId="33680B32" w14:textId="48AC8AE6">
            <w:pPr>
              <w:spacing w:before="120" w:after="120"/>
              <w:rPr>
                <w:b/>
                <w:bCs/>
                <w:color w:val="007DA8"/>
              </w:rPr>
            </w:pPr>
            <w:r w:rsidRPr="0008386F">
              <w:rPr>
                <w:b/>
                <w:bCs/>
                <w:color w:val="007DA8"/>
              </w:rPr>
              <w:t>Signature</w:t>
            </w:r>
            <w:r w:rsidRPr="0008386F" w:rsidR="00FC1748">
              <w:rPr>
                <w:b/>
                <w:bCs/>
                <w:color w:val="007DA8"/>
              </w:rPr>
              <w:t>:</w:t>
            </w:r>
          </w:p>
        </w:tc>
        <w:tc>
          <w:tcPr>
            <w:tcW w:w="3006" w:type="dxa"/>
            <w:shd w:val="clear" w:color="auto" w:fill="FFFFFF" w:themeFill="background1"/>
          </w:tcPr>
          <w:p w:rsidRPr="0008386F" w:rsidR="00030128" w:rsidP="00030128" w:rsidRDefault="009207CC" w14:paraId="5B0B9922" w14:textId="3134533E">
            <w:pPr>
              <w:spacing w:before="120" w:after="120"/>
              <w:rPr>
                <w:b/>
                <w:bCs/>
                <w:color w:val="007DA8"/>
              </w:rPr>
            </w:pPr>
            <w:r w:rsidRPr="0008386F">
              <w:rPr>
                <w:b/>
                <w:bCs/>
                <w:color w:val="007DA8"/>
              </w:rPr>
              <w:t>Time &amp; Date:</w:t>
            </w:r>
          </w:p>
        </w:tc>
      </w:tr>
    </w:tbl>
    <w:p w:rsidR="008A13B4" w:rsidRDefault="008A13B4" w14:paraId="656B7D53" w14:textId="77777777"/>
    <w:sectPr w:rsidR="008A13B4" w:rsidSect="00C657AC">
      <w:headerReference w:type="default" r:id="rId10"/>
      <w:footerReference w:type="default" r:id="rId11"/>
      <w:pgSz w:w="11906" w:h="16838" w:orient="portrait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6FF0" w:rsidP="00030128" w:rsidRDefault="002C6FF0" w14:paraId="0A9614D8" w14:textId="77777777">
      <w:pPr>
        <w:spacing w:after="0" w:line="240" w:lineRule="auto"/>
      </w:pPr>
      <w:r>
        <w:separator/>
      </w:r>
    </w:p>
  </w:endnote>
  <w:endnote w:type="continuationSeparator" w:id="0">
    <w:p w:rsidR="002C6FF0" w:rsidP="00030128" w:rsidRDefault="002C6FF0" w14:paraId="328504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256"/>
      <w:gridCol w:w="2551"/>
      <w:gridCol w:w="3209"/>
    </w:tblGrid>
    <w:tr w:rsidRPr="00B623C3" w:rsidR="00ED1BF4" w:rsidTr="00344658" w14:paraId="1105FF34" w14:textId="77777777">
      <w:tc>
        <w:tcPr>
          <w:tcW w:w="3256" w:type="dxa"/>
        </w:tcPr>
        <w:p w:rsidRPr="00B623C3" w:rsidR="00ED1BF4" w:rsidP="00ED1BF4" w:rsidRDefault="00E02876" w14:paraId="6D20B73C" w14:textId="60910AB8">
          <w:pPr>
            <w:pStyle w:val="Footer"/>
            <w:rPr>
              <w:color w:val="191A4F"/>
              <w:sz w:val="16"/>
            </w:rPr>
          </w:pPr>
          <w:r>
            <w:rPr>
              <w:color w:val="191A4F"/>
              <w:sz w:val="16"/>
            </w:rPr>
            <w:t>Lasers - Transfer of Control Form</w:t>
          </w:r>
        </w:p>
      </w:tc>
      <w:tc>
        <w:tcPr>
          <w:tcW w:w="2551" w:type="dxa"/>
        </w:tcPr>
        <w:p w:rsidRPr="00B623C3" w:rsidR="00ED1BF4" w:rsidP="00ED1BF4" w:rsidRDefault="00ED1BF4" w14:paraId="1B22758F" w14:textId="77777777">
          <w:pPr>
            <w:pStyle w:val="Footer"/>
            <w:jc w:val="center"/>
            <w:rPr>
              <w:color w:val="191A4F"/>
              <w:sz w:val="16"/>
            </w:rPr>
          </w:pPr>
          <w:r w:rsidRPr="00B623C3">
            <w:rPr>
              <w:color w:val="191A4F"/>
              <w:sz w:val="16"/>
            </w:rPr>
            <w:t xml:space="preserve">Page </w:t>
          </w:r>
          <w:r w:rsidRPr="00B623C3">
            <w:rPr>
              <w:color w:val="191A4F"/>
              <w:sz w:val="16"/>
            </w:rPr>
            <w:fldChar w:fldCharType="begin"/>
          </w:r>
          <w:r w:rsidRPr="00B623C3">
            <w:rPr>
              <w:color w:val="191A4F"/>
              <w:sz w:val="16"/>
            </w:rPr>
            <w:instrText xml:space="preserve"> PAGE  \* Arabic  \* MERGEFORMAT </w:instrText>
          </w:r>
          <w:r w:rsidRPr="00B623C3">
            <w:rPr>
              <w:color w:val="191A4F"/>
              <w:sz w:val="16"/>
            </w:rPr>
            <w:fldChar w:fldCharType="separate"/>
          </w:r>
          <w:r>
            <w:rPr>
              <w:noProof/>
              <w:color w:val="191A4F"/>
              <w:sz w:val="16"/>
            </w:rPr>
            <w:t>10</w:t>
          </w:r>
          <w:r w:rsidRPr="00B623C3">
            <w:rPr>
              <w:color w:val="191A4F"/>
              <w:sz w:val="16"/>
            </w:rPr>
            <w:fldChar w:fldCharType="end"/>
          </w:r>
          <w:r w:rsidRPr="00B623C3">
            <w:rPr>
              <w:color w:val="191A4F"/>
              <w:sz w:val="16"/>
            </w:rPr>
            <w:t xml:space="preserve"> of </w:t>
          </w:r>
          <w:r w:rsidRPr="00B623C3">
            <w:rPr>
              <w:color w:val="191A4F"/>
              <w:sz w:val="16"/>
            </w:rPr>
            <w:fldChar w:fldCharType="begin"/>
          </w:r>
          <w:r w:rsidRPr="00B623C3">
            <w:rPr>
              <w:color w:val="191A4F"/>
              <w:sz w:val="16"/>
            </w:rPr>
            <w:instrText xml:space="preserve"> NUMPAGES  \* Arabic  \* MERGEFORMAT </w:instrText>
          </w:r>
          <w:r w:rsidRPr="00B623C3">
            <w:rPr>
              <w:color w:val="191A4F"/>
              <w:sz w:val="16"/>
            </w:rPr>
            <w:fldChar w:fldCharType="separate"/>
          </w:r>
          <w:r>
            <w:rPr>
              <w:noProof/>
              <w:color w:val="191A4F"/>
              <w:sz w:val="16"/>
            </w:rPr>
            <w:t>10</w:t>
          </w:r>
          <w:r w:rsidRPr="00B623C3">
            <w:rPr>
              <w:color w:val="191A4F"/>
              <w:sz w:val="16"/>
            </w:rPr>
            <w:fldChar w:fldCharType="end"/>
          </w:r>
        </w:p>
      </w:tc>
      <w:tc>
        <w:tcPr>
          <w:tcW w:w="3209" w:type="dxa"/>
        </w:tcPr>
        <w:p w:rsidRPr="00B623C3" w:rsidR="00ED1BF4" w:rsidP="00ED1BF4" w:rsidRDefault="00E02876" w14:paraId="1404A3A0" w14:textId="23170DC8">
          <w:pPr>
            <w:pStyle w:val="Footer"/>
            <w:jc w:val="right"/>
            <w:rPr>
              <w:color w:val="191A4F"/>
              <w:sz w:val="16"/>
            </w:rPr>
          </w:pPr>
          <w:r>
            <w:rPr>
              <w:color w:val="191A4F"/>
              <w:sz w:val="16"/>
            </w:rPr>
            <w:t>Mar 2022</w:t>
          </w:r>
        </w:p>
      </w:tc>
    </w:tr>
    <w:tr w:rsidRPr="00B623C3" w:rsidR="00ED1BF4" w:rsidTr="00344658" w14:paraId="66688E6A" w14:textId="77777777">
      <w:tc>
        <w:tcPr>
          <w:tcW w:w="3256" w:type="dxa"/>
        </w:tcPr>
        <w:p w:rsidRPr="00B623C3" w:rsidR="00ED1BF4" w:rsidP="00ED1BF4" w:rsidRDefault="00ED1BF4" w14:paraId="2E1C2BB5" w14:textId="23A2BEC6">
          <w:pPr>
            <w:pStyle w:val="Footer"/>
            <w:rPr>
              <w:color w:val="191A4F"/>
              <w:sz w:val="16"/>
            </w:rPr>
          </w:pPr>
          <w:r w:rsidRPr="00B623C3">
            <w:rPr>
              <w:color w:val="191A4F"/>
              <w:sz w:val="16"/>
            </w:rPr>
            <w:t>SAF-</w:t>
          </w:r>
          <w:r w:rsidR="00E02876">
            <w:rPr>
              <w:color w:val="191A4F"/>
              <w:sz w:val="16"/>
            </w:rPr>
            <w:t>FOR-LAS-TOC</w:t>
          </w:r>
        </w:p>
      </w:tc>
      <w:tc>
        <w:tcPr>
          <w:tcW w:w="2551" w:type="dxa"/>
        </w:tcPr>
        <w:p w:rsidRPr="00B623C3" w:rsidR="00ED1BF4" w:rsidP="00ED1BF4" w:rsidRDefault="00ED1BF4" w14:paraId="09C592FA" w14:textId="08B6C839">
          <w:pPr>
            <w:pStyle w:val="Footer"/>
            <w:jc w:val="center"/>
            <w:rPr>
              <w:color w:val="191A4F"/>
              <w:sz w:val="16"/>
            </w:rPr>
          </w:pPr>
          <w:r w:rsidRPr="00B623C3">
            <w:rPr>
              <w:color w:val="191A4F"/>
              <w:sz w:val="16"/>
            </w:rPr>
            <w:t xml:space="preserve">Version </w:t>
          </w:r>
          <w:r w:rsidR="00E02876">
            <w:rPr>
              <w:color w:val="191A4F"/>
              <w:sz w:val="16"/>
            </w:rPr>
            <w:t>1</w:t>
          </w:r>
        </w:p>
      </w:tc>
      <w:tc>
        <w:tcPr>
          <w:tcW w:w="3209" w:type="dxa"/>
        </w:tcPr>
        <w:p w:rsidRPr="00B623C3" w:rsidR="00ED1BF4" w:rsidP="00ED1BF4" w:rsidRDefault="00ED1BF4" w14:paraId="7BA43A96" w14:textId="77777777">
          <w:pPr>
            <w:pStyle w:val="Footer"/>
            <w:jc w:val="right"/>
            <w:rPr>
              <w:color w:val="191A4F"/>
              <w:sz w:val="16"/>
              <w:szCs w:val="16"/>
            </w:rPr>
          </w:pPr>
          <w:r w:rsidRPr="379E46B2">
            <w:rPr>
              <w:color w:val="191A4F"/>
              <w:sz w:val="14"/>
              <w:szCs w:val="14"/>
            </w:rPr>
            <w:t>Refer to Health and Safety Dept for latest version</w:t>
          </w:r>
        </w:p>
      </w:tc>
    </w:tr>
  </w:tbl>
  <w:p w:rsidR="64194147" w:rsidP="64194147" w:rsidRDefault="00606CA6" w14:paraId="36ED04CF" w14:textId="031C3B6F">
    <w:pPr>
      <w:pStyle w:val="Footer"/>
    </w:pPr>
    <w:r>
      <w:ptab w:alignment="center" w:relativeTo="margin" w:leader="none"/>
    </w:r>
    <w: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6FF0" w:rsidP="00030128" w:rsidRDefault="002C6FF0" w14:paraId="185C53EC" w14:textId="77777777">
      <w:pPr>
        <w:spacing w:after="0" w:line="240" w:lineRule="auto"/>
      </w:pPr>
      <w:r>
        <w:separator/>
      </w:r>
    </w:p>
  </w:footnote>
  <w:footnote w:type="continuationSeparator" w:id="0">
    <w:p w:rsidR="002C6FF0" w:rsidP="00030128" w:rsidRDefault="002C6FF0" w14:paraId="53F50B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64194147" w:rsidP="64194147" w:rsidRDefault="64194147" w14:paraId="0C11E220" w14:textId="1D10CD95">
    <w:pPr>
      <w:pStyle w:val="Heading1"/>
    </w:pPr>
    <w:r>
      <w:rPr>
        <w:noProof/>
        <w:lang w:eastAsia="en-GB"/>
      </w:rPr>
      <w:drawing>
        <wp:inline distT="0" distB="0" distL="0" distR="0" wp14:anchorId="7D617E08" wp14:editId="46F803EE">
          <wp:extent cx="1357223" cy="505349"/>
          <wp:effectExtent l="0" t="0" r="0" b="9525"/>
          <wp:docPr id="1863253581" name="Picture 1863253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313" cy="51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28"/>
    <w:rsid w:val="00012A4B"/>
    <w:rsid w:val="00013981"/>
    <w:rsid w:val="00015F56"/>
    <w:rsid w:val="00030128"/>
    <w:rsid w:val="00061C9B"/>
    <w:rsid w:val="0008386F"/>
    <w:rsid w:val="000B2023"/>
    <w:rsid w:val="000F5225"/>
    <w:rsid w:val="00103E47"/>
    <w:rsid w:val="00115A70"/>
    <w:rsid w:val="00141E41"/>
    <w:rsid w:val="001825AC"/>
    <w:rsid w:val="00197482"/>
    <w:rsid w:val="001E2F12"/>
    <w:rsid w:val="001F7406"/>
    <w:rsid w:val="00227398"/>
    <w:rsid w:val="002321F2"/>
    <w:rsid w:val="002524E8"/>
    <w:rsid w:val="002C6FF0"/>
    <w:rsid w:val="0033228B"/>
    <w:rsid w:val="00395EED"/>
    <w:rsid w:val="003C094D"/>
    <w:rsid w:val="00451C85"/>
    <w:rsid w:val="00462137"/>
    <w:rsid w:val="004A1B25"/>
    <w:rsid w:val="004A6170"/>
    <w:rsid w:val="004C7E8B"/>
    <w:rsid w:val="004D0B19"/>
    <w:rsid w:val="004F1E2F"/>
    <w:rsid w:val="00513485"/>
    <w:rsid w:val="00555CD6"/>
    <w:rsid w:val="005A6725"/>
    <w:rsid w:val="005B76ED"/>
    <w:rsid w:val="005F351C"/>
    <w:rsid w:val="00606CA6"/>
    <w:rsid w:val="0060791A"/>
    <w:rsid w:val="00614AA1"/>
    <w:rsid w:val="006348E8"/>
    <w:rsid w:val="00651542"/>
    <w:rsid w:val="006757FC"/>
    <w:rsid w:val="006F42B5"/>
    <w:rsid w:val="00700621"/>
    <w:rsid w:val="00753E0B"/>
    <w:rsid w:val="007904AC"/>
    <w:rsid w:val="00796374"/>
    <w:rsid w:val="007B15A1"/>
    <w:rsid w:val="007D26FD"/>
    <w:rsid w:val="007F3C31"/>
    <w:rsid w:val="007F7A31"/>
    <w:rsid w:val="00823A2E"/>
    <w:rsid w:val="008328F5"/>
    <w:rsid w:val="0085150C"/>
    <w:rsid w:val="008529D6"/>
    <w:rsid w:val="00872FEA"/>
    <w:rsid w:val="0089718C"/>
    <w:rsid w:val="008A13B4"/>
    <w:rsid w:val="008C05EC"/>
    <w:rsid w:val="008C6B48"/>
    <w:rsid w:val="008E4045"/>
    <w:rsid w:val="00907919"/>
    <w:rsid w:val="009207CC"/>
    <w:rsid w:val="00943B36"/>
    <w:rsid w:val="00980C3E"/>
    <w:rsid w:val="00A51746"/>
    <w:rsid w:val="00A549C6"/>
    <w:rsid w:val="00A92069"/>
    <w:rsid w:val="00A93A5E"/>
    <w:rsid w:val="00AB1B83"/>
    <w:rsid w:val="00AD00BC"/>
    <w:rsid w:val="00B05679"/>
    <w:rsid w:val="00B318D9"/>
    <w:rsid w:val="00B4111D"/>
    <w:rsid w:val="00B4618F"/>
    <w:rsid w:val="00BB5BEF"/>
    <w:rsid w:val="00BC2D07"/>
    <w:rsid w:val="00BF6F57"/>
    <w:rsid w:val="00C657AC"/>
    <w:rsid w:val="00D10E10"/>
    <w:rsid w:val="00D115B0"/>
    <w:rsid w:val="00D52649"/>
    <w:rsid w:val="00D5645F"/>
    <w:rsid w:val="00DB564D"/>
    <w:rsid w:val="00DE5D0A"/>
    <w:rsid w:val="00E02876"/>
    <w:rsid w:val="00E04886"/>
    <w:rsid w:val="00E53A16"/>
    <w:rsid w:val="00E542BF"/>
    <w:rsid w:val="00E57F09"/>
    <w:rsid w:val="00E6269A"/>
    <w:rsid w:val="00E668BB"/>
    <w:rsid w:val="00E93824"/>
    <w:rsid w:val="00ED1BF4"/>
    <w:rsid w:val="00EF0012"/>
    <w:rsid w:val="00EF6606"/>
    <w:rsid w:val="00F51234"/>
    <w:rsid w:val="00F56E16"/>
    <w:rsid w:val="00F71382"/>
    <w:rsid w:val="00F73CF6"/>
    <w:rsid w:val="00FB2AAF"/>
    <w:rsid w:val="00FC1748"/>
    <w:rsid w:val="00FC5178"/>
    <w:rsid w:val="00FE3DCF"/>
    <w:rsid w:val="062916A1"/>
    <w:rsid w:val="12F1E66D"/>
    <w:rsid w:val="164727F1"/>
    <w:rsid w:val="17ACB233"/>
    <w:rsid w:val="197EC8B3"/>
    <w:rsid w:val="1FEE0A37"/>
    <w:rsid w:val="22423484"/>
    <w:rsid w:val="26210BA0"/>
    <w:rsid w:val="2E2FE6C3"/>
    <w:rsid w:val="35B239BA"/>
    <w:rsid w:val="3A85AADD"/>
    <w:rsid w:val="42779465"/>
    <w:rsid w:val="435D10DE"/>
    <w:rsid w:val="52B231AE"/>
    <w:rsid w:val="567CDBC9"/>
    <w:rsid w:val="58359DC5"/>
    <w:rsid w:val="59EA63B2"/>
    <w:rsid w:val="606C4D9C"/>
    <w:rsid w:val="64194147"/>
    <w:rsid w:val="688F56BD"/>
    <w:rsid w:val="69F5A599"/>
    <w:rsid w:val="75385840"/>
    <w:rsid w:val="7648A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B044"/>
  <w15:chartTrackingRefBased/>
  <w15:docId w15:val="{544F5DAE-E9E6-444C-B531-DB151C55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0128"/>
  </w:style>
  <w:style w:type="paragraph" w:styleId="Heading1">
    <w:name w:val="heading 1"/>
    <w:basedOn w:val="Normal"/>
    <w:next w:val="Normal"/>
    <w:link w:val="Heading1Char"/>
    <w:uiPriority w:val="9"/>
    <w:qFormat/>
    <w:rsid w:val="0003012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1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30128"/>
    <w:pPr>
      <w:keepNext/>
      <w:spacing w:after="0" w:line="360" w:lineRule="auto"/>
      <w:jc w:val="both"/>
    </w:pPr>
    <w:rPr>
      <w:i/>
      <w:iCs/>
      <w:color w:val="00477F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03012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012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0128"/>
  </w:style>
  <w:style w:type="paragraph" w:styleId="Footer">
    <w:name w:val="footer"/>
    <w:basedOn w:val="Normal"/>
    <w:link w:val="FooterChar"/>
    <w:uiPriority w:val="99"/>
    <w:unhideWhenUsed/>
    <w:rsid w:val="0003012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0128"/>
  </w:style>
  <w:style w:type="character" w:styleId="CommentReference">
    <w:name w:val="annotation reference"/>
    <w:basedOn w:val="DefaultParagraphFont"/>
    <w:uiPriority w:val="99"/>
    <w:semiHidden/>
    <w:unhideWhenUsed/>
    <w:rsid w:val="00F73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C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73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C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73C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e8c73e00cffa4ec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781b9-02ca-4824-baf3-de2b145ec820}"/>
      </w:docPartPr>
      <w:docPartBody>
        <w:p w14:paraId="1BD9F12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4710652-91f3-4439-816a-09b2f5ad1925" xsi:nil="true"/>
    <_dlc_DocId xmlns="c5b2c0bd-3e8f-4b83-8136-5329635b6705">KFX6ZHNE4NZY-55066487-101042</_dlc_DocId>
    <_dlc_DocIdUrl xmlns="c5b2c0bd-3e8f-4b83-8136-5329635b6705">
      <Url>https://uniofnottm.sharepoint.com/sites/UoNHealthandSafetyDepartment/_layouts/15/DocIdRedir.aspx?ID=KFX6ZHNE4NZY-55066487-101042</Url>
      <Description>KFX6ZHNE4NZY-55066487-101042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6AEFB-26AA-4C0A-887A-C5ECE8C64F19}">
  <ds:schemaRefs>
    <ds:schemaRef ds:uri="http://schemas.microsoft.com/office/2006/metadata/properties"/>
    <ds:schemaRef ds:uri="http://schemas.microsoft.com/office/infopath/2007/PartnerControls"/>
    <ds:schemaRef ds:uri="24710652-91f3-4439-816a-09b2f5ad1925"/>
    <ds:schemaRef ds:uri="c5b2c0bd-3e8f-4b83-8136-5329635b6705"/>
  </ds:schemaRefs>
</ds:datastoreItem>
</file>

<file path=customXml/itemProps2.xml><?xml version="1.0" encoding="utf-8"?>
<ds:datastoreItem xmlns:ds="http://schemas.openxmlformats.org/officeDocument/2006/customXml" ds:itemID="{05A46117-B588-446C-9002-BE34276E8E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30ABD4-21C0-4076-A4C1-42D1E894D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59C7C-5536-4435-B327-62DF8C08E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Fearnley Evison</dc:creator>
  <keywords/>
  <dc:description/>
  <lastModifiedBy>Sarah Watson (staff)</lastModifiedBy>
  <revision>97</revision>
  <dcterms:created xsi:type="dcterms:W3CDTF">2021-12-06T17:32:00.0000000Z</dcterms:created>
  <dcterms:modified xsi:type="dcterms:W3CDTF">2022-03-24T16:47:37.6357869Z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a2e8fced-131b-4fb0-b337-d8c13f1fe51c</vt:lpwstr>
  </property>
</Properties>
</file>