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216"/>
        <w:gridCol w:w="1415"/>
        <w:gridCol w:w="66"/>
        <w:gridCol w:w="847"/>
        <w:gridCol w:w="857"/>
        <w:gridCol w:w="1700"/>
        <w:gridCol w:w="605"/>
        <w:gridCol w:w="451"/>
        <w:gridCol w:w="454"/>
        <w:gridCol w:w="195"/>
        <w:gridCol w:w="260"/>
      </w:tblGrid>
      <w:tr w:rsidR="007528D2" w:rsidRPr="00AD4969" w14:paraId="42434CE4" w14:textId="77777777" w:rsidTr="006A6B70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F96277" w14:textId="6342C44D" w:rsidR="007528D2" w:rsidRPr="00D85625" w:rsidRDefault="007528D2" w:rsidP="007528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793D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(A) </w:t>
            </w:r>
            <w:r>
              <w:rPr>
                <w:rFonts w:asciiTheme="minorHAnsi" w:hAnsiTheme="minorHAnsi" w:cstheme="minorHAnsi"/>
                <w:b/>
                <w:color w:val="007DA8"/>
                <w:sz w:val="22"/>
              </w:rPr>
              <w:t>Project Details</w:t>
            </w:r>
          </w:p>
        </w:tc>
      </w:tr>
      <w:tr w:rsidR="00583F0E" w14:paraId="2345D2B3" w14:textId="77777777" w:rsidTr="008A4EE2">
        <w:trPr>
          <w:trHeight w:val="151"/>
        </w:trPr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Description of Works</w:t>
            </w:r>
          </w:p>
        </w:tc>
        <w:tc>
          <w:tcPr>
            <w:tcW w:w="9064" w:type="dxa"/>
            <w:gridSpan w:val="11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77777777" w:rsidR="00583F0E" w:rsidRPr="008F1DB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9064" w:type="dxa"/>
            <w:gridSpan w:val="11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54735174" w14:textId="77777777" w:rsidTr="008A4EE2">
        <w:trPr>
          <w:trHeight w:val="70"/>
        </w:trPr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F071B8" w14:textId="6CDEC42A" w:rsidR="00583F0E" w:rsidRPr="00C159D7" w:rsidRDefault="007B17A2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Person in Charge</w:t>
            </w:r>
          </w:p>
        </w:tc>
        <w:tc>
          <w:tcPr>
            <w:tcW w:w="22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6474F5A" w14:textId="58C42E32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BE951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Contact No.</w:t>
            </w:r>
          </w:p>
        </w:tc>
        <w:tc>
          <w:tcPr>
            <w:tcW w:w="5432" w:type="dxa"/>
            <w:gridSpan w:val="9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2960D" w14:textId="594DF040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A4EE2" w14:paraId="7F62B8CF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5A181" w14:textId="77777777" w:rsidR="007528D2" w:rsidRPr="00C159D7" w:rsidRDefault="007528D2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Start Date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dd/mm/</w:t>
            </w:r>
            <w:proofErr w:type="spellStart"/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yyyy</w:t>
            </w:r>
            <w:proofErr w:type="spellEnd"/>
          </w:p>
        </w:tc>
        <w:tc>
          <w:tcPr>
            <w:tcW w:w="22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21802C" w14:textId="501792B1" w:rsidR="007528D2" w:rsidRPr="00C159D7" w:rsidRDefault="007528D2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EE392" w14:textId="442D6289" w:rsidR="007528D2" w:rsidRPr="00C159D7" w:rsidRDefault="007528D2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Duration</w:t>
            </w:r>
          </w:p>
        </w:tc>
        <w:tc>
          <w:tcPr>
            <w:tcW w:w="176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DD7FDA" w14:textId="77777777" w:rsidR="007528D2" w:rsidRPr="00C159D7" w:rsidRDefault="007528D2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7EABA2" w14:textId="44380D96" w:rsidR="007528D2" w:rsidRPr="00C159D7" w:rsidRDefault="007528D2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Notifiable?</w:t>
            </w:r>
          </w:p>
        </w:tc>
        <w:tc>
          <w:tcPr>
            <w:tcW w:w="6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74F5361" w14:textId="766D48EE" w:rsidR="007528D2" w:rsidRPr="00C159D7" w:rsidRDefault="007528D2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0708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</w:tcPr>
              <w:p w14:paraId="193E886E" w14:textId="5064FAD3" w:rsidR="007528D2" w:rsidRPr="00C159D7" w:rsidRDefault="007528D2" w:rsidP="00D8562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F04B5C9" w14:textId="485061E1" w:rsidR="007528D2" w:rsidRPr="00C159D7" w:rsidRDefault="007528D2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126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0FAD1DF3" w14:textId="504A46FE" w:rsidR="007528D2" w:rsidRPr="00C159D7" w:rsidRDefault="007528D2" w:rsidP="00D85625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14A1" w14:paraId="669DBE3B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36DFC5C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771CE7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9CAEB2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E6C845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583F0E" w14:paraId="686BE180" w14:textId="77777777" w:rsidTr="007722CC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3BD8F" w14:textId="5C6D6428" w:rsidR="00583F0E" w:rsidRPr="00BB793D" w:rsidRDefault="00D85625" w:rsidP="007528D2">
            <w:pPr>
              <w:rPr>
                <w:rFonts w:asciiTheme="minorHAnsi" w:hAnsiTheme="minorHAnsi" w:cstheme="minorHAnsi"/>
                <w:b/>
                <w:color w:val="007DA8"/>
              </w:rPr>
            </w:pPr>
            <w:r w:rsidRPr="00BB793D">
              <w:rPr>
                <w:rFonts w:asciiTheme="minorHAnsi" w:hAnsiTheme="minorHAnsi" w:cstheme="minorHAnsi"/>
                <w:b/>
                <w:color w:val="007DA8"/>
                <w:sz w:val="22"/>
              </w:rPr>
              <w:t>(</w:t>
            </w:r>
            <w:r w:rsidRPr="007528D2">
              <w:rPr>
                <w:rFonts w:asciiTheme="minorHAnsi" w:hAnsiTheme="minorHAnsi" w:cstheme="minorHAnsi"/>
                <w:b/>
                <w:color w:val="007DA8"/>
                <w:sz w:val="22"/>
              </w:rPr>
              <w:t>B</w:t>
            </w:r>
            <w:r w:rsidR="00583F0E" w:rsidRPr="007528D2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) </w:t>
            </w:r>
            <w:r w:rsidR="007528D2" w:rsidRPr="007528D2">
              <w:rPr>
                <w:rFonts w:asciiTheme="minorHAnsi" w:hAnsiTheme="minorHAnsi" w:cstheme="minorHAnsi"/>
                <w:b/>
                <w:color w:val="007DA8"/>
                <w:sz w:val="22"/>
              </w:rPr>
              <w:t>Appointments</w:t>
            </w:r>
            <w:r w:rsidR="007528D2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 </w:t>
            </w:r>
            <w:r w:rsidR="007528D2" w:rsidRPr="007528D2">
              <w:rPr>
                <w:rFonts w:asciiTheme="minorHAnsi" w:hAnsiTheme="minorHAnsi" w:cstheme="minorHAnsi"/>
                <w:color w:val="191A4F"/>
                <w:sz w:val="16"/>
              </w:rPr>
              <w:t xml:space="preserve">– If there is more than one contractor involved then a Principal Designer and Principal Contractor </w:t>
            </w:r>
            <w:r w:rsidR="007528D2" w:rsidRPr="007528D2">
              <w:rPr>
                <w:rFonts w:asciiTheme="minorHAnsi" w:hAnsiTheme="minorHAnsi" w:cstheme="minorHAnsi"/>
                <w:b/>
                <w:color w:val="007DA8"/>
                <w:sz w:val="16"/>
              </w:rPr>
              <w:t>MUST</w:t>
            </w:r>
            <w:r w:rsidR="007528D2" w:rsidRPr="007528D2">
              <w:rPr>
                <w:rFonts w:asciiTheme="minorHAnsi" w:hAnsiTheme="minorHAnsi" w:cstheme="minorHAnsi"/>
                <w:color w:val="191A4F"/>
                <w:sz w:val="16"/>
              </w:rPr>
              <w:t xml:space="preserve"> be appointed as </w:t>
            </w:r>
            <w:proofErr w:type="spellStart"/>
            <w:r w:rsidR="007528D2" w:rsidRPr="007528D2">
              <w:rPr>
                <w:rFonts w:asciiTheme="minorHAnsi" w:hAnsiTheme="minorHAnsi" w:cstheme="minorHAnsi"/>
                <w:color w:val="191A4F"/>
                <w:sz w:val="16"/>
              </w:rPr>
              <w:t>Dutyholders</w:t>
            </w:r>
            <w:proofErr w:type="spellEnd"/>
            <w:r w:rsidRPr="007528D2">
              <w:rPr>
                <w:rFonts w:asciiTheme="minorHAnsi" w:hAnsiTheme="minorHAnsi" w:cstheme="minorHAnsi"/>
                <w:b/>
                <w:color w:val="191A4F"/>
                <w:sz w:val="16"/>
              </w:rPr>
              <w:t xml:space="preserve"> </w:t>
            </w:r>
          </w:p>
        </w:tc>
      </w:tr>
      <w:tr w:rsidR="007528D2" w14:paraId="150BA311" w14:textId="4EECED3A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401251" w14:textId="4EEF48CB" w:rsidR="007528D2" w:rsidRPr="007528D2" w:rsidRDefault="007528D2" w:rsidP="007528D2">
            <w:pPr>
              <w:rPr>
                <w:rFonts w:asciiTheme="minorHAnsi" w:hAnsiTheme="minorHAnsi" w:cstheme="minorHAnsi"/>
                <w:color w:val="007DA8"/>
                <w:sz w:val="22"/>
              </w:rPr>
            </w:pPr>
            <w:r w:rsidRPr="007528D2">
              <w:rPr>
                <w:rFonts w:asciiTheme="minorHAnsi" w:hAnsiTheme="minorHAnsi" w:cstheme="minorHAnsi"/>
                <w:color w:val="191A4F"/>
                <w:sz w:val="20"/>
              </w:rPr>
              <w:t>Principal Designer (PD)</w:t>
            </w:r>
          </w:p>
        </w:tc>
        <w:tc>
          <w:tcPr>
            <w:tcW w:w="9064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55B943" w14:textId="77777777" w:rsidR="007528D2" w:rsidRPr="00533A5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7528D2" w14:paraId="695EFBA1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385E5E5" w14:textId="357C2985" w:rsidR="007528D2" w:rsidRPr="007528D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PD Contact Name</w:t>
            </w:r>
          </w:p>
        </w:tc>
        <w:tc>
          <w:tcPr>
            <w:tcW w:w="36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4EDF61" w14:textId="40B87AD5" w:rsidR="007528D2" w:rsidRPr="00533A5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DC4F87" w14:textId="3BE241F7" w:rsidR="007528D2" w:rsidRPr="00533A52" w:rsidRDefault="00533A5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533A52">
              <w:rPr>
                <w:rFonts w:asciiTheme="minorHAnsi" w:hAnsiTheme="minorHAnsi" w:cstheme="minorHAnsi"/>
                <w:color w:val="191A4F"/>
                <w:sz w:val="20"/>
              </w:rPr>
              <w:t>Contact No.</w:t>
            </w:r>
          </w:p>
        </w:tc>
        <w:tc>
          <w:tcPr>
            <w:tcW w:w="366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D17AC0" w14:textId="22CCBBD7" w:rsidR="007528D2" w:rsidRPr="00533A5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7528D2" w14:paraId="6DE8B0BC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75C96C8" w14:textId="529DF40E" w:rsidR="007528D2" w:rsidRPr="00533A52" w:rsidRDefault="00533A52" w:rsidP="00564955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Principal Contractor (PC)</w:t>
            </w:r>
          </w:p>
        </w:tc>
        <w:tc>
          <w:tcPr>
            <w:tcW w:w="9064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1139F1" w14:textId="77777777" w:rsidR="007528D2" w:rsidRPr="00533A52" w:rsidRDefault="007528D2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057646" w14:paraId="487422D2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FD8C5AF" w14:textId="00A3E86B" w:rsidR="00057646" w:rsidRPr="00533A52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PC Contact Name</w:t>
            </w:r>
          </w:p>
        </w:tc>
        <w:tc>
          <w:tcPr>
            <w:tcW w:w="36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ABA4CA" w14:textId="4A92F9C6" w:rsidR="00057646" w:rsidRPr="00533A52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DD8B22" w14:textId="6EDC91E0" w:rsidR="00057646" w:rsidRPr="00533A52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Contact No.</w:t>
            </w:r>
          </w:p>
        </w:tc>
        <w:tc>
          <w:tcPr>
            <w:tcW w:w="36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2494FA" w14:textId="0CF413E3" w:rsidR="00057646" w:rsidRPr="00533A52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057646" w14:paraId="3EACD534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EAEF3A" w14:textId="77777777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Contractor</w:t>
            </w:r>
          </w:p>
          <w:p w14:paraId="58B6A618" w14:textId="5F25F73D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057646">
              <w:rPr>
                <w:rFonts w:asciiTheme="minorHAnsi" w:hAnsiTheme="minorHAnsi" w:cstheme="minorHAnsi"/>
                <w:color w:val="191A4F"/>
                <w:sz w:val="12"/>
              </w:rPr>
              <w:t>When only one contractor involved</w:t>
            </w:r>
          </w:p>
        </w:tc>
        <w:tc>
          <w:tcPr>
            <w:tcW w:w="36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FE60FD" w14:textId="3A4A5453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DB827B" w14:textId="5F55BEF2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Contact No.</w:t>
            </w:r>
          </w:p>
        </w:tc>
        <w:tc>
          <w:tcPr>
            <w:tcW w:w="36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0ED922" w14:textId="7E01FAC5" w:rsidR="00057646" w:rsidRDefault="00057646" w:rsidP="007528D2">
            <w:pPr>
              <w:rPr>
                <w:rFonts w:asciiTheme="minorHAnsi" w:hAnsiTheme="minorHAnsi" w:cstheme="minorHAnsi"/>
                <w:color w:val="191A4F"/>
                <w:sz w:val="20"/>
              </w:rPr>
            </w:pPr>
          </w:p>
        </w:tc>
      </w:tr>
      <w:tr w:rsidR="00057646" w14:paraId="5F0E42FB" w14:textId="77777777" w:rsidTr="008A4EE2">
        <w:tc>
          <w:tcPr>
            <w:tcW w:w="22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13A281E" w14:textId="77777777" w:rsidR="00057646" w:rsidRPr="00057646" w:rsidRDefault="00057646" w:rsidP="007528D2">
            <w:pPr>
              <w:rPr>
                <w:rFonts w:asciiTheme="minorHAnsi" w:hAnsiTheme="minorHAnsi" w:cstheme="minorHAnsi"/>
                <w:color w:val="191A4F"/>
                <w:sz w:val="14"/>
              </w:rPr>
            </w:pPr>
          </w:p>
        </w:tc>
        <w:tc>
          <w:tcPr>
            <w:tcW w:w="9064" w:type="dxa"/>
            <w:gridSpan w:val="1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F21CEFB" w14:textId="77777777" w:rsidR="00057646" w:rsidRPr="00057646" w:rsidRDefault="00057646" w:rsidP="007528D2">
            <w:pPr>
              <w:rPr>
                <w:rFonts w:asciiTheme="minorHAnsi" w:hAnsiTheme="minorHAnsi" w:cstheme="minorHAnsi"/>
                <w:color w:val="191A4F"/>
                <w:sz w:val="14"/>
              </w:rPr>
            </w:pPr>
          </w:p>
        </w:tc>
      </w:tr>
      <w:tr w:rsidR="000E03BF" w14:paraId="64F90969" w14:textId="564C401E" w:rsidTr="006A6B70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46A30E1" w14:textId="61381DD8" w:rsidR="000E03BF" w:rsidRPr="000E03BF" w:rsidRDefault="008A4EE2" w:rsidP="006C7697">
            <w:pPr>
              <w:rPr>
                <w:rFonts w:asciiTheme="minorHAnsi" w:hAnsiTheme="minorHAnsi" w:cstheme="minorHAnsi"/>
                <w:b/>
                <w:color w:val="007DA8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(C) </w:t>
            </w:r>
            <w:r w:rsidR="000E03BF">
              <w:rPr>
                <w:rFonts w:asciiTheme="minorHAnsi" w:hAnsiTheme="minorHAnsi" w:cstheme="minorHAnsi"/>
                <w:b/>
                <w:color w:val="007DA8"/>
                <w:sz w:val="22"/>
              </w:rPr>
              <w:t>Pre-Construction Information</w:t>
            </w:r>
          </w:p>
        </w:tc>
      </w:tr>
      <w:tr w:rsidR="000E03BF" w14:paraId="0D8F64A9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0175AF" w14:textId="2D5EC86D" w:rsidR="000E03BF" w:rsidRPr="000E03BF" w:rsidRDefault="000E03BF" w:rsidP="007528D2">
            <w:pPr>
              <w:rPr>
                <w:rFonts w:asciiTheme="minorHAnsi" w:hAnsiTheme="minorHAnsi" w:cstheme="minorHAnsi"/>
                <w:b/>
                <w:color w:val="007DA8"/>
                <w:sz w:val="22"/>
              </w:rPr>
            </w:pPr>
            <w:r w:rsidRPr="000E03BF">
              <w:rPr>
                <w:rFonts w:asciiTheme="minorHAnsi" w:hAnsiTheme="minorHAnsi" w:cstheme="minorHAnsi"/>
                <w:b/>
                <w:color w:val="191A4F"/>
                <w:sz w:val="22"/>
              </w:rPr>
              <w:t>Health Hazards</w:t>
            </w: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C83C7" w14:textId="19CD5000" w:rsidR="000E03BF" w:rsidRPr="006C7697" w:rsidRDefault="000E03BF" w:rsidP="006C7697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Yes</w:t>
            </w: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2854E4" w14:textId="5B6EC481" w:rsidR="000E03BF" w:rsidRPr="006C7697" w:rsidRDefault="000E03BF" w:rsidP="006C7697">
            <w:pPr>
              <w:jc w:val="center"/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No</w:t>
            </w:r>
          </w:p>
        </w:tc>
        <w:tc>
          <w:tcPr>
            <w:tcW w:w="366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4D825F" w14:textId="1DA26AC0" w:rsidR="000E03BF" w:rsidRPr="006C7697" w:rsidRDefault="000E03BF" w:rsidP="006C7697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</w:rPr>
              <w:t>Control Measures</w:t>
            </w:r>
            <w:r w:rsidR="00E23F95">
              <w:rPr>
                <w:rFonts w:asciiTheme="minorHAnsi" w:hAnsiTheme="minorHAnsi" w:cstheme="minorHAnsi"/>
                <w:color w:val="191A4F"/>
                <w:sz w:val="20"/>
              </w:rPr>
              <w:t xml:space="preserve"> </w:t>
            </w:r>
            <w:r w:rsidR="00E23F95" w:rsidRPr="00E23F95">
              <w:rPr>
                <w:rFonts w:asciiTheme="minorHAnsi" w:hAnsiTheme="minorHAnsi" w:cstheme="minorHAnsi"/>
                <w:color w:val="191A4F"/>
                <w:sz w:val="15"/>
                <w:szCs w:val="20"/>
              </w:rPr>
              <w:t>– Amend as required</w:t>
            </w:r>
          </w:p>
        </w:tc>
      </w:tr>
      <w:tr w:rsidR="006C7697" w14:paraId="1AC57B5E" w14:textId="1C356699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ABE6E3" w14:textId="13397F32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there a p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otential for disturbance of Asbestos-Containing Materials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If yes</w:t>
            </w:r>
            <w:r w:rsidR="00BA3FE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then an asbestos survey </w:t>
            </w:r>
            <w:r w:rsidR="006C7697" w:rsidRPr="000E03BF">
              <w:rPr>
                <w:rFonts w:asciiTheme="minorHAnsi" w:hAnsiTheme="minorHAnsi" w:cstheme="minorHAnsi"/>
                <w:b/>
                <w:color w:val="007DA8"/>
                <w:sz w:val="16"/>
                <w:szCs w:val="20"/>
              </w:rPr>
              <w:t>MUST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be undertaken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3062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7ADCEC1" w14:textId="3CDDAFA1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6213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E18D6A" w14:textId="3C7E1823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8177A59" w14:textId="76AC8375" w:rsidR="006C7697" w:rsidRPr="00712AF0" w:rsidRDefault="00E23F95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Asbestos awareness trained operatives, asbestos register obtained, checked and copy provided to contractor. Work planned to avoid any contact with/disturbance of asbestos.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04A76D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74FB0A66" w14:textId="5F55C21C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59DF4CB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E01089" w14:textId="3FA53F54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 </w:t>
            </w:r>
            <w:r w:rsidR="003C1DB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orks within a </w:t>
            </w:r>
            <w:r w:rsidR="00712AF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vacated 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laboratory</w:t>
            </w:r>
            <w:r w:rsidR="003C1DB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/workshop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7007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BE71A62" w14:textId="252FE3FD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5348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EBE76F" w14:textId="394A32A8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3021D1" w14:textId="17239047" w:rsidR="006C7697" w:rsidRPr="00712AF0" w:rsidRDefault="00E23F95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0D3B97">
              <w:rPr>
                <w:rFonts w:ascii="Calibri" w:hAnsi="Calibri"/>
                <w:color w:val="FF0000"/>
                <w:sz w:val="12"/>
                <w:szCs w:val="16"/>
              </w:rPr>
              <w:t xml:space="preserve">Decontamination Certificate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will be required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3B7778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041A7242" w14:textId="64824ECB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264007D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733C17" w14:textId="0120186E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 </w:t>
            </w:r>
            <w:r w:rsidR="00E31D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orks within a laboratory</w:t>
            </w:r>
            <w:r w:rsidR="0092671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/workshop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still in use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9090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3D50ADC" w14:textId="5E65D7C3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0402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0E5EDB" w14:textId="0413297D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6D9B4A5" w14:textId="5A8E10B3" w:rsidR="006C7697" w:rsidRPr="00712AF0" w:rsidRDefault="00E23F95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2"/>
                <w:szCs w:val="16"/>
              </w:rPr>
              <w:t>Access Request</w:t>
            </w:r>
            <w:r w:rsidRPr="000D3B97">
              <w:rPr>
                <w:rFonts w:ascii="Calibri" w:hAnsi="Calibri"/>
                <w:color w:val="FF0000"/>
                <w:sz w:val="12"/>
                <w:szCs w:val="16"/>
              </w:rPr>
              <w:t xml:space="preserve">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will be required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822B9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2559D598" w14:textId="0624B9B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6B3ABB5E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72D934" w14:textId="7293AEFD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there a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ny potential of encountering biological hazards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</w:t>
            </w:r>
            <w:r w:rsidR="00E31DB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proofErr w:type="gramStart"/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sewage</w:t>
            </w:r>
            <w:proofErr w:type="gramEnd"/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 untreated water, animal waste, etc.</w:t>
            </w:r>
            <w:r w:rsidR="00E31DB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2877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6037C6D" w14:textId="3C144EC5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3292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EC947F2" w14:textId="721EBF12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A045D1" w14:textId="7F1634C6" w:rsidR="006C7697" w:rsidRPr="00712AF0" w:rsidRDefault="00E23F95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Consider welfare facilities, need for vaccinations, symptom cards, good 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personal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hygiene,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 and PPE etc. </w:t>
            </w:r>
            <w:r>
              <w:rPr>
                <w:rFonts w:ascii="Calibri" w:hAnsi="Calibri"/>
                <w:color w:val="FF0000"/>
                <w:sz w:val="12"/>
                <w:szCs w:val="16"/>
              </w:rPr>
              <w:t>D</w:t>
            </w:r>
            <w:r w:rsidRPr="000D3B97">
              <w:rPr>
                <w:rFonts w:ascii="Calibri" w:hAnsi="Calibri"/>
                <w:color w:val="FF0000"/>
                <w:sz w:val="12"/>
                <w:szCs w:val="16"/>
              </w:rPr>
              <w:t>econtamination Certificate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 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may be required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to be completed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C536E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0ADA13EA" w14:textId="0267F99F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4A2487E6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934D49" w14:textId="082B5C0B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 </w:t>
            </w:r>
            <w:r w:rsidR="00E31D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orks in vicinity of a radiation source</w:t>
            </w:r>
            <w:r w:rsidR="00A76BD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(ionising/non-ionising)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518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808B5DF" w14:textId="54473350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8993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36095F" w14:textId="4A887641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AA18B4" w14:textId="4D6463EC" w:rsidR="006C7697" w:rsidRPr="00712AF0" w:rsidRDefault="00E23F95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2"/>
                <w:szCs w:val="16"/>
              </w:rPr>
              <w:t>Access Request</w:t>
            </w:r>
            <w:r w:rsidRPr="000D3B97">
              <w:rPr>
                <w:rFonts w:ascii="Calibri" w:hAnsi="Calibri"/>
                <w:color w:val="FF0000"/>
                <w:sz w:val="12"/>
                <w:szCs w:val="16"/>
              </w:rPr>
              <w:t xml:space="preserve">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will be required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D8EE26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511267CA" w14:textId="0AF17ADA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7C34823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9667B2" w14:textId="62F45BA6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 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orks within a Nuclear Magnetic Resonance (NMR) Room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4417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3150224" w14:textId="2BF196AB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069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FFD6D4" w14:textId="6E2DE05B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6F5FF3" w14:textId="1F5A2655" w:rsidR="006C7697" w:rsidRPr="00712AF0" w:rsidRDefault="00E23F95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2"/>
                <w:szCs w:val="16"/>
              </w:rPr>
              <w:t>Access Request</w:t>
            </w:r>
            <w:r w:rsidRPr="000D3B97">
              <w:rPr>
                <w:rFonts w:ascii="Calibri" w:hAnsi="Calibri"/>
                <w:color w:val="FF0000"/>
                <w:sz w:val="12"/>
                <w:szCs w:val="16"/>
              </w:rPr>
              <w:t xml:space="preserve">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will be required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62A41A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1CE13BE3" w14:textId="7FFC852B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4240FCD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CFE1D0" w14:textId="03C5AA00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l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ocation involve exposure to high levels of </w:t>
            </w:r>
            <w:r w:rsidR="008618E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v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ibration/</w:t>
            </w:r>
            <w:r w:rsidR="008618E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oise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5625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816BC8E" w14:textId="52C1A8D8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2170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B4C852E" w14:textId="6A7747CC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02E6191" w14:textId="54790EFF" w:rsidR="006C7697" w:rsidRPr="00712AF0" w:rsidRDefault="00E23F95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Consider reducing exposure, isolate from source, training,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PPE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5E0E8D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619DF745" w14:textId="3749D4E1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14:paraId="042160EE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3B96EA" w14:textId="20ADF08A" w:rsidR="006C7697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 w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orkplace temperature likely to cause discomfort or health risks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proofErr w:type="gramStart"/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hot</w:t>
            </w:r>
            <w:proofErr w:type="gramEnd"/>
            <w:r w:rsidR="006C7697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or cold)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7241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1980E6" w14:textId="77897337" w:rsidR="006C7697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591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72D4FE" w14:textId="0EA6EDCC" w:rsidR="006C7697" w:rsidRDefault="006C7697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007DA8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2A22B7D" w14:textId="7A57923F" w:rsidR="006C7697" w:rsidRPr="00712AF0" w:rsidRDefault="00E23F95" w:rsidP="000E03BF">
            <w:pPr>
              <w:rPr>
                <w:rFonts w:asciiTheme="minorHAnsi" w:hAnsiTheme="minorHAnsi" w:cstheme="minorHAnsi"/>
                <w:color w:val="007DA8"/>
                <w:sz w:val="18"/>
                <w:szCs w:val="18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Consider reducing / Isolating heat source, regular breaks, provide fluids, forced ventilation, 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appropriate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 clothing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096DCC" w14:textId="77777777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  <w:p w14:paraId="4B61DB28" w14:textId="02769F28" w:rsidR="006C7697" w:rsidRPr="000E03BF" w:rsidRDefault="006C7697" w:rsidP="000E03BF">
            <w:pPr>
              <w:rPr>
                <w:rFonts w:asciiTheme="minorHAnsi" w:hAnsiTheme="minorHAnsi" w:cstheme="minorHAnsi"/>
                <w:b/>
                <w:color w:val="007DA8"/>
                <w:sz w:val="20"/>
              </w:rPr>
            </w:pPr>
          </w:p>
        </w:tc>
      </w:tr>
      <w:tr w:rsidR="006C7697" w:rsidRPr="000E03BF" w14:paraId="3547FF05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7CF34ED" w14:textId="1D453107" w:rsidR="006C7697" w:rsidRPr="000E03BF" w:rsidRDefault="006C7697" w:rsidP="006C7697">
            <w:pPr>
              <w:rPr>
                <w:rFonts w:asciiTheme="minorHAnsi" w:hAnsiTheme="minorHAnsi" w:cstheme="minorHAnsi"/>
                <w:b/>
                <w:color w:val="191A4F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32E1F79" w14:textId="77777777" w:rsidR="006C7697" w:rsidRPr="000E03BF" w:rsidRDefault="006C7697" w:rsidP="006C7697">
            <w:pPr>
              <w:rPr>
                <w:rFonts w:asciiTheme="minorHAnsi" w:hAnsiTheme="minorHAnsi" w:cstheme="minorHAnsi"/>
                <w:b/>
                <w:color w:val="191A4F"/>
                <w:sz w:val="14"/>
              </w:rPr>
            </w:pP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B7A215A" w14:textId="77777777" w:rsidR="006C7697" w:rsidRPr="000E03BF" w:rsidRDefault="006C7697" w:rsidP="006C7697">
            <w:pPr>
              <w:rPr>
                <w:rFonts w:asciiTheme="minorHAnsi" w:hAnsiTheme="minorHAnsi" w:cstheme="minorHAnsi"/>
                <w:b/>
                <w:color w:val="191A4F"/>
                <w:sz w:val="14"/>
              </w:rPr>
            </w:pPr>
          </w:p>
        </w:tc>
        <w:tc>
          <w:tcPr>
            <w:tcW w:w="3665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75E3C9C" w14:textId="56FF5AA4" w:rsidR="006C7697" w:rsidRPr="000E03BF" w:rsidRDefault="006C7697" w:rsidP="006C7697">
            <w:pPr>
              <w:rPr>
                <w:rFonts w:asciiTheme="minorHAnsi" w:hAnsiTheme="minorHAnsi" w:cstheme="minorHAnsi"/>
                <w:b/>
                <w:color w:val="191A4F"/>
                <w:sz w:val="14"/>
              </w:rPr>
            </w:pPr>
          </w:p>
        </w:tc>
      </w:tr>
      <w:tr w:rsidR="000E03BF" w14:paraId="6D0B6A87" w14:textId="77777777" w:rsidTr="006A6B70">
        <w:tc>
          <w:tcPr>
            <w:tcW w:w="11312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761B8B" w14:textId="24860E83" w:rsidR="000E03BF" w:rsidRPr="000E03BF" w:rsidRDefault="000E03BF" w:rsidP="006C7697">
            <w:pPr>
              <w:rPr>
                <w:rFonts w:asciiTheme="minorHAnsi" w:hAnsiTheme="minorHAnsi" w:cstheme="minorHAnsi"/>
                <w:b/>
                <w:color w:val="191A4F"/>
                <w:sz w:val="22"/>
              </w:rPr>
            </w:pPr>
            <w:r w:rsidRPr="000E03BF">
              <w:rPr>
                <w:rFonts w:asciiTheme="minorHAnsi" w:hAnsiTheme="minorHAnsi" w:cstheme="minorHAnsi"/>
                <w:b/>
                <w:color w:val="191A4F"/>
                <w:sz w:val="22"/>
              </w:rPr>
              <w:t>Workplace Hazards</w:t>
            </w:r>
          </w:p>
        </w:tc>
      </w:tr>
      <w:tr w:rsidR="000E03BF" w14:paraId="1BF5F7A9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A71A58" w14:textId="5374D5EE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Is there a risk from 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</w:t>
            </w: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alling from height</w:t>
            </w:r>
            <w:r w:rsidR="004F14B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6259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5AA5BAA" w14:textId="22D7B583" w:rsidR="000E03BF" w:rsidRPr="000E03BF" w:rsidRDefault="00394240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3974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38B5D5A" w14:textId="06B9C76E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5A4836B" w14:textId="43BAEBE9" w:rsidR="000E03BF" w:rsidRPr="000E03BF" w:rsidRDefault="00E23F9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Consider fixed edge protection, safety netting, man-safe systems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,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 xml:space="preserve">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a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ppropriate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 xml:space="preserve"> access equipment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B71F5E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04892250" w14:textId="390660AA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6E364971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F3CF5" w14:textId="796D1515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there o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verhead obstructions </w:t>
            </w:r>
            <w:r w:rsidR="008618E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that could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cause injur</w:t>
            </w:r>
            <w:r w:rsidR="008951C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ies</w:t>
            </w:r>
            <w:r w:rsidR="009A1BF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? </w:t>
            </w:r>
            <w:r w:rsidR="008A0AB3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(</w:t>
            </w:r>
            <w:proofErr w:type="gramStart"/>
            <w:r w:rsidR="000E03BF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low</w:t>
            </w:r>
            <w:proofErr w:type="gramEnd"/>
            <w:r w:rsidR="000E03BF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cable trays, pipe-work etc</w:t>
            </w:r>
            <w:r w:rsidR="008A0AB3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2331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4C23E59" w14:textId="71224E88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9373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ADEB0C6" w14:textId="4C2BB9B5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0590F7" w14:textId="0EA3C3E8" w:rsidR="000E03BF" w:rsidRPr="000E03BF" w:rsidRDefault="00E23F9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Consider increasing lighting levels and providing head protection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A75686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7C3090F7" w14:textId="403B292C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596F8033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3391CD" w14:textId="47B25CA6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there e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lectrical hazards within immediate </w:t>
            </w:r>
            <w:r w:rsidR="00104B6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vi</w:t>
            </w:r>
            <w:r w:rsidR="006E366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cinity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7868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6D2AA1" w14:textId="7D91CEC9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806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09556F" w14:textId="5DB6EAF5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A84F69" w14:textId="4357286B" w:rsidR="000E03BF" w:rsidRPr="000E03BF" w:rsidRDefault="00E23F9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 xml:space="preserve">Refer to relevant </w:t>
            </w:r>
            <w:r>
              <w:rPr>
                <w:rFonts w:ascii="Calibri" w:hAnsi="Calibri"/>
                <w:color w:val="FF0000"/>
                <w:sz w:val="12"/>
                <w:szCs w:val="18"/>
              </w:rPr>
              <w:t>Estates Officer</w:t>
            </w:r>
            <w:r w:rsidRPr="000D3B97">
              <w:rPr>
                <w:rFonts w:ascii="Calibri" w:hAnsi="Calibri"/>
                <w:color w:val="FF0000"/>
                <w:sz w:val="12"/>
                <w:szCs w:val="18"/>
              </w:rPr>
              <w:t xml:space="preserve">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for specialist advice, review drawings and consider isolations.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A4D7FC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2F1F28DD" w14:textId="06AF2ED8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2EB1E96A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AD0123" w14:textId="6A57CD6E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there o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ther live services </w:t>
            </w:r>
            <w:r w:rsidR="008951C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anticipated?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8951C0" w:rsidRPr="008951C0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(</w:t>
            </w:r>
            <w:proofErr w:type="gramStart"/>
            <w:r w:rsidR="000E03BF" w:rsidRPr="008951C0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gas</w:t>
            </w:r>
            <w:proofErr w:type="gramEnd"/>
            <w:r w:rsidR="000E03BF" w:rsidRPr="008951C0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, steam, data, redundant services</w:t>
            </w:r>
            <w:r w:rsidR="008951C0" w:rsidRPr="008951C0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9600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9118465" w14:textId="57B56CE2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3704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10C0BB" w14:textId="661F0C11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F99898" w14:textId="273BC9CE" w:rsidR="000E03BF" w:rsidRPr="000E03BF" w:rsidRDefault="00E23F9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 xml:space="preserve">Refer to relevant </w:t>
            </w:r>
            <w:r>
              <w:rPr>
                <w:rFonts w:ascii="Calibri" w:hAnsi="Calibri"/>
                <w:color w:val="FF0000"/>
                <w:sz w:val="12"/>
                <w:szCs w:val="18"/>
              </w:rPr>
              <w:t>Estates</w:t>
            </w:r>
            <w:r w:rsidRPr="000D3B97">
              <w:rPr>
                <w:rFonts w:ascii="Calibri" w:hAnsi="Calibri"/>
                <w:color w:val="FF0000"/>
                <w:sz w:val="12"/>
                <w:szCs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2"/>
                <w:szCs w:val="18"/>
              </w:rPr>
              <w:t>O</w:t>
            </w:r>
            <w:r w:rsidRPr="000D3B97">
              <w:rPr>
                <w:rFonts w:ascii="Calibri" w:hAnsi="Calibri"/>
                <w:color w:val="FF0000"/>
                <w:sz w:val="12"/>
                <w:szCs w:val="18"/>
              </w:rPr>
              <w:t xml:space="preserve">fficer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for specialist advice, review drawings and consider isolations.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3DB87C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1DBE7597" w14:textId="13FE84EA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4A8CD51C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2DC7B0" w14:textId="7FCD3185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Do</w:t>
            </w:r>
            <w:r w:rsidR="00D6493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es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the </w:t>
            </w:r>
            <w:r w:rsidR="00D6493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orks include the need to enter a </w:t>
            </w:r>
            <w:r w:rsidR="00D6493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onfined </w:t>
            </w:r>
            <w:r w:rsidR="00D6493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pace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0506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45264DC" w14:textId="3F0A48CB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230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7F40F10" w14:textId="08976858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C78F1C" w14:textId="4D2873F2" w:rsidR="000E03BF" w:rsidRPr="000E03BF" w:rsidRDefault="00E23F9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 xml:space="preserve">Confined Space </w:t>
            </w:r>
            <w:r>
              <w:rPr>
                <w:rFonts w:ascii="Calibri" w:hAnsi="Calibri"/>
                <w:color w:val="191A4F"/>
                <w:sz w:val="12"/>
                <w:szCs w:val="18"/>
              </w:rPr>
              <w:t>t</w:t>
            </w:r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 xml:space="preserve">rained </w:t>
            </w:r>
            <w:r>
              <w:rPr>
                <w:rFonts w:ascii="Calibri" w:hAnsi="Calibri"/>
                <w:color w:val="191A4F"/>
                <w:sz w:val="12"/>
                <w:szCs w:val="18"/>
              </w:rPr>
              <w:t>o</w:t>
            </w:r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 xml:space="preserve">peratives </w:t>
            </w:r>
            <w:r>
              <w:rPr>
                <w:rFonts w:ascii="Calibri" w:hAnsi="Calibri"/>
                <w:color w:val="191A4F"/>
                <w:sz w:val="12"/>
                <w:szCs w:val="18"/>
              </w:rPr>
              <w:t>r</w:t>
            </w:r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 xml:space="preserve">equired / Permit </w:t>
            </w:r>
            <w:r>
              <w:rPr>
                <w:rFonts w:ascii="Calibri" w:hAnsi="Calibri"/>
                <w:color w:val="191A4F"/>
                <w:sz w:val="12"/>
                <w:szCs w:val="18"/>
              </w:rPr>
              <w:t>r</w:t>
            </w:r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>equired.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01F23B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38F282B3" w14:textId="28DB3EB8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2748EEB4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872996" w14:textId="7DF1C182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Does e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quipment in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 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vicinity present a risk of injury from hot/cold surfaces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465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D53148B" w14:textId="0803EADA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7798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747E30C" w14:textId="19556A90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0DC24B0" w14:textId="62044155" w:rsidR="000E03BF" w:rsidRPr="000E03BF" w:rsidRDefault="00E23F9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 xml:space="preserve">Consider isolations, providing physical protection, provision of information,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PPE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71CFEF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4BDE394C" w14:textId="2BB6B606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5D01CDF0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6D7557" w14:textId="02209723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Should </w:t>
            </w:r>
            <w:proofErr w:type="gramStart"/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oor</w:t>
            </w:r>
            <w:proofErr w:type="gramEnd"/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lighting levels be anticipated within planned work area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4969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3B572F" w14:textId="651C0816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7728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C8C71FB" w14:textId="7F6F11F3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CEBBF4" w14:textId="529DDBD0" w:rsidR="000E03BF" w:rsidRPr="000E03BF" w:rsidRDefault="00E23F9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Consider provision of task lighting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2ACC5B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52FD5DBC" w14:textId="7842CFCC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56A1E2C0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84CA4C" w14:textId="3C8D6D0E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E70EC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</w:t>
            </w:r>
            <w:r w:rsidR="00E70ECE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requir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specialist access equipment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962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1519DDA" w14:textId="78159D2C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8349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321BB37" w14:textId="703B974C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95442AD" w14:textId="4763FFA4" w:rsidR="000E03BF" w:rsidRPr="000E03BF" w:rsidRDefault="0012526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 xml:space="preserve">Evidence of Operator Competence will be required.  </w:t>
            </w:r>
            <w:proofErr w:type="gramStart"/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>E.g.</w:t>
            </w:r>
            <w:proofErr w:type="gramEnd"/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 xml:space="preserve"> PASMA, IPAF,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A34A48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2018131C" w14:textId="22EE93A8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2D229B8D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7A44B2" w14:textId="54DC97FA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there a s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ignificant manual handling risk present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(</w:t>
            </w:r>
            <w:proofErr w:type="gramStart"/>
            <w:r w:rsidR="000E03BF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in</w:t>
            </w:r>
            <w:proofErr w:type="gramEnd"/>
            <w:r w:rsidR="000E03BF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terms of building e.g. lift unavailable</w:t>
            </w:r>
            <w:r w:rsidR="00E70EC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 etc.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5067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6AA4C1C" w14:textId="37B83E6C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7256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E36BA4B" w14:textId="323F9764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C7038D" w14:textId="4A4804DA" w:rsidR="000E03BF" w:rsidRPr="000E03BF" w:rsidRDefault="0012526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Consider mechanical aids, split loads, tasks lifting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FDF9E6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7495AD34" w14:textId="5465731D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  <w:tr w:rsidR="000E03BF" w14:paraId="2A3FDDDC" w14:textId="77777777" w:rsidTr="008A4EE2">
        <w:tc>
          <w:tcPr>
            <w:tcW w:w="59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0EDEC5" w14:textId="32245F5B" w:rsidR="000E03BF" w:rsidRPr="000E03BF" w:rsidRDefault="00564955" w:rsidP="00564955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f</w:t>
            </w:r>
            <w:r w:rsidR="000E03BF"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ragile materials/surfaces within vicinity of works</w:t>
            </w:r>
            <w:r w:rsidR="008A0AB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132D4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132D41" w:rsidRPr="00132D41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(</w:t>
            </w:r>
            <w:proofErr w:type="gramStart"/>
            <w:r w:rsidR="00132D41" w:rsidRPr="00132D41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fragile</w:t>
            </w:r>
            <w:proofErr w:type="gramEnd"/>
            <w:r w:rsidR="00132D41" w:rsidRPr="00132D41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roof material, roof lights)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5633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C84F06D" w14:textId="05714977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9412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3085CAA" w14:textId="661C1B7E" w:rsidR="000E03BF" w:rsidRPr="000E03BF" w:rsidRDefault="000E03BF" w:rsidP="000E03BF">
                <w:pPr>
                  <w:jc w:val="center"/>
                  <w:rPr>
                    <w:rFonts w:asciiTheme="minorHAnsi" w:hAnsiTheme="minorHAnsi" w:cstheme="minorHAnsi"/>
                    <w:b/>
                    <w:color w:val="191A4F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F2CE7C3" w14:textId="5DFDA001" w:rsidR="000E03BF" w:rsidRPr="000E03BF" w:rsidRDefault="00125265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8"/>
              </w:rPr>
              <w:t>Physical barriers required and supervision.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E61E7B" w14:textId="77777777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  <w:p w14:paraId="02D7C226" w14:textId="7468C8A4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</w:rPr>
            </w:pPr>
          </w:p>
        </w:tc>
      </w:tr>
    </w:tbl>
    <w:p w14:paraId="6BFD6536" w14:textId="77777777" w:rsidR="000E03BF" w:rsidRDefault="000E03BF">
      <w:r>
        <w:br w:type="page"/>
      </w:r>
    </w:p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946"/>
        <w:gridCol w:w="847"/>
        <w:gridCol w:w="854"/>
        <w:gridCol w:w="570"/>
        <w:gridCol w:w="1304"/>
        <w:gridCol w:w="1531"/>
        <w:gridCol w:w="260"/>
      </w:tblGrid>
      <w:tr w:rsidR="000E03BF" w14:paraId="6332E640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862D290" w14:textId="2C55C883" w:rsidR="000E03BF" w:rsidRPr="000E03BF" w:rsidRDefault="000E03BF" w:rsidP="000E03BF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lastRenderedPageBreak/>
              <w:t>Third Party Hazard</w:t>
            </w:r>
            <w:r w:rsidR="008A0AB3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s</w:t>
            </w: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34B1A2" w14:textId="1DBB9CCC" w:rsidR="000E03BF" w:rsidRPr="000E03BF" w:rsidRDefault="000E03BF" w:rsidP="000E03BF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8F6D17" w14:textId="26EE7E02" w:rsidR="000E03BF" w:rsidRPr="000E03BF" w:rsidRDefault="000E03BF" w:rsidP="000E03BF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B58F201" w14:textId="240C6D57" w:rsidR="000E03BF" w:rsidRPr="000E03BF" w:rsidRDefault="000E03BF" w:rsidP="000E03BF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E03B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Control Measures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490ADF" w14:textId="77777777" w:rsidR="000E03BF" w:rsidRPr="000E03BF" w:rsidRDefault="000E03BF" w:rsidP="000E03BF">
            <w:pPr>
              <w:rPr>
                <w:rFonts w:asciiTheme="minorHAnsi" w:hAnsiTheme="minorHAnsi" w:cstheme="minorHAnsi"/>
                <w:color w:val="191A4F"/>
                <w:sz w:val="22"/>
              </w:rPr>
            </w:pPr>
          </w:p>
        </w:tc>
      </w:tr>
      <w:tr w:rsidR="00394240" w14:paraId="2DBC27D3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521BFF" w14:textId="6B4FF5DC" w:rsidR="00394240" w:rsidRPr="000E03BF" w:rsidRDefault="00564955" w:rsidP="00564955">
            <w:pPr>
              <w:rPr>
                <w:rFonts w:ascii="Calibri" w:hAnsi="Calibri" w:cs="Calibri"/>
                <w:color w:val="191A4F"/>
                <w:sz w:val="20"/>
                <w:szCs w:val="20"/>
              </w:rPr>
            </w:pPr>
            <w:r>
              <w:rPr>
                <w:rFonts w:ascii="Calibri" w:hAnsi="Calibri" w:cs="Calibri"/>
                <w:color w:val="191A4F"/>
                <w:sz w:val="20"/>
                <w:szCs w:val="20"/>
              </w:rPr>
              <w:t>Is the a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rea liable to be </w:t>
            </w:r>
            <w:r w:rsidR="00132D41">
              <w:rPr>
                <w:rFonts w:ascii="Calibri" w:hAnsi="Calibri" w:cs="Calibri"/>
                <w:color w:val="191A4F"/>
                <w:sz w:val="20"/>
                <w:szCs w:val="20"/>
              </w:rPr>
              <w:t>o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ccupied by </w:t>
            </w:r>
            <w:r w:rsidR="00132D41">
              <w:rPr>
                <w:rFonts w:ascii="Calibri" w:hAnsi="Calibri" w:cs="Calibri"/>
                <w:color w:val="191A4F"/>
                <w:sz w:val="20"/>
                <w:szCs w:val="20"/>
              </w:rPr>
              <w:t>s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tudents/</w:t>
            </w:r>
            <w:r w:rsidR="00132D41">
              <w:rPr>
                <w:rFonts w:ascii="Calibri" w:hAnsi="Calibri" w:cs="Calibri"/>
                <w:color w:val="191A4F"/>
                <w:sz w:val="20"/>
                <w:szCs w:val="20"/>
              </w:rPr>
              <w:t>s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taff/</w:t>
            </w:r>
            <w:r w:rsidR="00132D41">
              <w:rPr>
                <w:rFonts w:ascii="Calibri" w:hAnsi="Calibri" w:cs="Calibri"/>
                <w:color w:val="191A4F"/>
                <w:sz w:val="20"/>
                <w:szCs w:val="20"/>
              </w:rPr>
              <w:t>m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embers of the Public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?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 </w:t>
            </w:r>
            <w:r w:rsidR="00394240" w:rsidRPr="000E03BF">
              <w:rPr>
                <w:rFonts w:ascii="Calibri" w:hAnsi="Calibri" w:cs="Calibri"/>
                <w:color w:val="191A4F"/>
                <w:sz w:val="16"/>
                <w:szCs w:val="20"/>
              </w:rPr>
              <w:t>(Please state)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8921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08D12B" w14:textId="1CE9631A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17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F4D15B2" w14:textId="408BA67A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B46148C" w14:textId="391BEED8" w:rsidR="00394240" w:rsidRPr="000E03BF" w:rsidRDefault="00125265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Consider physical segregation, out of hours work, point of contact information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2C808D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A8F1242" w14:textId="181C4EF6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62202673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200C37" w14:textId="22BB3551" w:rsidR="00394240" w:rsidRPr="000E03BF" w:rsidRDefault="00564955" w:rsidP="00564955">
            <w:pPr>
              <w:rPr>
                <w:rFonts w:ascii="Calibri" w:hAnsi="Calibri" w:cs="Calibri"/>
                <w:color w:val="191A4F"/>
                <w:sz w:val="20"/>
                <w:szCs w:val="20"/>
              </w:rPr>
            </w:pPr>
            <w:r>
              <w:rPr>
                <w:rFonts w:ascii="Calibri" w:hAnsi="Calibri" w:cs="Calibri"/>
                <w:color w:val="191A4F"/>
                <w:sz w:val="20"/>
                <w:szCs w:val="20"/>
              </w:rPr>
              <w:t>Are o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ther contractors known to be working in immediate vicinity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2801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A816D39" w14:textId="16E744B7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2696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2481C57" w14:textId="4143DC0C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742087" w14:textId="1FA6B9A5" w:rsidR="00394240" w:rsidRPr="000E03BF" w:rsidRDefault="00125265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Consider liaison meetings and potential impact resulting from each other’s work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39598E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910BC9A" w14:textId="735FBD9C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326F4FCC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62A805" w14:textId="3D540AC1" w:rsidR="00394240" w:rsidRPr="000E03BF" w:rsidRDefault="00564955" w:rsidP="00564955">
            <w:pPr>
              <w:rPr>
                <w:rFonts w:ascii="Calibri" w:hAnsi="Calibri" w:cs="Calibri"/>
                <w:color w:val="191A4F"/>
                <w:sz w:val="20"/>
                <w:szCs w:val="20"/>
              </w:rPr>
            </w:pPr>
            <w:r>
              <w:rPr>
                <w:rFonts w:ascii="Calibri" w:hAnsi="Calibri" w:cs="Calibri"/>
                <w:color w:val="191A4F"/>
                <w:sz w:val="20"/>
                <w:szCs w:val="20"/>
              </w:rPr>
              <w:t>Do v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ehicles 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o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perat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e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 within the vicinity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6269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0D468EF" w14:textId="48ABD26F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9680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FCA7D9B" w14:textId="02B4BFF3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6416E04" w14:textId="5977BDBA" w:rsidR="00394240" w:rsidRPr="000E03BF" w:rsidRDefault="00125265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P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hysical segregation, traffic management plan, provision of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information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,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Hi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-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visibility clothing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,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CF7731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726469A" w14:textId="5569C2FF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42C3EC57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77CBC" w14:textId="1CB4DB6A" w:rsidR="00394240" w:rsidRPr="000E03BF" w:rsidRDefault="00564955" w:rsidP="00564955">
            <w:pPr>
              <w:rPr>
                <w:rFonts w:ascii="Calibri" w:hAnsi="Calibri" w:cs="Calibri"/>
                <w:color w:val="191A4F"/>
                <w:sz w:val="20"/>
                <w:szCs w:val="20"/>
              </w:rPr>
            </w:pPr>
            <w:r>
              <w:rPr>
                <w:rFonts w:ascii="Calibri" w:hAnsi="Calibri" w:cs="Calibri"/>
                <w:color w:val="191A4F"/>
                <w:sz w:val="20"/>
                <w:szCs w:val="20"/>
              </w:rPr>
              <w:t>Does m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>achinery operat</w:t>
            </w:r>
            <w:r>
              <w:rPr>
                <w:rFonts w:ascii="Calibri" w:hAnsi="Calibri" w:cs="Calibri"/>
                <w:color w:val="191A4F"/>
                <w:sz w:val="20"/>
                <w:szCs w:val="20"/>
              </w:rPr>
              <w:t>e</w:t>
            </w:r>
            <w:r w:rsidR="00394240" w:rsidRPr="000E03BF">
              <w:rPr>
                <w:rFonts w:ascii="Calibri" w:hAnsi="Calibri" w:cs="Calibri"/>
                <w:color w:val="191A4F"/>
                <w:sz w:val="20"/>
                <w:szCs w:val="20"/>
              </w:rPr>
              <w:t xml:space="preserve"> within the vicinity</w:t>
            </w:r>
            <w:r w:rsidR="008A0AB3">
              <w:rPr>
                <w:rFonts w:ascii="Calibri" w:hAnsi="Calibri" w:cs="Calibr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2757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FD92AA3" w14:textId="06276A7B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5497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945903F" w14:textId="312CB3D2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BBA357" w14:textId="7C0E8F7D" w:rsidR="00394240" w:rsidRPr="000E03BF" w:rsidRDefault="00125265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commentRangeStart w:id="0"/>
            <w:r w:rsidRPr="000D3B97">
              <w:rPr>
                <w:rFonts w:ascii="Calibri" w:hAnsi="Calibri"/>
                <w:color w:val="FF0000"/>
                <w:sz w:val="12"/>
                <w:szCs w:val="16"/>
              </w:rPr>
              <w:t xml:space="preserve">Access </w:t>
            </w:r>
            <w:r>
              <w:rPr>
                <w:rFonts w:ascii="Calibri" w:hAnsi="Calibri"/>
                <w:color w:val="FF0000"/>
                <w:sz w:val="12"/>
                <w:szCs w:val="16"/>
              </w:rPr>
              <w:t>Request</w:t>
            </w:r>
            <w:commentRangeEnd w:id="0"/>
            <w:r>
              <w:rPr>
                <w:rStyle w:val="CommentReference"/>
              </w:rPr>
              <w:commentReference w:id="0"/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, safe isolations, physical separation, provision of information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5BC576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576345F" w14:textId="6700114D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:rsidRPr="00394240" w14:paraId="7971771C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C16553E" w14:textId="02A74B4A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D0F2C8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FEB287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F13D702" w14:textId="77777777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72C4C21" w14:textId="2E2954CF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2"/>
                <w:szCs w:val="20"/>
              </w:rPr>
            </w:pPr>
          </w:p>
        </w:tc>
      </w:tr>
      <w:tr w:rsidR="00394240" w14:paraId="3F557D09" w14:textId="77777777" w:rsidTr="006A6B70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CBDFCD" w14:textId="4A4E052C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Fire and Emergency Hazards</w:t>
            </w:r>
          </w:p>
        </w:tc>
      </w:tr>
      <w:tr w:rsidR="00394240" w14:paraId="4FF1B81D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26428D" w14:textId="5498AF7E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Will the </w:t>
            </w:r>
            <w:r w:rsidR="006E366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</w:t>
            </w:r>
            <w:r w:rsidR="006E366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impede on fire escape routes</w:t>
            </w:r>
            <w:r w:rsid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(liaise with </w:t>
            </w:r>
            <w:r w:rsidR="001A6C91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Estates Fire Office/University Fire Advisor)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0708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0D3E8C6" w14:textId="5D3E8407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7708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95CDB1" w14:textId="26D04CE3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A00F05E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B3358D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11223BC" w14:textId="1E876DFE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0B193A6F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C71081" w14:textId="7580C709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1A6C9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orks involve </w:t>
            </w:r>
            <w:r w:rsidR="001A6C9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ot </w:t>
            </w:r>
            <w:r w:rsidR="001A6C9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orks</w:t>
            </w:r>
            <w:r w:rsidR="00647A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proofErr w:type="gramStart"/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state</w:t>
            </w:r>
            <w:proofErr w:type="gramEnd"/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who is to issue Hot Works Permit)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6855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2D104C5" w14:textId="0DFAFED1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4710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7B0E696" w14:textId="710E49C0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88AED6C" w14:textId="46031781" w:rsidR="00394240" w:rsidRPr="000E03BF" w:rsidRDefault="00125265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D3B97">
              <w:rPr>
                <w:rFonts w:ascii="Calibri" w:hAnsi="Calibri"/>
                <w:color w:val="191A4F"/>
                <w:sz w:val="12"/>
                <w:szCs w:val="18"/>
              </w:rPr>
              <w:t>Trained Operatives, Hot Work Permit to be issued by University.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059AF4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4C31569" w14:textId="5B13933C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1C4897C2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0F1C09" w14:textId="2F6000E2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there </w:t>
            </w:r>
            <w:r w:rsidR="001A6C9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ire </w:t>
            </w:r>
            <w:r w:rsidR="00647A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etection </w:t>
            </w:r>
            <w:r w:rsidR="00647A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evices located within the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specified site</w:t>
            </w:r>
            <w:r w:rsidR="00647A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="00E5391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E5391B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(</w:t>
            </w:r>
            <w:proofErr w:type="gramStart"/>
            <w:r w:rsidR="00E5391B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s</w:t>
            </w:r>
            <w:r w:rsidR="00506CB1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moke</w:t>
            </w:r>
            <w:proofErr w:type="gramEnd"/>
            <w:r w:rsidR="00506CB1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al</w:t>
            </w:r>
            <w:r w:rsidR="003F3509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a</w:t>
            </w:r>
            <w:r w:rsidR="00506CB1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rms/fire alarms</w:t>
            </w:r>
            <w:r w:rsidR="00BE555D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/heat detectors</w:t>
            </w:r>
            <w:r w:rsidR="0007113C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/sprinkler heads</w:t>
            </w:r>
            <w:r w:rsidR="00506CB1" w:rsidRPr="008C16B8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8949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4B32E07" w14:textId="1A6BF39F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5430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8F9BB8E" w14:textId="3A6DD01D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9CF78D" w14:textId="4F7F804B" w:rsidR="00394240" w:rsidRPr="000E03BF" w:rsidRDefault="00125265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20"/>
              </w:rPr>
              <w:t xml:space="preserve">Consider 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20"/>
              </w:rPr>
              <w:t xml:space="preserve">the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20"/>
              </w:rPr>
              <w:t xml:space="preserve">need for temporary isolations.  Liaise with University Fire 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20"/>
              </w:rPr>
              <w:t>Advisor.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ADB179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3D1A236" w14:textId="11819B63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:rsidRPr="00394240" w14:paraId="0C191DEF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85FDB2" w14:textId="3FA75556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A62762C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5C4E07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62A266D" w14:textId="77777777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A11132A" w14:textId="230987B1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394240" w14:paraId="09632A81" w14:textId="77777777" w:rsidTr="006A6B70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2C8E7D" w14:textId="2F7673AF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Additional</w:t>
            </w:r>
            <w:r w:rsidRPr="0039424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 Hazards</w:t>
            </w:r>
          </w:p>
        </w:tc>
      </w:tr>
      <w:tr w:rsidR="00394240" w14:paraId="19707835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BC5BAF" w14:textId="589CAEAD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Will l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one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orking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be 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permitted?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523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15EDD1" w14:textId="61A569A4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2359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65128F7" w14:textId="6F7EED2E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29D74DC" w14:textId="7C8748FC" w:rsidR="00394240" w:rsidRPr="000E03BF" w:rsidRDefault="00125265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Low Risk Activities only in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Low-Risk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 Areas, consider man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-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down radios, routine phoning in etc.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741AD4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D98C953" w14:textId="260F2BEF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040A3FCA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8E7976" w14:textId="245B38C5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Will s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ubcontracting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be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ermitted?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0298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D685A7" w14:textId="76EA2AE5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7667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9D20CCA" w14:textId="33ACB2AC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A419946" w14:textId="43A3C280" w:rsidR="00394240" w:rsidRPr="000E03BF" w:rsidRDefault="00125265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Contractor is responsible for his 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sub-contractors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 and should be able to evidence competence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.  They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 must ensure subcontractors are inducted and 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 xml:space="preserve">their activities 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monitor</w:t>
            </w:r>
            <w:r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ed</w:t>
            </w:r>
            <w:r w:rsidRPr="000D3B97">
              <w:rPr>
                <w:rFonts w:ascii="Calibri" w:hAnsi="Calibri"/>
                <w:color w:val="A6A6A6" w:themeColor="background1" w:themeShade="A6"/>
                <w:sz w:val="12"/>
                <w:szCs w:val="16"/>
              </w:rPr>
              <w:t>.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F60350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1A1B786" w14:textId="258B0CC6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7C888B00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3BA291" w14:textId="55E5410C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equire a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niversity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ssued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ermit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6274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0D85543" w14:textId="000CDCA0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154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64BDB35" w14:textId="3C2D8FF3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256170" w14:textId="0B281737" w:rsidR="00394240" w:rsidRPr="000E03BF" w:rsidRDefault="00125265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D3B97">
              <w:rPr>
                <w:rFonts w:ascii="Calibri" w:hAnsi="Calibri"/>
                <w:color w:val="191A4F"/>
                <w:sz w:val="12"/>
                <w:szCs w:val="16"/>
              </w:rPr>
              <w:t>To be issued by &lt;INSERT NAME&gt;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BFACFD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017CFB8" w14:textId="406EF154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4900CFF8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B42B0C" w14:textId="1960343C" w:rsidR="00394240" w:rsidRPr="00394240" w:rsidRDefault="00042101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Does the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project/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ork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require a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u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niversity Access </w:t>
            </w:r>
            <w:r w:rsidR="000711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Request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8341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E43ED5" w14:textId="34E19F0B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9718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94B3232" w14:textId="32FA5CD9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4D16036" w14:textId="42207C73" w:rsidR="00394240" w:rsidRPr="000E03BF" w:rsidRDefault="00125265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0D3B97">
              <w:rPr>
                <w:rFonts w:ascii="Calibri" w:hAnsi="Calibri"/>
                <w:color w:val="191A4F"/>
                <w:sz w:val="12"/>
                <w:szCs w:val="16"/>
              </w:rPr>
              <w:t>To be Issued by &lt;INSERT NAME&gt;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11CE65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F64CC5D" w14:textId="78F1BDAD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3D13A651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3A92F0" w14:textId="027AE2C7" w:rsidR="00394240" w:rsidRPr="00394240" w:rsidRDefault="00C516EC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arking </w:t>
            </w:r>
            <w:r w:rsidR="0004210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rovision </w:t>
            </w:r>
            <w:proofErr w:type="gramStart"/>
            <w:r w:rsidR="0004210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required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proofErr w:type="gramEnd"/>
            <w:r w:rsidR="0004210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proofErr w:type="gramStart"/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please</w:t>
            </w:r>
            <w:proofErr w:type="gramEnd"/>
            <w:r w:rsidR="00394240"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state)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2629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C23BF4E" w14:textId="7BB53C42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6121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6EDD12" w14:textId="4B1D0416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223BBD5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C47D14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FE98802" w14:textId="3C5F8DA4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49C413BF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C586F0" w14:textId="68A172BD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Material 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torage 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rovision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</w:t>
            </w:r>
            <w:proofErr w:type="gramStart"/>
            <w:r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please</w:t>
            </w:r>
            <w:proofErr w:type="gramEnd"/>
            <w:r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state)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6773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3D65ECE" w14:textId="22C4139C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7582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FFF8D3" w14:textId="08DF388A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F99763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869842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931778D" w14:textId="315FC0A9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14:paraId="0888898A" w14:textId="77777777" w:rsidTr="00042101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510172" w14:textId="5339BAF2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Others hazards not covered</w:t>
            </w:r>
            <w:r w:rsidR="00506CB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877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8B133F9" w14:textId="7C4751B8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4499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23D530" w14:textId="2E7321A4" w:rsidR="00394240" w:rsidRPr="000E03BF" w:rsidRDefault="00394240" w:rsidP="00394240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6B67B6A" w14:textId="77777777" w:rsidR="00394240" w:rsidRPr="000E03BF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45BCEA" w14:textId="77777777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1A95757" w14:textId="3E200F81" w:rsidR="00394240" w:rsidRDefault="00394240" w:rsidP="0004210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394240" w:rsidRPr="00394240" w14:paraId="499E67FD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24C6695" w14:textId="04013A23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081B39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A094349" w14:textId="77777777" w:rsidR="00394240" w:rsidRPr="00394240" w:rsidRDefault="00394240" w:rsidP="00394240">
            <w:pPr>
              <w:jc w:val="center"/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066F85F" w14:textId="77777777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9533ED6" w14:textId="1284997E" w:rsidR="00394240" w:rsidRPr="00394240" w:rsidRDefault="00394240" w:rsidP="00394240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</w:tr>
      <w:tr w:rsidR="00394240" w14:paraId="1D1997A2" w14:textId="1361551D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60B556" w14:textId="461EED75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 xml:space="preserve">Other Hazards </w:t>
            </w:r>
            <w:r w:rsidRPr="0039424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(not covered above)</w:t>
            </w:r>
          </w:p>
        </w:tc>
        <w:tc>
          <w:tcPr>
            <w:tcW w:w="536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0AE260" w14:textId="45EE0990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394240">
              <w:rPr>
                <w:rFonts w:asciiTheme="minorHAnsi" w:hAnsiTheme="minorHAnsi" w:cstheme="minorHAnsi"/>
                <w:b/>
                <w:color w:val="191A4F"/>
                <w:sz w:val="22"/>
                <w:szCs w:val="20"/>
              </w:rPr>
              <w:t>Control Measures</w:t>
            </w:r>
          </w:p>
        </w:tc>
      </w:tr>
      <w:tr w:rsidR="00394240" w14:paraId="2388F34B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17CA5F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0E460B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E8C5CD" w14:textId="77777777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  <w:p w14:paraId="56A2183E" w14:textId="459400A0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  <w:tr w:rsidR="00394240" w14:paraId="12784C8D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5934D8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46400B1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6D2778" w14:textId="77777777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  <w:p w14:paraId="0B7B40F9" w14:textId="51F934D8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  <w:tr w:rsidR="00394240" w14:paraId="19D71DE9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65F972" w14:textId="77777777" w:rsidR="00394240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635389" w14:textId="77777777" w:rsidR="00394240" w:rsidRPr="000E03BF" w:rsidRDefault="00394240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52BB9B" w14:textId="77777777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  <w:p w14:paraId="7C887400" w14:textId="5690211A" w:rsidR="00394240" w:rsidRPr="00605CD8" w:rsidRDefault="00394240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  <w:tr w:rsidR="00E23884" w14:paraId="4702E24B" w14:textId="77777777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AD4618" w14:textId="77777777" w:rsidR="00E23884" w:rsidRDefault="00E23884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766C0F1" w14:textId="77777777" w:rsidR="00E23884" w:rsidRPr="000E03BF" w:rsidRDefault="00E23884" w:rsidP="00394240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E826BB" w14:textId="77777777" w:rsidR="00E23884" w:rsidRDefault="00E23884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  <w:p w14:paraId="2C049633" w14:textId="54B020D3" w:rsidR="00E23884" w:rsidRPr="00605CD8" w:rsidRDefault="00E23884" w:rsidP="00394240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</w:p>
        </w:tc>
      </w:tr>
      <w:tr w:rsidR="00394240" w:rsidRPr="00394240" w14:paraId="4B3ED166" w14:textId="77777777" w:rsidTr="00394240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54D22DA" w14:textId="11AC8FA1" w:rsidR="00394240" w:rsidRPr="00394240" w:rsidRDefault="00394240" w:rsidP="00394240">
            <w:pPr>
              <w:rPr>
                <w:rFonts w:asciiTheme="minorHAnsi" w:hAnsiTheme="minorHAnsi" w:cstheme="minorHAnsi"/>
                <w:b/>
                <w:color w:val="007DA8"/>
                <w:sz w:val="14"/>
              </w:rPr>
            </w:pPr>
          </w:p>
        </w:tc>
      </w:tr>
      <w:tr w:rsidR="008A4EE2" w14:paraId="17339448" w14:textId="77777777" w:rsidTr="007722CC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692C245" w14:textId="54A4C893" w:rsidR="008A4EE2" w:rsidRPr="008A4EE2" w:rsidRDefault="008A4EE2" w:rsidP="00605CD8">
            <w:pPr>
              <w:pStyle w:val="NoSpacing"/>
              <w:rPr>
                <w:rFonts w:asciiTheme="minorHAnsi" w:hAnsiTheme="minorHAnsi" w:cstheme="minorHAnsi"/>
                <w:b/>
                <w:color w:val="007DA8"/>
                <w:sz w:val="22"/>
                <w:szCs w:val="16"/>
              </w:rPr>
            </w:pPr>
            <w:r w:rsidRPr="008A4EE2">
              <w:rPr>
                <w:rFonts w:asciiTheme="minorHAnsi" w:hAnsiTheme="minorHAnsi" w:cstheme="minorHAnsi"/>
                <w:b/>
                <w:color w:val="007DA8"/>
                <w:sz w:val="22"/>
                <w:szCs w:val="16"/>
              </w:rPr>
              <w:t>(D) Issuing Information</w:t>
            </w:r>
          </w:p>
        </w:tc>
      </w:tr>
      <w:tr w:rsidR="00394240" w14:paraId="07B77772" w14:textId="77777777" w:rsidTr="008A4EE2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D530A1" w14:textId="1D54DEE8" w:rsidR="00394240" w:rsidRPr="00605CD8" w:rsidRDefault="00394240" w:rsidP="00605CD8">
            <w:pPr>
              <w:pStyle w:val="NoSpacing"/>
              <w:rPr>
                <w:rFonts w:asciiTheme="minorHAnsi" w:hAnsiTheme="minorHAnsi" w:cstheme="minorHAnsi"/>
                <w:b/>
                <w:color w:val="191A4F"/>
                <w:sz w:val="16"/>
                <w:szCs w:val="16"/>
              </w:rPr>
            </w:pP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This summary should be provided to the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Principal Designer, Principal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Contractor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/Estates Maintenance Service (EMS)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at 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the earliest stage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or tender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stage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for contractors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where feasible 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i</w:t>
            </w:r>
            <w:r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aims to highlight </w:t>
            </w:r>
            <w:r w:rsidRPr="00DE78C9">
              <w:rPr>
                <w:rFonts w:asciiTheme="minorHAnsi" w:hAnsiTheme="minorHAnsi" w:cstheme="minorHAnsi"/>
                <w:i/>
                <w:color w:val="191A4F"/>
                <w:sz w:val="16"/>
                <w:szCs w:val="20"/>
              </w:rPr>
              <w:t>significant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risks originating from </w:t>
            </w:r>
            <w:r w:rsidR="00DE78C9"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university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premises or processes that the </w:t>
            </w:r>
            <w:r w:rsidR="00605CD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EMS or c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ontractor may encounter during the 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project/</w:t>
            </w:r>
            <w:r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work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.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 It provides outline controls to mitigate these risks and directs them to more specific guidance covered in the Contractors Site Rules where applicable.  If there is a risk </w:t>
            </w:r>
            <w:r w:rsidR="005264F8"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present,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then the relevant control </w:t>
            </w:r>
            <w:r w:rsidRPr="00E2388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measure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</w:t>
            </w:r>
            <w:r w:rsidRPr="004C2AA4">
              <w:rPr>
                <w:rFonts w:asciiTheme="minorHAnsi" w:hAnsiTheme="minorHAnsi" w:cstheme="minorHAnsi"/>
                <w:b/>
                <w:color w:val="191A4F"/>
                <w:sz w:val="16"/>
                <w:szCs w:val="20"/>
              </w:rPr>
              <w:t xml:space="preserve">MUST 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be </w:t>
            </w:r>
            <w:r w:rsidR="00DE78C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implemented and </w:t>
            </w:r>
            <w:r w:rsidRPr="004C2AA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followed.</w:t>
            </w:r>
          </w:p>
        </w:tc>
      </w:tr>
      <w:tr w:rsidR="00605CD8" w14:paraId="7864F729" w14:textId="489653B6" w:rsidTr="00605CD8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C8BA904" w14:textId="4306F760" w:rsidR="00605CD8" w:rsidRPr="00605CD8" w:rsidRDefault="00605CD8" w:rsidP="00394240">
            <w:pPr>
              <w:rPr>
                <w:rFonts w:asciiTheme="minorHAnsi" w:hAnsiTheme="minorHAnsi" w:cstheme="minorHAnsi"/>
                <w:b/>
                <w:color w:val="191A4F"/>
                <w:sz w:val="22"/>
              </w:rPr>
            </w:pPr>
            <w:r w:rsidRPr="00605CD8">
              <w:rPr>
                <w:rFonts w:asciiTheme="minorHAnsi" w:hAnsiTheme="minorHAnsi" w:cstheme="minorHAnsi"/>
                <w:b/>
                <w:color w:val="191A4F"/>
                <w:sz w:val="22"/>
              </w:rPr>
              <w:t>Issued to</w:t>
            </w:r>
          </w:p>
        </w:tc>
        <w:tc>
          <w:tcPr>
            <w:tcW w:w="22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66286B" w14:textId="72897261" w:rsidR="00605CD8" w:rsidRPr="00BD30A4" w:rsidRDefault="00605CD8" w:rsidP="00605CD8">
            <w:pPr>
              <w:rPr>
                <w:rFonts w:asciiTheme="minorHAnsi" w:hAnsiTheme="minorHAnsi" w:cstheme="minorHAnsi"/>
                <w:color w:val="191A4F"/>
                <w:sz w:val="16"/>
                <w:szCs w:val="21"/>
              </w:rPr>
            </w:pPr>
            <w:r w:rsidRPr="00BD30A4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Contact Name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29889B" w14:textId="62E6F920" w:rsidR="00605CD8" w:rsidRPr="00BD30A4" w:rsidRDefault="00605CD8" w:rsidP="00605CD8">
            <w:pPr>
              <w:rPr>
                <w:rFonts w:asciiTheme="minorHAnsi" w:hAnsiTheme="minorHAnsi" w:cstheme="minorHAnsi"/>
                <w:color w:val="191A4F"/>
                <w:sz w:val="16"/>
                <w:szCs w:val="21"/>
              </w:rPr>
            </w:pPr>
            <w:r w:rsidRPr="00BD30A4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>Date</w:t>
            </w:r>
          </w:p>
        </w:tc>
        <w:tc>
          <w:tcPr>
            <w:tcW w:w="1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EDB5DBB" w14:textId="2E282D3F" w:rsidR="00605CD8" w:rsidRPr="00605CD8" w:rsidRDefault="00605CD8" w:rsidP="00605CD8">
            <w:pPr>
              <w:rPr>
                <w:rFonts w:asciiTheme="minorHAnsi" w:hAnsiTheme="minorHAnsi" w:cstheme="minorHAnsi"/>
                <w:color w:val="191A4F"/>
                <w:sz w:val="20"/>
              </w:rPr>
            </w:pPr>
            <w:r w:rsidRPr="00A31F93">
              <w:rPr>
                <w:rFonts w:asciiTheme="minorHAnsi" w:hAnsiTheme="minorHAnsi" w:cstheme="minorHAnsi"/>
                <w:color w:val="191A4F"/>
                <w:sz w:val="16"/>
                <w:szCs w:val="21"/>
              </w:rPr>
              <w:t xml:space="preserve">Signature 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C2C328" w14:textId="101709B0" w:rsidR="00605CD8" w:rsidRPr="00605CD8" w:rsidRDefault="00605CD8" w:rsidP="00394240">
            <w:pPr>
              <w:rPr>
                <w:rFonts w:asciiTheme="minorHAnsi" w:hAnsiTheme="minorHAnsi" w:cstheme="minorHAnsi"/>
                <w:b/>
                <w:color w:val="191A4F"/>
                <w:sz w:val="22"/>
              </w:rPr>
            </w:pPr>
          </w:p>
        </w:tc>
      </w:tr>
      <w:tr w:rsidR="00605CD8" w14:paraId="1524CE61" w14:textId="77777777" w:rsidTr="008A4EE2">
        <w:tc>
          <w:tcPr>
            <w:tcW w:w="5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D81A03" w14:textId="55BF7CEB" w:rsidR="00605CD8" w:rsidRPr="00605CD8" w:rsidRDefault="00125265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Person in charge of project/works</w:t>
            </w:r>
          </w:p>
        </w:tc>
        <w:tc>
          <w:tcPr>
            <w:tcW w:w="22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6A9665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186818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F5E64E4" w14:textId="77777777" w:rsidR="00605CD8" w:rsidRPr="00605CD8" w:rsidRDefault="00605CD8" w:rsidP="008A4EE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22A8A9" w14:textId="77777777" w:rsidR="00605CD8" w:rsidRPr="008A4EE2" w:rsidRDefault="00605CD8" w:rsidP="008A4EE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  <w:p w14:paraId="7351688D" w14:textId="18BCEED2" w:rsidR="00605CD8" w:rsidRPr="008A4EE2" w:rsidRDefault="00605CD8" w:rsidP="008A4EE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</w:p>
        </w:tc>
      </w:tr>
    </w:tbl>
    <w:p w14:paraId="1D75F4CD" w14:textId="2C91E5E2" w:rsidR="006C7697" w:rsidRPr="00A93083" w:rsidRDefault="006C7697" w:rsidP="0062095F"/>
    <w:sectPr w:rsidR="006C7697" w:rsidRPr="00A93083" w:rsidSect="00C1466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rrie Ellis" w:date="2021-07-29T11:35:00Z" w:initials="BE">
    <w:p w14:paraId="03BC2B5E" w14:textId="7C4F3279" w:rsidR="00125265" w:rsidRDefault="00125265">
      <w:pPr>
        <w:pStyle w:val="CommentText"/>
      </w:pPr>
      <w:r>
        <w:rPr>
          <w:rStyle w:val="CommentReference"/>
        </w:rPr>
        <w:annotationRef/>
      </w:r>
      <w:r>
        <w:t>Dependent on permit systems.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BC2B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D10EC" w16cex:dateUtc="2021-07-29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BC2B5E" w16cid:durableId="24AD10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3E43" w14:textId="77777777" w:rsidR="00225DE2" w:rsidRDefault="00225DE2">
      <w:r>
        <w:separator/>
      </w:r>
    </w:p>
  </w:endnote>
  <w:endnote w:type="continuationSeparator" w:id="0">
    <w:p w14:paraId="5227DC22" w14:textId="77777777" w:rsidR="00225DE2" w:rsidRDefault="00225DE2">
      <w:r>
        <w:continuationSeparator/>
      </w:r>
    </w:p>
  </w:endnote>
  <w:endnote w:type="continuationNotice" w:id="1">
    <w:p w14:paraId="2DD5289F" w14:textId="77777777" w:rsidR="00225DE2" w:rsidRDefault="00225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8C0F6D" w14:paraId="66B90760" w14:textId="77777777" w:rsidTr="000B6258">
      <w:tc>
        <w:tcPr>
          <w:tcW w:w="4673" w:type="dxa"/>
        </w:tcPr>
        <w:p w14:paraId="4063F6F9" w14:textId="51DDBC7F" w:rsidR="008C0F6D" w:rsidRPr="003B7DF1" w:rsidRDefault="008C0F6D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8C0F6D" w:rsidRPr="003B7DF1" w:rsidRDefault="008C0F6D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3555FAB1" w:rsidR="008C0F6D" w:rsidRPr="003B7DF1" w:rsidRDefault="00724052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 2021</w:t>
          </w:r>
        </w:p>
      </w:tc>
    </w:tr>
    <w:tr w:rsidR="008C0F6D" w14:paraId="2BD46C1D" w14:textId="77777777" w:rsidTr="000B6258">
      <w:tc>
        <w:tcPr>
          <w:tcW w:w="4673" w:type="dxa"/>
          <w:vAlign w:val="center"/>
        </w:tcPr>
        <w:p w14:paraId="635CEBE7" w14:textId="20A0FC4E" w:rsidR="008C0F6D" w:rsidRPr="003B7DF1" w:rsidRDefault="008C0F6D" w:rsidP="000E1593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CDM0</w:t>
          </w:r>
          <w:r w:rsidR="000E1593">
            <w:rPr>
              <w:rFonts w:asciiTheme="minorHAnsi" w:hAnsiTheme="minorHAnsi" w:cstheme="minorHAnsi"/>
              <w:color w:val="191A4F"/>
              <w:sz w:val="18"/>
            </w:rPr>
            <w:t>2</w:t>
          </w:r>
        </w:p>
      </w:tc>
      <w:tc>
        <w:tcPr>
          <w:tcW w:w="1985" w:type="dxa"/>
          <w:vAlign w:val="center"/>
        </w:tcPr>
        <w:p w14:paraId="7ED2EAAF" w14:textId="77777777" w:rsidR="008C0F6D" w:rsidRPr="003B7DF1" w:rsidRDefault="008C0F6D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F43ED3" w:rsidR="008C0F6D" w:rsidRPr="003B7DF1" w:rsidRDefault="008C0F6D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</w:t>
          </w:r>
          <w:r w:rsidR="00724052">
            <w:rPr>
              <w:rFonts w:asciiTheme="minorHAnsi" w:hAnsiTheme="minorHAnsi" w:cstheme="minorHAnsi"/>
              <w:color w:val="191A4F"/>
              <w:sz w:val="16"/>
            </w:rPr>
            <w:t>Dept.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for latest version</w:t>
          </w:r>
        </w:p>
      </w:tc>
    </w:tr>
  </w:tbl>
  <w:p w14:paraId="0F445367" w14:textId="77777777" w:rsidR="008C0F6D" w:rsidRPr="00670AFF" w:rsidRDefault="008C0F6D">
    <w:pPr>
      <w:pStyle w:val="Footer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8C0F6D" w14:paraId="3920CD41" w14:textId="77777777" w:rsidTr="008C0F6D">
      <w:tc>
        <w:tcPr>
          <w:tcW w:w="4673" w:type="dxa"/>
        </w:tcPr>
        <w:p w14:paraId="01EA0928" w14:textId="77777777" w:rsidR="008C0F6D" w:rsidRPr="003B7DF1" w:rsidRDefault="008C0F6D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8C0F6D" w:rsidRPr="003B7DF1" w:rsidRDefault="008C0F6D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3EB909E5" w:rsidR="008C0F6D" w:rsidRPr="003B7DF1" w:rsidRDefault="007B17A2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 2021</w:t>
          </w:r>
        </w:p>
      </w:tc>
    </w:tr>
    <w:tr w:rsidR="008C0F6D" w14:paraId="78EC61B2" w14:textId="77777777" w:rsidTr="008C0F6D">
      <w:tc>
        <w:tcPr>
          <w:tcW w:w="4673" w:type="dxa"/>
          <w:vAlign w:val="center"/>
        </w:tcPr>
        <w:p w14:paraId="3A6F0BF5" w14:textId="4D719399" w:rsidR="008C0F6D" w:rsidRPr="003B7DF1" w:rsidRDefault="008C0F6D" w:rsidP="000E1593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0E1593">
            <w:rPr>
              <w:rFonts w:asciiTheme="minorHAnsi" w:hAnsiTheme="minorHAnsi" w:cstheme="minorHAnsi"/>
              <w:color w:val="191A4F"/>
              <w:sz w:val="18"/>
            </w:rPr>
            <w:t>2</w:t>
          </w:r>
        </w:p>
      </w:tc>
      <w:tc>
        <w:tcPr>
          <w:tcW w:w="1985" w:type="dxa"/>
          <w:vAlign w:val="center"/>
        </w:tcPr>
        <w:p w14:paraId="512A8B92" w14:textId="77777777" w:rsidR="008C0F6D" w:rsidRPr="003B7DF1" w:rsidRDefault="008C0F6D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787A8F62" w:rsidR="008C0F6D" w:rsidRPr="003B7DF1" w:rsidRDefault="008C0F6D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</w:t>
          </w:r>
          <w:r w:rsidR="007B17A2">
            <w:rPr>
              <w:rFonts w:asciiTheme="minorHAnsi" w:hAnsiTheme="minorHAnsi" w:cstheme="minorHAnsi"/>
              <w:color w:val="191A4F"/>
              <w:sz w:val="16"/>
            </w:rPr>
            <w:t>Dept.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for latest version</w:t>
          </w:r>
        </w:p>
      </w:tc>
    </w:tr>
  </w:tbl>
  <w:p w14:paraId="54222076" w14:textId="77777777" w:rsidR="008C0F6D" w:rsidRPr="00C1466F" w:rsidRDefault="008C0F6D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3444" w14:textId="77777777" w:rsidR="00225DE2" w:rsidRDefault="00225DE2">
      <w:r>
        <w:separator/>
      </w:r>
    </w:p>
  </w:footnote>
  <w:footnote w:type="continuationSeparator" w:id="0">
    <w:p w14:paraId="393C6D4D" w14:textId="77777777" w:rsidR="00225DE2" w:rsidRDefault="00225DE2">
      <w:r>
        <w:continuationSeparator/>
      </w:r>
    </w:p>
  </w:footnote>
  <w:footnote w:type="continuationNotice" w:id="1">
    <w:p w14:paraId="7003BBFC" w14:textId="77777777" w:rsidR="00225DE2" w:rsidRDefault="00225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8C0F6D" w:rsidRDefault="008C0F6D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8C0F6D" w:rsidRDefault="008C0F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E287" w14:textId="77777777" w:rsidR="00E23F95" w:rsidRDefault="008C0F6D" w:rsidP="00C1466F">
    <w:pPr>
      <w:pStyle w:val="Header"/>
      <w:tabs>
        <w:tab w:val="clear" w:pos="4153"/>
        <w:tab w:val="clear" w:pos="8306"/>
        <w:tab w:val="center" w:pos="4535"/>
        <w:tab w:val="left" w:pos="8378"/>
      </w:tabs>
      <w:rPr>
        <w:rFonts w:ascii="Arial" w:hAnsi="Arial" w:cs="Arial"/>
        <w:b/>
        <w:bCs/>
        <w:noProof/>
        <w:color w:val="007DA8"/>
        <w:lang w:eastAsia="en-GB"/>
      </w:rPr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C5C43C7" wp14:editId="6E893D4B">
              <wp:simplePos x="0" y="0"/>
              <wp:positionH relativeFrom="margin">
                <wp:posOffset>4865370</wp:posOffset>
              </wp:positionH>
              <wp:positionV relativeFrom="paragraph">
                <wp:posOffset>-255482</wp:posOffset>
              </wp:positionV>
              <wp:extent cx="1679787" cy="1404620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978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BAEEF" w14:textId="69B2A63D" w:rsidR="008C0F6D" w:rsidRPr="00583F0E" w:rsidRDefault="008C0F6D" w:rsidP="00C1466F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</w:pP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C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DM</w:t>
                          </w:r>
                          <w:r w:rsidR="000E1593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2</w:t>
                          </w:r>
                          <w:r w:rsidR="00E23F95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5C4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1pt;margin-top:-20.1pt;width:132.2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" stroked="f">
              <v:textbox style="mso-fit-shape-to-text:t">
                <w:txbxContent>
                  <w:p w14:paraId="77ABAEEF" w14:textId="69B2A63D" w:rsidR="008C0F6D" w:rsidRPr="00583F0E" w:rsidRDefault="008C0F6D" w:rsidP="00C1466F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</w:pP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C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DM</w:t>
                    </w:r>
                    <w:r w:rsidR="000E1593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2</w:t>
                    </w:r>
                    <w:r w:rsidR="00E23F95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color w:val="007DA8"/>
      </w:rPr>
      <w:tab/>
    </w:r>
    <w:r w:rsidRPr="00FB665C">
      <w:rPr>
        <w:rFonts w:ascii="Arial" w:hAnsi="Arial" w:cs="Arial"/>
        <w:b/>
        <w:bCs/>
        <w:noProof/>
        <w:color w:val="007DA8"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DB3">
      <w:rPr>
        <w:rFonts w:ascii="Arial" w:hAnsi="Arial" w:cs="Arial"/>
        <w:b/>
        <w:bCs/>
        <w:noProof/>
        <w:color w:val="007DA8"/>
        <w:lang w:eastAsia="en-GB"/>
      </w:rPr>
      <w:t>Pre-Construction Information Su</w:t>
    </w:r>
    <w:r w:rsidR="007813DC">
      <w:rPr>
        <w:rFonts w:ascii="Arial" w:hAnsi="Arial" w:cs="Arial"/>
        <w:b/>
        <w:bCs/>
        <w:noProof/>
        <w:color w:val="007DA8"/>
        <w:lang w:eastAsia="en-GB"/>
      </w:rPr>
      <w:t>mmary</w:t>
    </w:r>
  </w:p>
  <w:p w14:paraId="766A98E2" w14:textId="0F0A9CBC" w:rsidR="008C0F6D" w:rsidRPr="00E23F95" w:rsidRDefault="00E23F95" w:rsidP="00E23F95">
    <w:pPr>
      <w:pStyle w:val="Header"/>
      <w:tabs>
        <w:tab w:val="clear" w:pos="4153"/>
        <w:tab w:val="clear" w:pos="8306"/>
        <w:tab w:val="center" w:pos="4535"/>
        <w:tab w:val="left" w:pos="8378"/>
      </w:tabs>
      <w:jc w:val="center"/>
      <w:rPr>
        <w:sz w:val="16"/>
        <w:szCs w:val="16"/>
      </w:rPr>
    </w:pPr>
    <w:r w:rsidRPr="00E23F95">
      <w:rPr>
        <w:rFonts w:ascii="Arial" w:hAnsi="Arial" w:cs="Arial"/>
        <w:noProof/>
        <w:color w:val="007DA8"/>
        <w:sz w:val="16"/>
        <w:szCs w:val="16"/>
        <w:lang w:eastAsia="en-GB"/>
      </w:rPr>
      <w:t>Used when University Acting as Principal Contractor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01C2"/>
    <w:multiLevelType w:val="hybridMultilevel"/>
    <w:tmpl w:val="BA4432AC"/>
    <w:lvl w:ilvl="0" w:tplc="374E3A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AE0F4C"/>
    <w:multiLevelType w:val="hybridMultilevel"/>
    <w:tmpl w:val="047410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rie Ellis">
    <w15:presenceInfo w15:providerId="AD" w15:userId="S::barrie.ellis1@nottingham.ac.uk::940f7c4e-883b-4a5d-a427-448b4cd6a9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20AC"/>
    <w:rsid w:val="00014321"/>
    <w:rsid w:val="0001653F"/>
    <w:rsid w:val="0002364B"/>
    <w:rsid w:val="00031858"/>
    <w:rsid w:val="000420AB"/>
    <w:rsid w:val="00042101"/>
    <w:rsid w:val="00053080"/>
    <w:rsid w:val="00057646"/>
    <w:rsid w:val="00061FCD"/>
    <w:rsid w:val="000701FE"/>
    <w:rsid w:val="0007113C"/>
    <w:rsid w:val="00097CF3"/>
    <w:rsid w:val="000B30D5"/>
    <w:rsid w:val="000B4CF9"/>
    <w:rsid w:val="000B6258"/>
    <w:rsid w:val="000B6AE7"/>
    <w:rsid w:val="000B7CF6"/>
    <w:rsid w:val="000C24D6"/>
    <w:rsid w:val="000C387E"/>
    <w:rsid w:val="000C51FF"/>
    <w:rsid w:val="000C67EC"/>
    <w:rsid w:val="000E03BF"/>
    <w:rsid w:val="000E081D"/>
    <w:rsid w:val="000E1593"/>
    <w:rsid w:val="00103C6D"/>
    <w:rsid w:val="00104B6A"/>
    <w:rsid w:val="00114198"/>
    <w:rsid w:val="00117586"/>
    <w:rsid w:val="001213EE"/>
    <w:rsid w:val="00123CD4"/>
    <w:rsid w:val="00125265"/>
    <w:rsid w:val="00130FAC"/>
    <w:rsid w:val="001313AA"/>
    <w:rsid w:val="00132D41"/>
    <w:rsid w:val="001358DD"/>
    <w:rsid w:val="00155741"/>
    <w:rsid w:val="00162A21"/>
    <w:rsid w:val="00162E4D"/>
    <w:rsid w:val="001648B2"/>
    <w:rsid w:val="001720C0"/>
    <w:rsid w:val="001739FC"/>
    <w:rsid w:val="001747DC"/>
    <w:rsid w:val="00176A9E"/>
    <w:rsid w:val="00177F44"/>
    <w:rsid w:val="00184B2C"/>
    <w:rsid w:val="00192456"/>
    <w:rsid w:val="00194A34"/>
    <w:rsid w:val="001A44C0"/>
    <w:rsid w:val="001A6C91"/>
    <w:rsid w:val="001B43EB"/>
    <w:rsid w:val="001C33C5"/>
    <w:rsid w:val="001D1812"/>
    <w:rsid w:val="001D35C5"/>
    <w:rsid w:val="001D6BC6"/>
    <w:rsid w:val="001F40E7"/>
    <w:rsid w:val="0021324C"/>
    <w:rsid w:val="00225DE2"/>
    <w:rsid w:val="00236EEA"/>
    <w:rsid w:val="00247149"/>
    <w:rsid w:val="00250FC8"/>
    <w:rsid w:val="00271C1A"/>
    <w:rsid w:val="002A2E78"/>
    <w:rsid w:val="002A55A8"/>
    <w:rsid w:val="002E3645"/>
    <w:rsid w:val="002F0146"/>
    <w:rsid w:val="0031339B"/>
    <w:rsid w:val="0031458C"/>
    <w:rsid w:val="00320A47"/>
    <w:rsid w:val="003249F9"/>
    <w:rsid w:val="00327CDD"/>
    <w:rsid w:val="003370DB"/>
    <w:rsid w:val="00337B9A"/>
    <w:rsid w:val="0034551E"/>
    <w:rsid w:val="00357376"/>
    <w:rsid w:val="0036179E"/>
    <w:rsid w:val="003816D1"/>
    <w:rsid w:val="00387C99"/>
    <w:rsid w:val="00394240"/>
    <w:rsid w:val="003B7DF1"/>
    <w:rsid w:val="003C1DBD"/>
    <w:rsid w:val="003D78EB"/>
    <w:rsid w:val="003D79F6"/>
    <w:rsid w:val="003E6380"/>
    <w:rsid w:val="003F2C31"/>
    <w:rsid w:val="003F3509"/>
    <w:rsid w:val="003F7083"/>
    <w:rsid w:val="00401AAD"/>
    <w:rsid w:val="00407BC4"/>
    <w:rsid w:val="00412119"/>
    <w:rsid w:val="00444D79"/>
    <w:rsid w:val="00452157"/>
    <w:rsid w:val="00460C98"/>
    <w:rsid w:val="004626AD"/>
    <w:rsid w:val="00472C14"/>
    <w:rsid w:val="00484B4A"/>
    <w:rsid w:val="00485DB3"/>
    <w:rsid w:val="0048725F"/>
    <w:rsid w:val="00487B0C"/>
    <w:rsid w:val="004C2AA4"/>
    <w:rsid w:val="004F14B4"/>
    <w:rsid w:val="004F2DC8"/>
    <w:rsid w:val="00506CB1"/>
    <w:rsid w:val="005114E1"/>
    <w:rsid w:val="00516A8D"/>
    <w:rsid w:val="005264F8"/>
    <w:rsid w:val="005314A1"/>
    <w:rsid w:val="00533A52"/>
    <w:rsid w:val="00534555"/>
    <w:rsid w:val="00544577"/>
    <w:rsid w:val="00556976"/>
    <w:rsid w:val="00564955"/>
    <w:rsid w:val="00572FBF"/>
    <w:rsid w:val="0057783B"/>
    <w:rsid w:val="00583F0E"/>
    <w:rsid w:val="00595CC8"/>
    <w:rsid w:val="005A3599"/>
    <w:rsid w:val="005A63A7"/>
    <w:rsid w:val="005B3455"/>
    <w:rsid w:val="005B7E50"/>
    <w:rsid w:val="005D6A9C"/>
    <w:rsid w:val="005E21C3"/>
    <w:rsid w:val="00602301"/>
    <w:rsid w:val="00605CD8"/>
    <w:rsid w:val="0062095F"/>
    <w:rsid w:val="0064157D"/>
    <w:rsid w:val="00647AA0"/>
    <w:rsid w:val="00652459"/>
    <w:rsid w:val="00654EE2"/>
    <w:rsid w:val="00660DD2"/>
    <w:rsid w:val="00670AFF"/>
    <w:rsid w:val="00673993"/>
    <w:rsid w:val="00673EB6"/>
    <w:rsid w:val="00675FC9"/>
    <w:rsid w:val="0067717C"/>
    <w:rsid w:val="00677ED4"/>
    <w:rsid w:val="006A306E"/>
    <w:rsid w:val="006A6B70"/>
    <w:rsid w:val="006B40A7"/>
    <w:rsid w:val="006C7697"/>
    <w:rsid w:val="006D33D1"/>
    <w:rsid w:val="006E3108"/>
    <w:rsid w:val="006E3661"/>
    <w:rsid w:val="006F2BE1"/>
    <w:rsid w:val="006F6147"/>
    <w:rsid w:val="0070612C"/>
    <w:rsid w:val="00712AF0"/>
    <w:rsid w:val="00716707"/>
    <w:rsid w:val="00717DEA"/>
    <w:rsid w:val="00723E42"/>
    <w:rsid w:val="00724052"/>
    <w:rsid w:val="007512A9"/>
    <w:rsid w:val="00751871"/>
    <w:rsid w:val="00752478"/>
    <w:rsid w:val="007528D2"/>
    <w:rsid w:val="00753DFD"/>
    <w:rsid w:val="007574E1"/>
    <w:rsid w:val="007722CC"/>
    <w:rsid w:val="00777C4A"/>
    <w:rsid w:val="007813DC"/>
    <w:rsid w:val="00786268"/>
    <w:rsid w:val="007941C6"/>
    <w:rsid w:val="007A0CB6"/>
    <w:rsid w:val="007B17A2"/>
    <w:rsid w:val="007B2968"/>
    <w:rsid w:val="007B7B08"/>
    <w:rsid w:val="007D4FD7"/>
    <w:rsid w:val="007F0D9D"/>
    <w:rsid w:val="007F63C0"/>
    <w:rsid w:val="007F7CD8"/>
    <w:rsid w:val="008211B8"/>
    <w:rsid w:val="00825DDD"/>
    <w:rsid w:val="00833116"/>
    <w:rsid w:val="008344CB"/>
    <w:rsid w:val="008348B2"/>
    <w:rsid w:val="00852D01"/>
    <w:rsid w:val="008618EE"/>
    <w:rsid w:val="008839F1"/>
    <w:rsid w:val="008951C0"/>
    <w:rsid w:val="008A0AB3"/>
    <w:rsid w:val="008A4EE2"/>
    <w:rsid w:val="008C0962"/>
    <w:rsid w:val="008C0F6D"/>
    <w:rsid w:val="008C16B8"/>
    <w:rsid w:val="008C74CB"/>
    <w:rsid w:val="008D6AEB"/>
    <w:rsid w:val="008F1DB7"/>
    <w:rsid w:val="008F2CCB"/>
    <w:rsid w:val="008F7177"/>
    <w:rsid w:val="00900E06"/>
    <w:rsid w:val="00901354"/>
    <w:rsid w:val="00906408"/>
    <w:rsid w:val="00920C26"/>
    <w:rsid w:val="009256FA"/>
    <w:rsid w:val="00926714"/>
    <w:rsid w:val="0094200E"/>
    <w:rsid w:val="009552D1"/>
    <w:rsid w:val="00961969"/>
    <w:rsid w:val="009764EF"/>
    <w:rsid w:val="0098334D"/>
    <w:rsid w:val="009865E0"/>
    <w:rsid w:val="00992A25"/>
    <w:rsid w:val="009A0BBE"/>
    <w:rsid w:val="009A1BFD"/>
    <w:rsid w:val="009A5AFF"/>
    <w:rsid w:val="009E4DB6"/>
    <w:rsid w:val="009F48C3"/>
    <w:rsid w:val="009F510A"/>
    <w:rsid w:val="00A0462B"/>
    <w:rsid w:val="00A16CD6"/>
    <w:rsid w:val="00A31F93"/>
    <w:rsid w:val="00A3312F"/>
    <w:rsid w:val="00A3430E"/>
    <w:rsid w:val="00A51C6A"/>
    <w:rsid w:val="00A70289"/>
    <w:rsid w:val="00A73047"/>
    <w:rsid w:val="00A735D5"/>
    <w:rsid w:val="00A76BDA"/>
    <w:rsid w:val="00A835F1"/>
    <w:rsid w:val="00A90EDD"/>
    <w:rsid w:val="00A91A90"/>
    <w:rsid w:val="00A93083"/>
    <w:rsid w:val="00AA1891"/>
    <w:rsid w:val="00AA7138"/>
    <w:rsid w:val="00AB0C1F"/>
    <w:rsid w:val="00AC3155"/>
    <w:rsid w:val="00AE5239"/>
    <w:rsid w:val="00AF1A74"/>
    <w:rsid w:val="00AF206E"/>
    <w:rsid w:val="00B059F6"/>
    <w:rsid w:val="00B22858"/>
    <w:rsid w:val="00B2629A"/>
    <w:rsid w:val="00B52EEB"/>
    <w:rsid w:val="00B62D19"/>
    <w:rsid w:val="00B6616D"/>
    <w:rsid w:val="00B7374F"/>
    <w:rsid w:val="00B8453F"/>
    <w:rsid w:val="00B87216"/>
    <w:rsid w:val="00BA3FE4"/>
    <w:rsid w:val="00BA56FA"/>
    <w:rsid w:val="00BB0E4D"/>
    <w:rsid w:val="00BB793D"/>
    <w:rsid w:val="00BB79D6"/>
    <w:rsid w:val="00BC570E"/>
    <w:rsid w:val="00BD30A4"/>
    <w:rsid w:val="00BE406D"/>
    <w:rsid w:val="00BE555D"/>
    <w:rsid w:val="00BF7D18"/>
    <w:rsid w:val="00C1466F"/>
    <w:rsid w:val="00C159D7"/>
    <w:rsid w:val="00C224D6"/>
    <w:rsid w:val="00C22DCD"/>
    <w:rsid w:val="00C516EC"/>
    <w:rsid w:val="00C60992"/>
    <w:rsid w:val="00C8518B"/>
    <w:rsid w:val="00CA1D7D"/>
    <w:rsid w:val="00CA786C"/>
    <w:rsid w:val="00CC03A5"/>
    <w:rsid w:val="00CC09E1"/>
    <w:rsid w:val="00D10C88"/>
    <w:rsid w:val="00D15571"/>
    <w:rsid w:val="00D26328"/>
    <w:rsid w:val="00D318C9"/>
    <w:rsid w:val="00D4104E"/>
    <w:rsid w:val="00D45841"/>
    <w:rsid w:val="00D525E9"/>
    <w:rsid w:val="00D6493D"/>
    <w:rsid w:val="00D841B6"/>
    <w:rsid w:val="00D84CEE"/>
    <w:rsid w:val="00D85625"/>
    <w:rsid w:val="00D90C49"/>
    <w:rsid w:val="00DA0F72"/>
    <w:rsid w:val="00DB0A79"/>
    <w:rsid w:val="00DB4088"/>
    <w:rsid w:val="00DC125E"/>
    <w:rsid w:val="00DE78C9"/>
    <w:rsid w:val="00DF2BB1"/>
    <w:rsid w:val="00E00BDF"/>
    <w:rsid w:val="00E13BF7"/>
    <w:rsid w:val="00E21512"/>
    <w:rsid w:val="00E21911"/>
    <w:rsid w:val="00E23884"/>
    <w:rsid w:val="00E23F95"/>
    <w:rsid w:val="00E263FE"/>
    <w:rsid w:val="00E31DB4"/>
    <w:rsid w:val="00E330BD"/>
    <w:rsid w:val="00E370F3"/>
    <w:rsid w:val="00E50182"/>
    <w:rsid w:val="00E5391B"/>
    <w:rsid w:val="00E56AD9"/>
    <w:rsid w:val="00E70ECE"/>
    <w:rsid w:val="00E7422B"/>
    <w:rsid w:val="00E802D4"/>
    <w:rsid w:val="00E95621"/>
    <w:rsid w:val="00E96779"/>
    <w:rsid w:val="00EC2CCB"/>
    <w:rsid w:val="00EE1196"/>
    <w:rsid w:val="00EE2535"/>
    <w:rsid w:val="00EE25F5"/>
    <w:rsid w:val="00EE2EFA"/>
    <w:rsid w:val="00EE4B20"/>
    <w:rsid w:val="00EF0427"/>
    <w:rsid w:val="00F028E4"/>
    <w:rsid w:val="00F11C62"/>
    <w:rsid w:val="00F151B1"/>
    <w:rsid w:val="00F15ACC"/>
    <w:rsid w:val="00F42043"/>
    <w:rsid w:val="00F42A8C"/>
    <w:rsid w:val="00F47315"/>
    <w:rsid w:val="00F53B60"/>
    <w:rsid w:val="00F57E5C"/>
    <w:rsid w:val="00F64E14"/>
    <w:rsid w:val="00F670DA"/>
    <w:rsid w:val="00F71065"/>
    <w:rsid w:val="00F713B6"/>
    <w:rsid w:val="00F846A4"/>
    <w:rsid w:val="00F91B96"/>
    <w:rsid w:val="00F94829"/>
    <w:rsid w:val="00F951F8"/>
    <w:rsid w:val="00FA1288"/>
    <w:rsid w:val="00FA2671"/>
    <w:rsid w:val="00FA645C"/>
    <w:rsid w:val="00FA78A0"/>
    <w:rsid w:val="00FB665C"/>
    <w:rsid w:val="00FB7B8F"/>
    <w:rsid w:val="00FD333E"/>
    <w:rsid w:val="00FE4BB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D1BB2"/>
  <w15:docId w15:val="{FC1B0CB3-B803-F143-8A4E-AF0AB8CB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252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26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KFX6ZHNE4NZY-55066487-74868</_dlc_DocId>
    <_dlc_DocIdUrl xmlns="c5b2c0bd-3e8f-4b83-8136-5329635b6705">
      <Url>https://uniofnottm.sharepoint.com/sites/UoNHealthandSafetyDepartment/_layouts/15/DocIdRedir.aspx?ID=KFX6ZHNE4NZY-55066487-74868</Url>
      <Description>KFX6ZHNE4NZY-55066487-74868</Description>
    </_dlc_DocIdUrl>
    <_Flow_SignoffStatus xmlns="24710652-91f3-4439-816a-09b2f5ad1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2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13F3C-FAF2-CE4D-8B1A-34A35D52C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CD8BE-FC4C-4F2D-AEA4-DC834ABCD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273ADE-1F85-452B-967B-CAEFE6A3CE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Pre-Constructon Information</vt:lpstr>
    </vt:vector>
  </TitlesOfParts>
  <Company>University of Nottingham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Pre-Constructon Information</dc:title>
  <dc:subject/>
  <dc:creator>Authorised User</dc:creator>
  <cp:keywords/>
  <dc:description/>
  <cp:lastModifiedBy>Barrie Ellis</cp:lastModifiedBy>
  <cp:revision>3</cp:revision>
  <cp:lastPrinted>2012-02-02T13:33:00Z</cp:lastPrinted>
  <dcterms:created xsi:type="dcterms:W3CDTF">2021-07-29T10:17:00Z</dcterms:created>
  <dcterms:modified xsi:type="dcterms:W3CDTF">2021-07-29T10:40:00Z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779f67b8-8eac-40cd-a918-9ccdb029de36</vt:lpwstr>
  </property>
</Properties>
</file>