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9E8A" w14:textId="77777777" w:rsidR="00A14980" w:rsidRDefault="00A14980" w:rsidP="00A14980">
      <w:pPr>
        <w:pStyle w:val="NoSpacing"/>
      </w:pPr>
    </w:p>
    <w:p w14:paraId="5B742603" w14:textId="51A48C42" w:rsidR="00A14980" w:rsidRPr="00C308C0" w:rsidRDefault="00A14980" w:rsidP="00A14980">
      <w:pPr>
        <w:tabs>
          <w:tab w:val="right" w:pos="10546"/>
        </w:tabs>
        <w:ind w:left="-284"/>
        <w:rPr>
          <w:rFonts w:cstheme="minorHAnsi"/>
          <w:b/>
          <w:bCs/>
          <w:smallCaps/>
          <w:color w:val="007DA8"/>
          <w:sz w:val="40"/>
          <w:szCs w:val="40"/>
        </w:rPr>
      </w:pPr>
      <w:r w:rsidRPr="00C308C0">
        <w:rPr>
          <w:rFonts w:ascii="Calibri" w:hAnsi="Calibri" w:cs="Calibri"/>
          <w:b/>
          <w:color w:val="007DA8"/>
          <w:sz w:val="32"/>
          <w:szCs w:val="32"/>
        </w:rPr>
        <w:t>Personal Emergency Evacuation Plan (PEEP</w:t>
      </w:r>
      <w:r>
        <w:rPr>
          <w:rFonts w:ascii="Calibri" w:hAnsi="Calibri" w:cs="Calibri"/>
          <w:b/>
          <w:color w:val="007DA8"/>
          <w:sz w:val="32"/>
          <w:szCs w:val="32"/>
        </w:rPr>
        <w:t>) Form</w:t>
      </w:r>
    </w:p>
    <w:p w14:paraId="11E316E3" w14:textId="77777777" w:rsidR="00A14980" w:rsidRPr="00C308C0" w:rsidRDefault="00A14980" w:rsidP="00A14980">
      <w:pPr>
        <w:spacing w:after="0"/>
        <w:ind w:hanging="284"/>
        <w:rPr>
          <w:rFonts w:cstheme="minorHAnsi"/>
          <w:b/>
          <w:color w:val="007DA8"/>
          <w:sz w:val="24"/>
          <w:szCs w:val="24"/>
        </w:rPr>
      </w:pPr>
      <w:r w:rsidRPr="00C308C0">
        <w:rPr>
          <w:rFonts w:cstheme="minorHAnsi"/>
          <w:b/>
          <w:color w:val="007DA8"/>
          <w:sz w:val="24"/>
          <w:szCs w:val="24"/>
        </w:rPr>
        <w:t>Personal Details</w:t>
      </w:r>
      <w:r>
        <w:rPr>
          <w:rFonts w:cstheme="minorHAnsi"/>
          <w:b/>
          <w:color w:val="007DA8"/>
          <w:sz w:val="24"/>
          <w:szCs w:val="24"/>
        </w:rPr>
        <w:t xml:space="preserve">    </w:t>
      </w:r>
    </w:p>
    <w:p w14:paraId="4FF1B51E" w14:textId="77777777" w:rsidR="00A14980" w:rsidRPr="00C308C0" w:rsidRDefault="00A14980" w:rsidP="00A14980">
      <w:pPr>
        <w:spacing w:after="0"/>
        <w:rPr>
          <w:rFonts w:cstheme="minorHAnsi"/>
          <w:b/>
          <w:color w:val="007DA8"/>
          <w:sz w:val="6"/>
          <w:szCs w:val="6"/>
        </w:rPr>
      </w:pPr>
    </w:p>
    <w:tbl>
      <w:tblPr>
        <w:tblW w:w="9923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9"/>
        <w:gridCol w:w="6874"/>
      </w:tblGrid>
      <w:tr w:rsidR="00A14980" w:rsidRPr="006507C4" w14:paraId="59659F13" w14:textId="77777777" w:rsidTr="004A089A">
        <w:trPr>
          <w:trHeight w:val="340"/>
        </w:trPr>
        <w:tc>
          <w:tcPr>
            <w:tcW w:w="3049" w:type="dxa"/>
            <w:shd w:val="clear" w:color="auto" w:fill="D9D9D9"/>
            <w:vAlign w:val="center"/>
          </w:tcPr>
          <w:p w14:paraId="06BE11A6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Name</w:t>
            </w:r>
          </w:p>
        </w:tc>
        <w:tc>
          <w:tcPr>
            <w:tcW w:w="6874" w:type="dxa"/>
          </w:tcPr>
          <w:p w14:paraId="44B7C74D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A14980" w:rsidRPr="006507C4" w14:paraId="26925B15" w14:textId="77777777" w:rsidTr="004A089A">
        <w:trPr>
          <w:trHeight w:val="340"/>
        </w:trPr>
        <w:tc>
          <w:tcPr>
            <w:tcW w:w="3049" w:type="dxa"/>
            <w:shd w:val="clear" w:color="auto" w:fill="D9D9D9"/>
            <w:vAlign w:val="center"/>
          </w:tcPr>
          <w:p w14:paraId="2A948E65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Staff/Student ID</w:t>
            </w:r>
          </w:p>
        </w:tc>
        <w:tc>
          <w:tcPr>
            <w:tcW w:w="6874" w:type="dxa"/>
          </w:tcPr>
          <w:p w14:paraId="20278126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A14980" w:rsidRPr="006507C4" w14:paraId="1FD47A20" w14:textId="77777777" w:rsidTr="004A089A">
        <w:trPr>
          <w:trHeight w:val="340"/>
        </w:trPr>
        <w:tc>
          <w:tcPr>
            <w:tcW w:w="3049" w:type="dxa"/>
            <w:shd w:val="clear" w:color="auto" w:fill="D9D9D9"/>
            <w:vAlign w:val="center"/>
          </w:tcPr>
          <w:p w14:paraId="57BD0B05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School</w:t>
            </w:r>
          </w:p>
        </w:tc>
        <w:tc>
          <w:tcPr>
            <w:tcW w:w="6874" w:type="dxa"/>
          </w:tcPr>
          <w:p w14:paraId="0A5CA938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A14980" w:rsidRPr="006507C4" w14:paraId="39327467" w14:textId="77777777" w:rsidTr="004A089A">
        <w:trPr>
          <w:trHeight w:val="340"/>
        </w:trPr>
        <w:tc>
          <w:tcPr>
            <w:tcW w:w="3049" w:type="dxa"/>
            <w:shd w:val="clear" w:color="auto" w:fill="D9D9D9"/>
            <w:vAlign w:val="center"/>
          </w:tcPr>
          <w:p w14:paraId="355DDA9E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Mobile Phone</w:t>
            </w:r>
          </w:p>
        </w:tc>
        <w:tc>
          <w:tcPr>
            <w:tcW w:w="6874" w:type="dxa"/>
          </w:tcPr>
          <w:p w14:paraId="6C98B3B1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A14980" w:rsidRPr="006507C4" w14:paraId="4F2CD331" w14:textId="77777777" w:rsidTr="004A089A">
        <w:trPr>
          <w:trHeight w:val="340"/>
        </w:trPr>
        <w:tc>
          <w:tcPr>
            <w:tcW w:w="3049" w:type="dxa"/>
            <w:shd w:val="clear" w:color="auto" w:fill="D9D9D9"/>
            <w:vAlign w:val="center"/>
          </w:tcPr>
          <w:p w14:paraId="5FA86ADC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Email</w:t>
            </w:r>
          </w:p>
        </w:tc>
        <w:tc>
          <w:tcPr>
            <w:tcW w:w="6874" w:type="dxa"/>
          </w:tcPr>
          <w:p w14:paraId="5B1852C9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</w:tbl>
    <w:p w14:paraId="05AEE768" w14:textId="77777777" w:rsidR="00A14980" w:rsidRPr="006507C4" w:rsidRDefault="00A14980" w:rsidP="00A14980">
      <w:pPr>
        <w:ind w:hanging="284"/>
      </w:pPr>
    </w:p>
    <w:tbl>
      <w:tblPr>
        <w:tblW w:w="988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427"/>
        <w:gridCol w:w="863"/>
        <w:gridCol w:w="863"/>
        <w:gridCol w:w="3793"/>
      </w:tblGrid>
      <w:tr w:rsidR="00A14980" w:rsidRPr="00C308C0" w14:paraId="7D82E447" w14:textId="77777777" w:rsidTr="004A089A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1F023C6" w14:textId="77777777" w:rsidR="00A14980" w:rsidRPr="00C308C0" w:rsidRDefault="00A14980" w:rsidP="004A089A">
            <w:pPr>
              <w:spacing w:after="0" w:line="240" w:lineRule="auto"/>
              <w:ind w:hanging="113"/>
              <w:rPr>
                <w:rFonts w:cstheme="minorHAnsi"/>
                <w:color w:val="007DA8"/>
              </w:rPr>
            </w:pPr>
            <w:r w:rsidRPr="00C308C0">
              <w:rPr>
                <w:rFonts w:cstheme="minorHAnsi"/>
                <w:b/>
                <w:bCs/>
                <w:color w:val="007DA8"/>
                <w:sz w:val="24"/>
                <w:szCs w:val="32"/>
              </w:rPr>
              <w:t>Reason for PEEP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9361A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BD4EBF" w14:textId="77777777" w:rsidR="00A14980" w:rsidRPr="00C308C0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 w:val="18"/>
              </w:rPr>
            </w:pPr>
            <w:r w:rsidRPr="00C308C0">
              <w:rPr>
                <w:rFonts w:cstheme="minorHAnsi"/>
                <w:color w:val="191A4F"/>
                <w:sz w:val="18"/>
              </w:rPr>
              <w:t>Comments</w:t>
            </w:r>
          </w:p>
        </w:tc>
      </w:tr>
      <w:tr w:rsidR="00A14980" w:rsidRPr="00C308C0" w14:paraId="2E9C269D" w14:textId="77777777" w:rsidTr="004A089A">
        <w:trPr>
          <w:trHeight w:val="510"/>
        </w:trPr>
        <w:tc>
          <w:tcPr>
            <w:tcW w:w="4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217C7167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Can alarm signals be seen or heard?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74EC4" w14:textId="77777777" w:rsidR="00A14980" w:rsidRPr="00C308C0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Yes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58095" w14:textId="77777777" w:rsidR="00A14980" w:rsidRPr="00C308C0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No</w:t>
            </w:r>
          </w:p>
        </w:tc>
        <w:tc>
          <w:tcPr>
            <w:tcW w:w="37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92A3A0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A14980" w:rsidRPr="00C308C0" w14:paraId="2227F027" w14:textId="77777777" w:rsidTr="004A089A">
        <w:trPr>
          <w:trHeight w:val="510"/>
        </w:trPr>
        <w:tc>
          <w:tcPr>
            <w:tcW w:w="4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378227AF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Can stairs be used safely in an emergency?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92577" w14:textId="77777777" w:rsidR="00A14980" w:rsidRPr="00C308C0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Yes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5F0540" w14:textId="77777777" w:rsidR="00A14980" w:rsidRPr="00C308C0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No</w:t>
            </w:r>
          </w:p>
        </w:tc>
        <w:tc>
          <w:tcPr>
            <w:tcW w:w="37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591283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ED39D7" w:rsidRPr="00C308C0" w14:paraId="78921466" w14:textId="77777777" w:rsidTr="004A089A">
        <w:trPr>
          <w:trHeight w:val="510"/>
        </w:trPr>
        <w:tc>
          <w:tcPr>
            <w:tcW w:w="4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10378D4C" w14:textId="10FA3459" w:rsidR="00ED39D7" w:rsidRPr="00C308C0" w:rsidRDefault="00ED39D7" w:rsidP="00ED39D7">
            <w:pPr>
              <w:spacing w:after="0" w:line="240" w:lineRule="auto"/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Can the individual help with or self-transfer to an evacuation chair?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44D3D" w14:textId="7E6C689B" w:rsidR="00ED39D7" w:rsidRPr="00C308C0" w:rsidRDefault="00ED39D7" w:rsidP="00ED39D7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Yes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83F293" w14:textId="1FF5EC69" w:rsidR="00ED39D7" w:rsidRPr="00C308C0" w:rsidRDefault="00ED39D7" w:rsidP="00ED39D7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No</w:t>
            </w:r>
          </w:p>
        </w:tc>
        <w:tc>
          <w:tcPr>
            <w:tcW w:w="37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FDF44E" w14:textId="77777777" w:rsidR="00ED39D7" w:rsidRPr="00C308C0" w:rsidRDefault="00ED39D7" w:rsidP="00ED39D7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  <w:tr w:rsidR="00ED39D7" w:rsidRPr="00C308C0" w14:paraId="360717C0" w14:textId="77777777" w:rsidTr="004A089A">
        <w:trPr>
          <w:trHeight w:val="510"/>
        </w:trPr>
        <w:tc>
          <w:tcPr>
            <w:tcW w:w="4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4F6199F3" w14:textId="77777777" w:rsidR="00ED39D7" w:rsidRPr="00C308C0" w:rsidRDefault="00ED39D7" w:rsidP="00ED39D7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Is the reason for the PEEP temporary?</w:t>
            </w:r>
          </w:p>
          <w:p w14:paraId="5468FB6C" w14:textId="6E5BD6F1" w:rsidR="00ED39D7" w:rsidRPr="00C308C0" w:rsidRDefault="00ED39D7" w:rsidP="00ED39D7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(</w:t>
            </w:r>
            <w:proofErr w:type="gramStart"/>
            <w:r w:rsidRPr="00C308C0">
              <w:rPr>
                <w:rFonts w:cstheme="minorHAnsi"/>
                <w:color w:val="191A4F"/>
              </w:rPr>
              <w:t>if</w:t>
            </w:r>
            <w:proofErr w:type="gramEnd"/>
            <w:r w:rsidRPr="00C308C0">
              <w:rPr>
                <w:rFonts w:cstheme="minorHAnsi"/>
                <w:color w:val="191A4F"/>
              </w:rPr>
              <w:t xml:space="preserve"> temporary consider a date for review)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24256" w14:textId="5451C952" w:rsidR="00ED39D7" w:rsidRPr="00C308C0" w:rsidRDefault="00ED39D7" w:rsidP="00ED39D7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Yes</w:t>
            </w:r>
          </w:p>
        </w:tc>
        <w:tc>
          <w:tcPr>
            <w:tcW w:w="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37D0DB" w14:textId="60A52CAC" w:rsidR="00ED39D7" w:rsidRPr="00C308C0" w:rsidRDefault="00ED39D7" w:rsidP="00ED39D7">
            <w:pPr>
              <w:spacing w:after="0" w:line="240" w:lineRule="auto"/>
              <w:jc w:val="center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No</w:t>
            </w:r>
          </w:p>
        </w:tc>
        <w:tc>
          <w:tcPr>
            <w:tcW w:w="37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445D0" w14:textId="77777777" w:rsidR="00ED39D7" w:rsidRPr="00C308C0" w:rsidRDefault="00ED39D7" w:rsidP="00ED39D7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</w:tbl>
    <w:p w14:paraId="17257283" w14:textId="77777777" w:rsidR="00A14980" w:rsidRPr="00C308C0" w:rsidRDefault="00A14980" w:rsidP="00A14980">
      <w:pPr>
        <w:spacing w:after="0" w:line="240" w:lineRule="auto"/>
        <w:rPr>
          <w:rFonts w:cstheme="minorHAnsi"/>
          <w:b/>
          <w:bCs/>
          <w:color w:val="007DA8"/>
          <w:sz w:val="8"/>
          <w:szCs w:val="11"/>
        </w:rPr>
      </w:pPr>
    </w:p>
    <w:p w14:paraId="12A6BCF8" w14:textId="77777777" w:rsidR="00A14980" w:rsidRDefault="00A14980" w:rsidP="00A14980">
      <w:pPr>
        <w:spacing w:after="0" w:line="240" w:lineRule="auto"/>
        <w:ind w:left="-284"/>
        <w:rPr>
          <w:rFonts w:cstheme="minorHAnsi"/>
          <w:b/>
          <w:bCs/>
          <w:color w:val="007DA8"/>
        </w:rPr>
      </w:pPr>
      <w:r w:rsidRPr="00C308C0">
        <w:rPr>
          <w:rFonts w:cstheme="minorHAnsi"/>
          <w:b/>
          <w:bCs/>
          <w:color w:val="007DA8"/>
        </w:rPr>
        <w:t xml:space="preserve">Please note, if the answers to the first two questions above are yes, a PEEP is not required. The PEEP form should still be signed and retained by both parties as a record to show it was agreed by the individual. </w:t>
      </w:r>
    </w:p>
    <w:p w14:paraId="21AC4479" w14:textId="77777777" w:rsidR="00A14980" w:rsidRPr="00C308C0" w:rsidRDefault="00A14980" w:rsidP="00A14980">
      <w:pPr>
        <w:spacing w:after="0" w:line="240" w:lineRule="auto"/>
        <w:rPr>
          <w:rFonts w:cstheme="minorHAnsi"/>
          <w:b/>
          <w:bCs/>
          <w:color w:val="007DA8"/>
          <w:sz w:val="15"/>
          <w:szCs w:val="18"/>
        </w:rPr>
      </w:pPr>
    </w:p>
    <w:tbl>
      <w:tblPr>
        <w:tblW w:w="9889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283"/>
      </w:tblGrid>
      <w:tr w:rsidR="00A14980" w:rsidRPr="006507C4" w14:paraId="635E7941" w14:textId="77777777" w:rsidTr="004A089A">
        <w:trPr>
          <w:trHeight w:val="624"/>
        </w:trPr>
        <w:tc>
          <w:tcPr>
            <w:tcW w:w="988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9D9D9"/>
            <w:vAlign w:val="center"/>
          </w:tcPr>
          <w:p w14:paraId="68CB8948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  <w:r w:rsidRPr="00C308C0">
              <w:rPr>
                <w:rFonts w:cstheme="minorHAnsi"/>
                <w:color w:val="191A4F"/>
              </w:rPr>
              <w:t>Are there any additional factors to be considered to enable the individual to evacuate safely? (</w:t>
            </w:r>
            <w:proofErr w:type="gramStart"/>
            <w:r w:rsidRPr="00C308C0">
              <w:rPr>
                <w:rFonts w:cstheme="minorHAnsi"/>
                <w:color w:val="191A4F"/>
              </w:rPr>
              <w:t>E.g.</w:t>
            </w:r>
            <w:proofErr w:type="gramEnd"/>
            <w:r w:rsidRPr="00C308C0">
              <w:rPr>
                <w:rFonts w:cstheme="minorHAnsi"/>
                <w:color w:val="191A4F"/>
              </w:rPr>
              <w:t xml:space="preserve"> provision of </w:t>
            </w:r>
            <w:r>
              <w:rPr>
                <w:rFonts w:cstheme="minorHAnsi"/>
                <w:color w:val="191A4F"/>
              </w:rPr>
              <w:t>D</w:t>
            </w:r>
            <w:r w:rsidRPr="00C308C0">
              <w:rPr>
                <w:rFonts w:cstheme="minorHAnsi"/>
                <w:color w:val="191A4F"/>
              </w:rPr>
              <w:t>eaf</w:t>
            </w:r>
            <w:r>
              <w:rPr>
                <w:rFonts w:cstheme="minorHAnsi"/>
                <w:color w:val="191A4F"/>
              </w:rPr>
              <w:t xml:space="preserve"> </w:t>
            </w:r>
            <w:proofErr w:type="spellStart"/>
            <w:r>
              <w:rPr>
                <w:rFonts w:cstheme="minorHAnsi"/>
                <w:color w:val="191A4F"/>
              </w:rPr>
              <w:t>A</w:t>
            </w:r>
            <w:r w:rsidRPr="00C308C0">
              <w:rPr>
                <w:rFonts w:cstheme="minorHAnsi"/>
                <w:color w:val="191A4F"/>
              </w:rPr>
              <w:t>lerter</w:t>
            </w:r>
            <w:proofErr w:type="spellEnd"/>
            <w:r w:rsidRPr="00C308C0">
              <w:rPr>
                <w:rFonts w:cstheme="minorHAnsi"/>
                <w:color w:val="191A4F"/>
              </w:rPr>
              <w:t xml:space="preserve"> / vibrating pillow, buddy system etc) </w:t>
            </w:r>
          </w:p>
        </w:tc>
      </w:tr>
      <w:tr w:rsidR="00A14980" w:rsidRPr="006507C4" w14:paraId="288078E3" w14:textId="77777777" w:rsidTr="004A089A">
        <w:trPr>
          <w:trHeight w:val="580"/>
        </w:trPr>
        <w:tc>
          <w:tcPr>
            <w:tcW w:w="9606" w:type="dxa"/>
            <w:tcBorders>
              <w:right w:val="nil"/>
            </w:tcBorders>
          </w:tcPr>
          <w:p w14:paraId="3A5E943F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96A025D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52E97C95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625D2EF4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2BDF23C7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2A6C5AAB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19DF0FA4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1D67BEED" w14:textId="77777777" w:rsidR="00A1498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3014545A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16F4DAC3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4A792B0E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  <w:p w14:paraId="2575851D" w14:textId="77777777" w:rsidR="00A14980" w:rsidRPr="00C308C0" w:rsidRDefault="00A14980" w:rsidP="004A089A">
            <w:pPr>
              <w:spacing w:after="0" w:line="240" w:lineRule="auto"/>
              <w:rPr>
                <w:rFonts w:cstheme="minorHAnsi"/>
                <w:color w:val="191A4F"/>
              </w:rPr>
            </w:pPr>
          </w:p>
        </w:tc>
      </w:tr>
    </w:tbl>
    <w:p w14:paraId="63AA5DA7" w14:textId="77777777" w:rsidR="00A14980" w:rsidRDefault="00A14980" w:rsidP="00A14980">
      <w:pPr>
        <w:spacing w:after="0" w:line="240" w:lineRule="auto"/>
        <w:rPr>
          <w:b/>
          <w:bCs/>
          <w:color w:val="FF0000"/>
        </w:rPr>
      </w:pPr>
    </w:p>
    <w:p w14:paraId="19D7AA8F" w14:textId="77777777" w:rsidR="00A14980" w:rsidRDefault="00A14980" w:rsidP="00A14980">
      <w:pPr>
        <w:spacing w:after="0" w:line="240" w:lineRule="auto"/>
        <w:rPr>
          <w:b/>
          <w:bCs/>
          <w:color w:val="FF0000"/>
        </w:rPr>
      </w:pPr>
    </w:p>
    <w:p w14:paraId="01B6F018" w14:textId="77777777" w:rsidR="00A14980" w:rsidRDefault="00A14980" w:rsidP="00A14980">
      <w:pPr>
        <w:spacing w:after="0" w:line="240" w:lineRule="auto"/>
        <w:rPr>
          <w:b/>
          <w:bCs/>
          <w:color w:val="FF0000"/>
        </w:rPr>
      </w:pPr>
    </w:p>
    <w:p w14:paraId="62256869" w14:textId="77777777" w:rsidR="00A14980" w:rsidRDefault="00A14980" w:rsidP="00A14980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0AA8B79" w14:textId="77777777" w:rsidR="00A14980" w:rsidRDefault="00A14980" w:rsidP="00A14980">
      <w:pPr>
        <w:spacing w:after="0" w:line="240" w:lineRule="auto"/>
        <w:ind w:hanging="284"/>
        <w:rPr>
          <w:rFonts w:cstheme="minorHAnsi"/>
          <w:b/>
          <w:color w:val="007DA8"/>
          <w:sz w:val="24"/>
          <w:szCs w:val="32"/>
        </w:rPr>
      </w:pPr>
    </w:p>
    <w:p w14:paraId="50237DFB" w14:textId="1B70C7B8" w:rsidR="00A14980" w:rsidRPr="00BE57DD" w:rsidRDefault="00A14980" w:rsidP="00A14980">
      <w:pPr>
        <w:spacing w:after="0" w:line="240" w:lineRule="auto"/>
        <w:ind w:hanging="284"/>
        <w:rPr>
          <w:rFonts w:cstheme="minorHAnsi"/>
          <w:b/>
          <w:color w:val="007DA8"/>
          <w:sz w:val="24"/>
          <w:szCs w:val="32"/>
        </w:rPr>
      </w:pPr>
      <w:r w:rsidRPr="00BE57DD">
        <w:rPr>
          <w:rFonts w:cstheme="minorHAnsi"/>
          <w:b/>
          <w:color w:val="007DA8"/>
          <w:sz w:val="24"/>
          <w:szCs w:val="32"/>
        </w:rPr>
        <w:t>Building Information</w:t>
      </w:r>
    </w:p>
    <w:p w14:paraId="7CA4DDFF" w14:textId="77777777" w:rsidR="00A14980" w:rsidRPr="00C308C0" w:rsidRDefault="00A14980" w:rsidP="00A14980">
      <w:pPr>
        <w:spacing w:after="0" w:line="240" w:lineRule="auto"/>
        <w:rPr>
          <w:rFonts w:cstheme="minorHAnsi"/>
          <w:b/>
        </w:rPr>
      </w:pPr>
    </w:p>
    <w:tbl>
      <w:tblPr>
        <w:tblW w:w="9889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A14980" w:rsidRPr="00C308C0" w14:paraId="2852B61D" w14:textId="77777777" w:rsidTr="004A089A">
        <w:trPr>
          <w:trHeight w:val="340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5BE57B58" w14:textId="77777777" w:rsidR="00A14980" w:rsidRPr="00BE57DD" w:rsidRDefault="00A14980" w:rsidP="004A089A">
            <w:pPr>
              <w:spacing w:after="0" w:line="240" w:lineRule="auto"/>
              <w:rPr>
                <w:rFonts w:cstheme="minorHAnsi"/>
                <w:color w:val="191A4F"/>
                <w:szCs w:val="20"/>
              </w:rPr>
            </w:pPr>
            <w:r w:rsidRPr="00BE57DD">
              <w:rPr>
                <w:rFonts w:cstheme="minorHAnsi"/>
                <w:color w:val="191A4F"/>
                <w:szCs w:val="20"/>
              </w:rPr>
              <w:t>Please name all the buildings that may be used on a regular basis</w:t>
            </w:r>
          </w:p>
        </w:tc>
        <w:tc>
          <w:tcPr>
            <w:tcW w:w="7796" w:type="dxa"/>
            <w:vAlign w:val="center"/>
          </w:tcPr>
          <w:p w14:paraId="0DB9B49D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04805C09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08215087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011B044B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6EFF71DF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4B576DE2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741F474E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1787BECB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58C05FA3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6721D225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4FD0C1FA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4DAF340F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556CF3C5" w14:textId="77777777" w:rsidR="00A14980" w:rsidRPr="00BE57DD" w:rsidRDefault="00A14980" w:rsidP="004A089A">
            <w:pPr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2CAD0640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16AE85DD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4052344B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4044013E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04D59966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116A90DC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  <w:tr w:rsidR="00A14980" w:rsidRPr="00C308C0" w14:paraId="323B4469" w14:textId="77777777" w:rsidTr="004A089A">
        <w:trPr>
          <w:trHeight w:val="340"/>
        </w:trPr>
        <w:tc>
          <w:tcPr>
            <w:tcW w:w="2093" w:type="dxa"/>
            <w:vMerge/>
            <w:shd w:val="clear" w:color="auto" w:fill="D9D9D9"/>
          </w:tcPr>
          <w:p w14:paraId="0BF07FA5" w14:textId="77777777" w:rsidR="00A14980" w:rsidRPr="00BE57DD" w:rsidRDefault="00A14980" w:rsidP="004A089A">
            <w:pPr>
              <w:spacing w:after="0" w:line="240" w:lineRule="auto"/>
              <w:jc w:val="center"/>
              <w:rPr>
                <w:rFonts w:cstheme="minorHAnsi"/>
                <w:color w:val="191A4F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245D816F" w14:textId="77777777" w:rsidR="00A14980" w:rsidRPr="00BE57DD" w:rsidRDefault="00A14980" w:rsidP="004A089A">
            <w:pPr>
              <w:tabs>
                <w:tab w:val="center" w:pos="2355"/>
              </w:tabs>
              <w:spacing w:after="0" w:line="240" w:lineRule="auto"/>
              <w:rPr>
                <w:rFonts w:cstheme="minorHAnsi"/>
                <w:color w:val="191A4F"/>
                <w:szCs w:val="20"/>
              </w:rPr>
            </w:pPr>
          </w:p>
        </w:tc>
      </w:tr>
    </w:tbl>
    <w:p w14:paraId="26BC35C1" w14:textId="77777777" w:rsidR="00A14980" w:rsidRPr="00BE57DD" w:rsidRDefault="00A14980" w:rsidP="00A14980">
      <w:pPr>
        <w:pStyle w:val="NoSpacing"/>
        <w:rPr>
          <w:sz w:val="13"/>
          <w:szCs w:val="16"/>
        </w:rPr>
      </w:pPr>
    </w:p>
    <w:p w14:paraId="1667DD16" w14:textId="77777777" w:rsidR="004E70AF" w:rsidRDefault="00A14980" w:rsidP="004E70AF">
      <w:pPr>
        <w:ind w:left="-284"/>
      </w:pPr>
      <w:r w:rsidRPr="00BE57DD">
        <w:rPr>
          <w:rFonts w:cstheme="minorHAnsi"/>
          <w:b/>
          <w:bCs/>
          <w:color w:val="007DA8"/>
          <w:szCs w:val="28"/>
        </w:rPr>
        <w:t xml:space="preserve">Please use the below link to view </w:t>
      </w:r>
      <w:r w:rsidR="004E70AF">
        <w:rPr>
          <w:rFonts w:cstheme="minorHAnsi"/>
          <w:b/>
          <w:bCs/>
          <w:color w:val="007DA8"/>
          <w:szCs w:val="28"/>
        </w:rPr>
        <w:t>building plans</w:t>
      </w:r>
      <w:r w:rsidRPr="00BE57DD">
        <w:rPr>
          <w:rFonts w:cstheme="minorHAnsi"/>
          <w:b/>
          <w:bCs/>
          <w:color w:val="007DA8"/>
          <w:szCs w:val="28"/>
        </w:rPr>
        <w:t>:</w:t>
      </w:r>
      <w:r w:rsidRPr="00BE57DD">
        <w:rPr>
          <w:rFonts w:cstheme="minorHAnsi"/>
          <w:b/>
          <w:bCs/>
          <w:szCs w:val="28"/>
        </w:rPr>
        <w:t xml:space="preserve">  </w:t>
      </w:r>
      <w:r w:rsidR="004E70AF">
        <w:br/>
      </w:r>
      <w:hyperlink r:id="rId10" w:history="1">
        <w:r w:rsidR="004E70AF" w:rsidRPr="006103CC">
          <w:rPr>
            <w:rStyle w:val="Hyperlink"/>
          </w:rPr>
          <w:t>https://uonspace.fmshosted.com/FMInteract/Default.aspx</w:t>
        </w:r>
      </w:hyperlink>
      <w:r w:rsidR="004E70AF">
        <w:t xml:space="preserve"> </w:t>
      </w:r>
    </w:p>
    <w:p w14:paraId="130A0142" w14:textId="17274001" w:rsidR="00A14980" w:rsidRPr="004E70AF" w:rsidRDefault="004E70AF" w:rsidP="004E70AF">
      <w:pPr>
        <w:ind w:left="-284"/>
      </w:pPr>
      <w:r>
        <w:rPr>
          <w:rFonts w:cstheme="minorHAnsi"/>
          <w:b/>
          <w:bCs/>
          <w:color w:val="007DA8"/>
          <w:szCs w:val="28"/>
        </w:rPr>
        <w:t>Building GEEP’s can be found here</w:t>
      </w:r>
      <w:r w:rsidRPr="00BE57DD">
        <w:rPr>
          <w:rFonts w:cstheme="minorHAnsi"/>
          <w:b/>
          <w:bCs/>
          <w:color w:val="007DA8"/>
          <w:szCs w:val="28"/>
        </w:rPr>
        <w:t>:</w:t>
      </w:r>
      <w:r w:rsidRPr="00BE57DD">
        <w:rPr>
          <w:rFonts w:cstheme="minorHAnsi"/>
          <w:b/>
          <w:bCs/>
          <w:szCs w:val="28"/>
        </w:rPr>
        <w:t xml:space="preserve"> </w:t>
      </w:r>
      <w:hyperlink r:id="rId11" w:history="1">
        <w:r w:rsidRPr="004E70AF">
          <w:rPr>
            <w:rStyle w:val="Hyperlink"/>
            <w:rFonts w:cstheme="minorHAnsi"/>
            <w:szCs w:val="28"/>
          </w:rPr>
          <w:t>https://workspace.nottingham.ac.uk/display/safety/General+Emergency+Evacuation+Plans</w:t>
        </w:r>
      </w:hyperlink>
      <w:r w:rsidRPr="004E70AF">
        <w:rPr>
          <w:rFonts w:cstheme="minorHAnsi"/>
          <w:szCs w:val="28"/>
        </w:rPr>
        <w:t xml:space="preserve"> </w:t>
      </w:r>
      <w:r w:rsidRPr="004E70AF">
        <w:rPr>
          <w:rFonts w:cstheme="minorHAnsi"/>
          <w:szCs w:val="28"/>
        </w:rPr>
        <w:t xml:space="preserve"> </w:t>
      </w:r>
    </w:p>
    <w:p w14:paraId="01DEF6C7" w14:textId="77777777" w:rsidR="00A14980" w:rsidRDefault="00A14980" w:rsidP="00A14980">
      <w:pPr>
        <w:spacing w:after="0"/>
        <w:ind w:hanging="284"/>
        <w:rPr>
          <w:rFonts w:cstheme="minorHAnsi"/>
          <w:b/>
          <w:bCs/>
          <w:color w:val="007DA8"/>
          <w:sz w:val="24"/>
          <w:szCs w:val="32"/>
        </w:rPr>
      </w:pPr>
      <w:r w:rsidRPr="00BE57DD">
        <w:rPr>
          <w:rFonts w:cstheme="minorHAnsi"/>
          <w:b/>
          <w:bCs/>
          <w:color w:val="007DA8"/>
          <w:sz w:val="24"/>
          <w:szCs w:val="32"/>
        </w:rPr>
        <w:t>Safety Information and Evacuation Procedures</w:t>
      </w:r>
    </w:p>
    <w:p w14:paraId="61ADF3CD" w14:textId="77777777" w:rsidR="00A14980" w:rsidRPr="00BE57DD" w:rsidRDefault="00A14980" w:rsidP="00A14980">
      <w:pPr>
        <w:spacing w:after="0"/>
        <w:rPr>
          <w:rFonts w:cstheme="minorHAnsi"/>
          <w:b/>
          <w:bCs/>
          <w:color w:val="007DA8"/>
          <w:sz w:val="24"/>
          <w:szCs w:val="32"/>
        </w:rPr>
      </w:pPr>
    </w:p>
    <w:tbl>
      <w:tblPr>
        <w:tblW w:w="9889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A0" w:firstRow="1" w:lastRow="0" w:firstColumn="1" w:lastColumn="0" w:noHBand="1" w:noVBand="1"/>
      </w:tblPr>
      <w:tblGrid>
        <w:gridCol w:w="4513"/>
        <w:gridCol w:w="5093"/>
        <w:gridCol w:w="283"/>
      </w:tblGrid>
      <w:tr w:rsidR="00A14980" w14:paraId="55211A23" w14:textId="77777777" w:rsidTr="004A089A">
        <w:tc>
          <w:tcPr>
            <w:tcW w:w="4513" w:type="dxa"/>
            <w:shd w:val="clear" w:color="auto" w:fill="F2F2F2" w:themeFill="background1" w:themeFillShade="F2"/>
          </w:tcPr>
          <w:p w14:paraId="696EF290" w14:textId="77777777" w:rsidR="00A14980" w:rsidRPr="00BE57DD" w:rsidRDefault="00A14980" w:rsidP="004A089A">
            <w:pPr>
              <w:spacing w:after="0"/>
              <w:rPr>
                <w:rFonts w:cstheme="minorHAnsi"/>
                <w:b/>
                <w:bCs/>
                <w:color w:val="007DA8"/>
              </w:rPr>
            </w:pPr>
            <w:r w:rsidRPr="00BE57DD">
              <w:rPr>
                <w:rFonts w:eastAsia="Verdana" w:cstheme="minorHAnsi"/>
                <w:b/>
                <w:bCs/>
                <w:color w:val="007DA8"/>
              </w:rPr>
              <w:t xml:space="preserve">Safety </w:t>
            </w:r>
            <w:r>
              <w:rPr>
                <w:rFonts w:eastAsia="Verdana" w:cstheme="minorHAnsi"/>
                <w:b/>
                <w:bCs/>
                <w:color w:val="007DA8"/>
              </w:rPr>
              <w:t>i</w:t>
            </w:r>
            <w:r w:rsidRPr="00BE57DD">
              <w:rPr>
                <w:rFonts w:eastAsia="Verdana" w:cstheme="minorHAnsi"/>
                <w:b/>
                <w:bCs/>
                <w:color w:val="007DA8"/>
              </w:rPr>
              <w:t xml:space="preserve">nformation </w:t>
            </w:r>
            <w:r>
              <w:rPr>
                <w:rFonts w:eastAsia="Verdana" w:cstheme="minorHAnsi"/>
                <w:b/>
                <w:bCs/>
                <w:color w:val="007DA8"/>
              </w:rPr>
              <w:t>p</w:t>
            </w:r>
            <w:r w:rsidRPr="00BE57DD">
              <w:rPr>
                <w:rFonts w:eastAsia="Verdana" w:cstheme="minorHAnsi"/>
                <w:b/>
                <w:bCs/>
                <w:color w:val="007DA8"/>
              </w:rPr>
              <w:t xml:space="preserve">rovided or </w:t>
            </w:r>
            <w:r>
              <w:rPr>
                <w:rFonts w:eastAsia="Verdana" w:cstheme="minorHAnsi"/>
                <w:b/>
                <w:bCs/>
                <w:color w:val="007DA8"/>
              </w:rPr>
              <w:t>d</w:t>
            </w:r>
            <w:r w:rsidRPr="00BE57DD">
              <w:rPr>
                <w:rFonts w:eastAsia="Verdana" w:cstheme="minorHAnsi"/>
                <w:b/>
                <w:bCs/>
                <w:color w:val="007DA8"/>
              </w:rPr>
              <w:t>iscussed</w:t>
            </w:r>
          </w:p>
        </w:tc>
        <w:tc>
          <w:tcPr>
            <w:tcW w:w="537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5C6F27" w14:textId="77777777" w:rsidR="00A14980" w:rsidRPr="00BE57DD" w:rsidRDefault="00A14980" w:rsidP="004A089A">
            <w:pPr>
              <w:spacing w:after="0"/>
              <w:rPr>
                <w:rFonts w:cstheme="minorHAnsi"/>
                <w:b/>
                <w:bCs/>
                <w:color w:val="007DA8"/>
              </w:rPr>
            </w:pPr>
            <w:r w:rsidRPr="00BE57DD">
              <w:rPr>
                <w:rFonts w:cstheme="minorHAnsi"/>
                <w:b/>
                <w:bCs/>
                <w:color w:val="007DA8"/>
              </w:rPr>
              <w:t>Confirm discussion and make any comments</w:t>
            </w:r>
          </w:p>
        </w:tc>
      </w:tr>
      <w:tr w:rsidR="00A14980" w14:paraId="6E760093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71F48AED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>
              <w:rPr>
                <w:rFonts w:cstheme="minorHAnsi"/>
                <w:color w:val="191A4F"/>
                <w:sz w:val="21"/>
                <w:szCs w:val="24"/>
              </w:rPr>
              <w:t>University</w:t>
            </w:r>
            <w:r w:rsidRPr="00BE57DD">
              <w:rPr>
                <w:rFonts w:cstheme="minorHAnsi"/>
                <w:color w:val="191A4F"/>
                <w:sz w:val="21"/>
                <w:szCs w:val="24"/>
              </w:rPr>
              <w:t xml:space="preserve"> Fire Arrangements (including Alarm Systems, Beacons, Drills, Assembly Points, Use of Lifts)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4D829A9C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26723DE5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07BD5143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04E32D5E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1A502134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0F168842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39035443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4000F4DF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Refuge points, locations and accessibility, use of intercom/phone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7FBEF762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5C256BC7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22A490D4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1E54DF32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44066B6D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4FC452AC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Evacuation chairs (location, use of)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39A48380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7755985E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29C34A4E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2E56899A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45540D50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Location of building plans and GEEP</w:t>
            </w:r>
            <w:r>
              <w:rPr>
                <w:rFonts w:cstheme="minorHAnsi"/>
                <w:color w:val="191A4F"/>
                <w:sz w:val="21"/>
                <w:szCs w:val="24"/>
              </w:rPr>
              <w:t>s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448F924D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52EC5E73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50F050BF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39AAE63C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48E9A718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Accessible toilets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46BC2EDE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3C5ECABF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1B94E1E6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251AC88D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6C4F4FAE" w14:textId="52CAA84D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 xml:space="preserve">Access to </w:t>
            </w:r>
            <w:r w:rsidR="004E70AF" w:rsidRPr="00BE57DD">
              <w:rPr>
                <w:rFonts w:cstheme="minorHAnsi"/>
                <w:color w:val="191A4F"/>
                <w:sz w:val="21"/>
                <w:szCs w:val="24"/>
              </w:rPr>
              <w:t>high-risk</w:t>
            </w:r>
            <w:r w:rsidRPr="00BE57DD">
              <w:rPr>
                <w:rFonts w:cstheme="minorHAnsi"/>
                <w:color w:val="191A4F"/>
                <w:sz w:val="21"/>
                <w:szCs w:val="24"/>
              </w:rPr>
              <w:t xml:space="preserve"> areas (labs &amp; workshops)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39B0B5C8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4B3A7EF7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1E25A43F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58FB62E4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0F8C7D87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Security contact details (0115</w:t>
            </w:r>
            <w:r>
              <w:rPr>
                <w:rFonts w:cstheme="minorHAnsi"/>
                <w:color w:val="191A4F"/>
                <w:sz w:val="21"/>
                <w:szCs w:val="24"/>
              </w:rPr>
              <w:t xml:space="preserve"> </w:t>
            </w:r>
            <w:r w:rsidRPr="00BE57DD">
              <w:rPr>
                <w:rFonts w:cstheme="minorHAnsi"/>
                <w:color w:val="191A4F"/>
                <w:sz w:val="21"/>
                <w:szCs w:val="24"/>
              </w:rPr>
              <w:t>951</w:t>
            </w:r>
            <w:r>
              <w:rPr>
                <w:rFonts w:cstheme="minorHAnsi"/>
                <w:color w:val="191A4F"/>
                <w:sz w:val="21"/>
                <w:szCs w:val="24"/>
              </w:rPr>
              <w:t xml:space="preserve"> </w:t>
            </w:r>
            <w:r w:rsidRPr="00BE57DD">
              <w:rPr>
                <w:rFonts w:cstheme="minorHAnsi"/>
                <w:color w:val="191A4F"/>
                <w:sz w:val="21"/>
                <w:szCs w:val="24"/>
              </w:rPr>
              <w:t>8888)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1BB84F47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08C62938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3527F554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7724494E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3F0DBAB1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Visiting other campuses or offsite locations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0CBFE76E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391E133F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51D518C6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55B00FF9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461D2C52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Procedures in halls of residence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683A30B6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1B6B97AD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09A68E5C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35FE2A96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5E61B845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Use of buildings outside 9</w:t>
            </w:r>
            <w:r>
              <w:rPr>
                <w:rFonts w:cstheme="minorHAnsi"/>
                <w:color w:val="191A4F"/>
                <w:sz w:val="21"/>
                <w:szCs w:val="24"/>
              </w:rPr>
              <w:t xml:space="preserve">:00am – </w:t>
            </w:r>
            <w:r w:rsidRPr="00BE57DD">
              <w:rPr>
                <w:rFonts w:cstheme="minorHAnsi"/>
                <w:color w:val="191A4F"/>
                <w:sz w:val="21"/>
                <w:szCs w:val="24"/>
              </w:rPr>
              <w:t>5</w:t>
            </w:r>
            <w:r>
              <w:rPr>
                <w:rFonts w:cstheme="minorHAnsi"/>
                <w:color w:val="191A4F"/>
                <w:sz w:val="21"/>
                <w:szCs w:val="24"/>
              </w:rPr>
              <w:t>:00pm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65E70FB9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6C53122F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49ED7715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  <w:tr w:rsidR="00A14980" w14:paraId="3BCF37D3" w14:textId="77777777" w:rsidTr="004A089A">
        <w:tc>
          <w:tcPr>
            <w:tcW w:w="4513" w:type="dxa"/>
            <w:shd w:val="clear" w:color="auto" w:fill="F2F2F2" w:themeFill="background1" w:themeFillShade="F2"/>
            <w:vAlign w:val="center"/>
          </w:tcPr>
          <w:p w14:paraId="72B47AAE" w14:textId="77777777" w:rsidR="00A14980" w:rsidRPr="00BE57DD" w:rsidRDefault="00A14980" w:rsidP="004A089A">
            <w:pPr>
              <w:pStyle w:val="NoSpacing"/>
              <w:rPr>
                <w:rFonts w:cstheme="minorHAnsi"/>
                <w:color w:val="191A4F"/>
                <w:sz w:val="21"/>
                <w:szCs w:val="24"/>
              </w:rPr>
            </w:pPr>
            <w:r w:rsidRPr="00BE57DD">
              <w:rPr>
                <w:rFonts w:cstheme="minorHAnsi"/>
                <w:color w:val="191A4F"/>
                <w:sz w:val="21"/>
                <w:szCs w:val="24"/>
              </w:rPr>
              <w:t>Any further measures that would aid evacuation</w:t>
            </w:r>
          </w:p>
        </w:tc>
        <w:tc>
          <w:tcPr>
            <w:tcW w:w="5093" w:type="dxa"/>
            <w:tcBorders>
              <w:right w:val="nil"/>
            </w:tcBorders>
            <w:shd w:val="clear" w:color="auto" w:fill="auto"/>
            <w:vAlign w:val="center"/>
          </w:tcPr>
          <w:p w14:paraId="10D35C46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14:paraId="1787B509" w14:textId="77777777" w:rsidR="00A14980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  <w:p w14:paraId="4C38D84F" w14:textId="77777777" w:rsidR="00A14980" w:rsidRPr="00BE57DD" w:rsidRDefault="00A14980" w:rsidP="004A089A">
            <w:pPr>
              <w:pStyle w:val="NoSpacing"/>
              <w:rPr>
                <w:rFonts w:cstheme="minorHAnsi"/>
                <w:szCs w:val="28"/>
              </w:rPr>
            </w:pPr>
          </w:p>
        </w:tc>
      </w:tr>
    </w:tbl>
    <w:p w14:paraId="179D6D6D" w14:textId="77777777" w:rsidR="00A14980" w:rsidRDefault="00A14980" w:rsidP="00A14980">
      <w:pPr>
        <w:spacing w:after="0" w:line="240" w:lineRule="auto"/>
        <w:rPr>
          <w:b/>
          <w:bCs/>
          <w:color w:val="FF0000"/>
        </w:rPr>
      </w:pPr>
    </w:p>
    <w:p w14:paraId="0D7BA4ED" w14:textId="77777777" w:rsidR="00A14980" w:rsidRPr="00B31F87" w:rsidRDefault="00A14980" w:rsidP="00A14980">
      <w:pPr>
        <w:pStyle w:val="NoSpacing"/>
        <w:rPr>
          <w:b/>
        </w:rPr>
      </w:pPr>
      <w:r>
        <w:rPr>
          <w:color w:val="002060"/>
        </w:rPr>
        <w:br w:type="page"/>
      </w:r>
    </w:p>
    <w:p w14:paraId="05C3ECCA" w14:textId="77777777" w:rsidR="00A14980" w:rsidRDefault="00A14980" w:rsidP="00A14980">
      <w:pPr>
        <w:pStyle w:val="NoSpacing"/>
        <w:ind w:left="-284"/>
        <w:rPr>
          <w:rFonts w:cstheme="minorHAnsi"/>
          <w:b/>
          <w:bCs/>
          <w:color w:val="007DA8"/>
          <w:sz w:val="24"/>
          <w:szCs w:val="32"/>
        </w:rPr>
      </w:pPr>
    </w:p>
    <w:p w14:paraId="5B72BFA9" w14:textId="39B5928D" w:rsidR="00A14980" w:rsidRPr="00BE57DD" w:rsidRDefault="00A14980" w:rsidP="00A14980">
      <w:pPr>
        <w:pStyle w:val="NoSpacing"/>
        <w:ind w:left="-284"/>
        <w:rPr>
          <w:rFonts w:cstheme="minorHAnsi"/>
          <w:color w:val="007DA8"/>
        </w:rPr>
      </w:pP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Please email the completed PEEP to </w:t>
      </w:r>
      <w:r>
        <w:rPr>
          <w:rFonts w:cstheme="minorHAnsi"/>
          <w:b/>
          <w:bCs/>
          <w:color w:val="007DA8"/>
          <w:sz w:val="24"/>
          <w:szCs w:val="32"/>
        </w:rPr>
        <w:t>t</w:t>
      </w: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he </w:t>
      </w:r>
      <w:r>
        <w:rPr>
          <w:rFonts w:cstheme="minorHAnsi"/>
          <w:b/>
          <w:bCs/>
          <w:color w:val="007DA8"/>
          <w:sz w:val="24"/>
          <w:szCs w:val="32"/>
        </w:rPr>
        <w:t>u</w:t>
      </w: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niversity Fire Safety Team on the below email for it to be checked and approved. </w:t>
      </w:r>
      <w:r>
        <w:rPr>
          <w:rFonts w:cstheme="minorHAnsi"/>
          <w:b/>
          <w:bCs/>
          <w:color w:val="007DA8"/>
          <w:sz w:val="24"/>
          <w:szCs w:val="32"/>
        </w:rPr>
        <w:t xml:space="preserve"> </w:t>
      </w: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The </w:t>
      </w:r>
      <w:r>
        <w:rPr>
          <w:rFonts w:cstheme="minorHAnsi"/>
          <w:b/>
          <w:bCs/>
          <w:color w:val="007DA8"/>
          <w:sz w:val="24"/>
          <w:szCs w:val="32"/>
        </w:rPr>
        <w:t xml:space="preserve">Fire Safety Team </w:t>
      </w: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will </w:t>
      </w:r>
      <w:r>
        <w:rPr>
          <w:rFonts w:cstheme="minorHAnsi"/>
          <w:b/>
          <w:bCs/>
          <w:color w:val="007DA8"/>
          <w:sz w:val="24"/>
          <w:szCs w:val="32"/>
        </w:rPr>
        <w:t>either approve and store or</w:t>
      </w:r>
      <w:r w:rsidRPr="00BE57DD">
        <w:rPr>
          <w:rFonts w:cstheme="minorHAnsi"/>
          <w:b/>
          <w:bCs/>
          <w:color w:val="007DA8"/>
          <w:sz w:val="24"/>
          <w:szCs w:val="32"/>
        </w:rPr>
        <w:t xml:space="preserve"> return it if there are any further adjustments to be made.</w:t>
      </w:r>
    </w:p>
    <w:p w14:paraId="5C2F8CA3" w14:textId="77777777" w:rsidR="00A14980" w:rsidRPr="00BE57DD" w:rsidRDefault="00A14980" w:rsidP="00A14980">
      <w:pPr>
        <w:pStyle w:val="NoSpacing"/>
        <w:ind w:hanging="284"/>
        <w:rPr>
          <w:rFonts w:cstheme="minorHAnsi"/>
          <w:bCs/>
        </w:rPr>
      </w:pPr>
    </w:p>
    <w:p w14:paraId="273325AE" w14:textId="77777777" w:rsidR="00A14980" w:rsidRDefault="00000000" w:rsidP="00A14980">
      <w:pPr>
        <w:pStyle w:val="NoSpacing"/>
        <w:ind w:hanging="284"/>
        <w:rPr>
          <w:rFonts w:cstheme="minorHAnsi"/>
          <w:bCs/>
          <w:color w:val="191A4F"/>
        </w:rPr>
      </w:pPr>
      <w:hyperlink r:id="rId12" w:history="1">
        <w:r w:rsidR="00A14980" w:rsidRPr="00766DDB">
          <w:rPr>
            <w:rStyle w:val="Hyperlink"/>
            <w:rFonts w:cstheme="minorHAnsi"/>
            <w:bCs/>
          </w:rPr>
          <w:t>FireSafety@nottingham.ac.uk</w:t>
        </w:r>
      </w:hyperlink>
    </w:p>
    <w:p w14:paraId="70393D3B" w14:textId="77777777" w:rsidR="00A14980" w:rsidRPr="009709CE" w:rsidRDefault="00A14980" w:rsidP="00A14980">
      <w:pPr>
        <w:pStyle w:val="NoSpacing"/>
        <w:ind w:hanging="284"/>
        <w:rPr>
          <w:rFonts w:cstheme="minorHAnsi"/>
          <w:bCs/>
          <w:color w:val="191A4F"/>
        </w:rPr>
      </w:pPr>
    </w:p>
    <w:p w14:paraId="0D88D1F9" w14:textId="1A4B51DD" w:rsidR="00A14980" w:rsidRDefault="00A14980" w:rsidP="00A14980">
      <w:pPr>
        <w:ind w:left="-284"/>
        <w:rPr>
          <w:rFonts w:cstheme="minorHAnsi"/>
          <w:color w:val="007DA8"/>
        </w:rPr>
      </w:pPr>
      <w:r w:rsidRPr="00BE57DD">
        <w:rPr>
          <w:rFonts w:cstheme="minorHAnsi"/>
          <w:color w:val="007DA8"/>
        </w:rPr>
        <w:t xml:space="preserve">(If the </w:t>
      </w:r>
      <w:r w:rsidRPr="008B3CE0">
        <w:rPr>
          <w:rFonts w:cstheme="minorHAnsi"/>
          <w:color w:val="007DA8"/>
        </w:rPr>
        <w:t>individual has</w:t>
      </w:r>
      <w:r w:rsidRPr="00BE57DD">
        <w:rPr>
          <w:rFonts w:cstheme="minorHAnsi"/>
          <w:color w:val="007DA8"/>
        </w:rPr>
        <w:t xml:space="preserve"> stated they do not require assistance and they can self-evacuate this form should be signed by both parties and sent on to the Fire Safety </w:t>
      </w:r>
      <w:r>
        <w:rPr>
          <w:rFonts w:cstheme="minorHAnsi"/>
          <w:color w:val="007DA8"/>
        </w:rPr>
        <w:t>Team</w:t>
      </w:r>
      <w:r w:rsidRPr="00BE57DD">
        <w:rPr>
          <w:rFonts w:cstheme="minorHAnsi"/>
          <w:color w:val="007DA8"/>
        </w:rPr>
        <w:t>)</w:t>
      </w:r>
    </w:p>
    <w:p w14:paraId="56905337" w14:textId="77777777" w:rsidR="00A14980" w:rsidRPr="00BE57DD" w:rsidRDefault="00A14980" w:rsidP="00A14980">
      <w:pPr>
        <w:ind w:left="-284"/>
        <w:rPr>
          <w:rFonts w:cstheme="minorHAnsi"/>
          <w:color w:val="007DA8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270"/>
        <w:gridCol w:w="238"/>
      </w:tblGrid>
      <w:tr w:rsidR="00A14980" w14:paraId="71590B26" w14:textId="77777777" w:rsidTr="004A089A">
        <w:tc>
          <w:tcPr>
            <w:tcW w:w="9016" w:type="dxa"/>
            <w:gridSpan w:val="3"/>
            <w:tcBorders>
              <w:bottom w:val="nil"/>
            </w:tcBorders>
          </w:tcPr>
          <w:p w14:paraId="7CF0D6B0" w14:textId="79D54D34" w:rsidR="00A14980" w:rsidRPr="00A14980" w:rsidRDefault="00A14980" w:rsidP="004A089A">
            <w:pPr>
              <w:rPr>
                <w:rFonts w:cstheme="minorHAnsi"/>
                <w:b/>
                <w:bCs/>
                <w:color w:val="191A4F"/>
              </w:rPr>
            </w:pPr>
            <w:r w:rsidRPr="00200056">
              <w:rPr>
                <w:rFonts w:cstheme="minorHAnsi"/>
                <w:b/>
                <w:bCs/>
                <w:color w:val="191A4F"/>
              </w:rPr>
              <w:t>Staff / Student</w:t>
            </w:r>
            <w:r>
              <w:rPr>
                <w:rFonts w:cstheme="minorHAnsi"/>
                <w:b/>
                <w:bCs/>
                <w:color w:val="191A4F"/>
              </w:rPr>
              <w:t xml:space="preserve"> </w:t>
            </w:r>
          </w:p>
          <w:p w14:paraId="3E691A05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PEEP</w:t>
            </w:r>
            <w:r w:rsidRPr="00BE57DD">
              <w:rPr>
                <w:rFonts w:cstheme="minorHAnsi"/>
                <w:color w:val="191A4F"/>
              </w:rPr>
              <w:t xml:space="preserve"> produced for and accepted by </w:t>
            </w:r>
            <w:r w:rsidRPr="008B3CE0">
              <w:rPr>
                <w:rFonts w:cstheme="minorHAnsi"/>
                <w:i/>
                <w:iCs/>
                <w:color w:val="191A4F"/>
              </w:rPr>
              <w:t>(signing this you are giving consent for the PEEP to be shared with, where necessary, HSCs, Disability Advisors, DLOs, Hall Managers and Sports and Libraries):</w:t>
            </w:r>
          </w:p>
          <w:p w14:paraId="611803DC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  <w:tr w:rsidR="00A14980" w14:paraId="23D61441" w14:textId="77777777" w:rsidTr="004A089A">
        <w:tc>
          <w:tcPr>
            <w:tcW w:w="4508" w:type="dxa"/>
            <w:tcBorders>
              <w:bottom w:val="single" w:sz="4" w:space="0" w:color="007DA8"/>
              <w:right w:val="nil"/>
            </w:tcBorders>
            <w:vAlign w:val="center"/>
          </w:tcPr>
          <w:p w14:paraId="000DB728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Name</w:t>
            </w:r>
          </w:p>
        </w:tc>
        <w:tc>
          <w:tcPr>
            <w:tcW w:w="4270" w:type="dxa"/>
            <w:tcBorders>
              <w:left w:val="nil"/>
              <w:bottom w:val="single" w:sz="4" w:space="0" w:color="007DA8"/>
              <w:right w:val="nil"/>
            </w:tcBorders>
            <w:vAlign w:val="center"/>
          </w:tcPr>
          <w:p w14:paraId="293820DF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Signature</w:t>
            </w:r>
          </w:p>
        </w:tc>
        <w:tc>
          <w:tcPr>
            <w:tcW w:w="238" w:type="dxa"/>
            <w:tcBorders>
              <w:left w:val="nil"/>
              <w:bottom w:val="single" w:sz="4" w:space="0" w:color="007DA8"/>
            </w:tcBorders>
          </w:tcPr>
          <w:p w14:paraId="6951CC59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021968CC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  <w:tr w:rsidR="00A14980" w14:paraId="2E8621CC" w14:textId="77777777" w:rsidTr="004A089A">
        <w:tc>
          <w:tcPr>
            <w:tcW w:w="4508" w:type="dxa"/>
            <w:tcBorders>
              <w:top w:val="single" w:sz="4" w:space="0" w:color="007DA8"/>
              <w:bottom w:val="single" w:sz="4" w:space="0" w:color="007DA8"/>
              <w:right w:val="nil"/>
            </w:tcBorders>
            <w:vAlign w:val="center"/>
          </w:tcPr>
          <w:p w14:paraId="66D3D9A8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Date</w:t>
            </w:r>
          </w:p>
        </w:tc>
        <w:tc>
          <w:tcPr>
            <w:tcW w:w="4270" w:type="dxa"/>
            <w:tcBorders>
              <w:top w:val="single" w:sz="4" w:space="0" w:color="007DA8"/>
              <w:left w:val="nil"/>
              <w:bottom w:val="single" w:sz="4" w:space="0" w:color="007DA8"/>
              <w:right w:val="nil"/>
            </w:tcBorders>
            <w:vAlign w:val="center"/>
          </w:tcPr>
          <w:p w14:paraId="6851DCEB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  <w:tc>
          <w:tcPr>
            <w:tcW w:w="238" w:type="dxa"/>
            <w:tcBorders>
              <w:top w:val="single" w:sz="4" w:space="0" w:color="007DA8"/>
              <w:left w:val="nil"/>
              <w:bottom w:val="single" w:sz="4" w:space="0" w:color="007DA8"/>
            </w:tcBorders>
          </w:tcPr>
          <w:p w14:paraId="279509E0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1BA89C6F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</w:tbl>
    <w:p w14:paraId="6ACB4FEC" w14:textId="77777777" w:rsidR="00A14980" w:rsidRDefault="00A14980" w:rsidP="00A14980">
      <w:pPr>
        <w:rPr>
          <w:rFonts w:cstheme="minorHAnsi"/>
          <w:color w:val="191A4F"/>
        </w:rPr>
      </w:pPr>
    </w:p>
    <w:p w14:paraId="14C5EF26" w14:textId="77777777" w:rsidR="00A14980" w:rsidRDefault="00A14980" w:rsidP="00A14980">
      <w:pPr>
        <w:rPr>
          <w:rFonts w:cstheme="minorHAnsi"/>
          <w:color w:val="191A4F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270"/>
        <w:gridCol w:w="238"/>
      </w:tblGrid>
      <w:tr w:rsidR="00A14980" w14:paraId="61A5C4D7" w14:textId="77777777" w:rsidTr="004A089A">
        <w:tc>
          <w:tcPr>
            <w:tcW w:w="9016" w:type="dxa"/>
            <w:gridSpan w:val="3"/>
            <w:tcBorders>
              <w:bottom w:val="nil"/>
            </w:tcBorders>
          </w:tcPr>
          <w:p w14:paraId="6CDC7C9F" w14:textId="2C9C9726" w:rsidR="00A14980" w:rsidRPr="00A14980" w:rsidRDefault="00A14980" w:rsidP="004A089A">
            <w:pPr>
              <w:rPr>
                <w:rFonts w:cstheme="minorHAnsi"/>
                <w:b/>
                <w:bCs/>
                <w:color w:val="191A4F"/>
              </w:rPr>
            </w:pPr>
            <w:r w:rsidRPr="00603E90">
              <w:rPr>
                <w:rFonts w:cstheme="minorHAnsi"/>
                <w:b/>
                <w:bCs/>
                <w:color w:val="191A4F"/>
              </w:rPr>
              <w:t>P</w:t>
            </w:r>
            <w:r>
              <w:rPr>
                <w:rFonts w:cstheme="minorHAnsi"/>
                <w:b/>
                <w:bCs/>
                <w:color w:val="191A4F"/>
              </w:rPr>
              <w:t>EEP</w:t>
            </w:r>
            <w:r w:rsidRPr="00603E90">
              <w:rPr>
                <w:rFonts w:cstheme="minorHAnsi"/>
                <w:b/>
                <w:bCs/>
                <w:color w:val="191A4F"/>
              </w:rPr>
              <w:t xml:space="preserve"> produced by (</w:t>
            </w:r>
            <w:r>
              <w:rPr>
                <w:rFonts w:cstheme="minorHAnsi"/>
                <w:b/>
                <w:bCs/>
                <w:color w:val="191A4F"/>
              </w:rPr>
              <w:t>Disability Advisor/</w:t>
            </w:r>
            <w:r w:rsidRPr="00603E90">
              <w:rPr>
                <w:rFonts w:cstheme="minorHAnsi"/>
                <w:b/>
                <w:bCs/>
                <w:color w:val="191A4F"/>
              </w:rPr>
              <w:t>DLO/</w:t>
            </w:r>
            <w:r>
              <w:rPr>
                <w:rFonts w:cstheme="minorHAnsi"/>
                <w:b/>
                <w:bCs/>
                <w:color w:val="191A4F"/>
              </w:rPr>
              <w:t>HSC</w:t>
            </w:r>
            <w:r w:rsidRPr="00603E90">
              <w:rPr>
                <w:rFonts w:cstheme="minorHAnsi"/>
                <w:b/>
                <w:bCs/>
                <w:color w:val="191A4F"/>
              </w:rPr>
              <w:t>)</w:t>
            </w:r>
          </w:p>
        </w:tc>
      </w:tr>
      <w:tr w:rsidR="00A14980" w14:paraId="2B50CBC8" w14:textId="77777777" w:rsidTr="004A089A">
        <w:tc>
          <w:tcPr>
            <w:tcW w:w="4508" w:type="dxa"/>
            <w:tcBorders>
              <w:bottom w:val="single" w:sz="4" w:space="0" w:color="007DA8"/>
              <w:right w:val="nil"/>
            </w:tcBorders>
            <w:vAlign w:val="center"/>
          </w:tcPr>
          <w:p w14:paraId="2F7D474B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Name</w:t>
            </w:r>
          </w:p>
        </w:tc>
        <w:tc>
          <w:tcPr>
            <w:tcW w:w="4270" w:type="dxa"/>
            <w:tcBorders>
              <w:left w:val="nil"/>
              <w:bottom w:val="single" w:sz="4" w:space="0" w:color="007DA8"/>
              <w:right w:val="nil"/>
            </w:tcBorders>
            <w:vAlign w:val="center"/>
          </w:tcPr>
          <w:p w14:paraId="7424E441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Signature</w:t>
            </w:r>
          </w:p>
        </w:tc>
        <w:tc>
          <w:tcPr>
            <w:tcW w:w="238" w:type="dxa"/>
            <w:tcBorders>
              <w:left w:val="nil"/>
              <w:bottom w:val="single" w:sz="4" w:space="0" w:color="007DA8"/>
            </w:tcBorders>
          </w:tcPr>
          <w:p w14:paraId="465593EA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5C184D0D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  <w:tr w:rsidR="00A14980" w14:paraId="19432C80" w14:textId="77777777" w:rsidTr="004A089A">
        <w:tc>
          <w:tcPr>
            <w:tcW w:w="4508" w:type="dxa"/>
            <w:tcBorders>
              <w:top w:val="single" w:sz="4" w:space="0" w:color="007DA8"/>
              <w:bottom w:val="single" w:sz="4" w:space="0" w:color="007DA8"/>
              <w:right w:val="nil"/>
            </w:tcBorders>
            <w:vAlign w:val="center"/>
          </w:tcPr>
          <w:p w14:paraId="55A68C40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Date</w:t>
            </w:r>
          </w:p>
        </w:tc>
        <w:tc>
          <w:tcPr>
            <w:tcW w:w="4270" w:type="dxa"/>
            <w:tcBorders>
              <w:top w:val="single" w:sz="4" w:space="0" w:color="007DA8"/>
              <w:left w:val="nil"/>
              <w:bottom w:val="single" w:sz="4" w:space="0" w:color="007DA8"/>
              <w:right w:val="nil"/>
            </w:tcBorders>
            <w:vAlign w:val="center"/>
          </w:tcPr>
          <w:p w14:paraId="715F4FDC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  <w:tc>
          <w:tcPr>
            <w:tcW w:w="238" w:type="dxa"/>
            <w:tcBorders>
              <w:top w:val="single" w:sz="4" w:space="0" w:color="007DA8"/>
              <w:left w:val="nil"/>
              <w:bottom w:val="single" w:sz="4" w:space="0" w:color="007DA8"/>
            </w:tcBorders>
          </w:tcPr>
          <w:p w14:paraId="7087983D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1CE85CF7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</w:tbl>
    <w:p w14:paraId="410EE9E4" w14:textId="77777777" w:rsidR="00A14980" w:rsidRDefault="00A14980" w:rsidP="00A14980">
      <w:pPr>
        <w:rPr>
          <w:rFonts w:cstheme="minorHAnsi"/>
          <w:color w:val="191A4F"/>
        </w:rPr>
      </w:pPr>
    </w:p>
    <w:p w14:paraId="742F9CED" w14:textId="77777777" w:rsidR="00A14980" w:rsidRDefault="00A14980" w:rsidP="00A14980">
      <w:pPr>
        <w:rPr>
          <w:rFonts w:cstheme="minorHAnsi"/>
          <w:color w:val="191A4F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270"/>
        <w:gridCol w:w="238"/>
      </w:tblGrid>
      <w:tr w:rsidR="00A14980" w14:paraId="02ECE179" w14:textId="77777777" w:rsidTr="004A089A">
        <w:tc>
          <w:tcPr>
            <w:tcW w:w="9016" w:type="dxa"/>
            <w:gridSpan w:val="3"/>
            <w:tcBorders>
              <w:bottom w:val="nil"/>
            </w:tcBorders>
          </w:tcPr>
          <w:p w14:paraId="7256B1B8" w14:textId="7B004FFC" w:rsidR="00A14980" w:rsidRPr="00A14980" w:rsidRDefault="00A14980" w:rsidP="004A089A">
            <w:pPr>
              <w:rPr>
                <w:rFonts w:cstheme="minorHAnsi"/>
                <w:b/>
                <w:bCs/>
                <w:color w:val="191A4F"/>
              </w:rPr>
            </w:pPr>
            <w:r>
              <w:rPr>
                <w:rFonts w:cstheme="minorHAnsi"/>
                <w:b/>
                <w:bCs/>
                <w:color w:val="191A4F"/>
              </w:rPr>
              <w:t>Approved</w:t>
            </w:r>
            <w:r w:rsidRPr="00603E90">
              <w:rPr>
                <w:rFonts w:cstheme="minorHAnsi"/>
                <w:b/>
                <w:bCs/>
                <w:color w:val="191A4F"/>
              </w:rPr>
              <w:t xml:space="preserve"> by </w:t>
            </w:r>
            <w:r>
              <w:rPr>
                <w:rFonts w:cstheme="minorHAnsi"/>
                <w:b/>
                <w:bCs/>
                <w:color w:val="191A4F"/>
              </w:rPr>
              <w:t>U</w:t>
            </w:r>
            <w:r w:rsidRPr="00603E90">
              <w:rPr>
                <w:rFonts w:cstheme="minorHAnsi"/>
                <w:b/>
                <w:bCs/>
                <w:color w:val="191A4F"/>
              </w:rPr>
              <w:t xml:space="preserve">niversity Fire Safety </w:t>
            </w:r>
            <w:r>
              <w:rPr>
                <w:rFonts w:cstheme="minorHAnsi"/>
                <w:b/>
                <w:bCs/>
                <w:color w:val="191A4F"/>
              </w:rPr>
              <w:t>Team</w:t>
            </w:r>
          </w:p>
        </w:tc>
      </w:tr>
      <w:tr w:rsidR="00A14980" w14:paraId="06A1D283" w14:textId="77777777" w:rsidTr="004A089A">
        <w:tc>
          <w:tcPr>
            <w:tcW w:w="4508" w:type="dxa"/>
            <w:tcBorders>
              <w:bottom w:val="single" w:sz="4" w:space="0" w:color="007DA8"/>
              <w:right w:val="nil"/>
            </w:tcBorders>
            <w:vAlign w:val="center"/>
          </w:tcPr>
          <w:p w14:paraId="54929BB9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Name</w:t>
            </w:r>
          </w:p>
        </w:tc>
        <w:tc>
          <w:tcPr>
            <w:tcW w:w="4270" w:type="dxa"/>
            <w:tcBorders>
              <w:left w:val="nil"/>
              <w:bottom w:val="single" w:sz="4" w:space="0" w:color="007DA8"/>
              <w:right w:val="nil"/>
            </w:tcBorders>
            <w:vAlign w:val="center"/>
          </w:tcPr>
          <w:p w14:paraId="176CEDF7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Signature</w:t>
            </w:r>
          </w:p>
        </w:tc>
        <w:tc>
          <w:tcPr>
            <w:tcW w:w="238" w:type="dxa"/>
            <w:tcBorders>
              <w:left w:val="nil"/>
              <w:bottom w:val="single" w:sz="4" w:space="0" w:color="007DA8"/>
            </w:tcBorders>
          </w:tcPr>
          <w:p w14:paraId="48F1DA79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01572136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  <w:tr w:rsidR="00A14980" w14:paraId="10DC97EB" w14:textId="77777777" w:rsidTr="004A089A">
        <w:tc>
          <w:tcPr>
            <w:tcW w:w="4508" w:type="dxa"/>
            <w:tcBorders>
              <w:top w:val="single" w:sz="4" w:space="0" w:color="007DA8"/>
              <w:bottom w:val="single" w:sz="4" w:space="0" w:color="007DA8"/>
              <w:right w:val="nil"/>
            </w:tcBorders>
            <w:vAlign w:val="center"/>
          </w:tcPr>
          <w:p w14:paraId="0915A06B" w14:textId="77777777" w:rsidR="00A14980" w:rsidRDefault="00A14980" w:rsidP="004A089A">
            <w:pPr>
              <w:rPr>
                <w:rFonts w:cstheme="minorHAnsi"/>
                <w:color w:val="191A4F"/>
              </w:rPr>
            </w:pPr>
            <w:r>
              <w:rPr>
                <w:rFonts w:cstheme="minorHAnsi"/>
                <w:color w:val="191A4F"/>
              </w:rPr>
              <w:t>Date</w:t>
            </w:r>
          </w:p>
        </w:tc>
        <w:tc>
          <w:tcPr>
            <w:tcW w:w="4270" w:type="dxa"/>
            <w:tcBorders>
              <w:top w:val="single" w:sz="4" w:space="0" w:color="007DA8"/>
              <w:left w:val="nil"/>
              <w:bottom w:val="single" w:sz="4" w:space="0" w:color="007DA8"/>
              <w:right w:val="nil"/>
            </w:tcBorders>
            <w:vAlign w:val="center"/>
          </w:tcPr>
          <w:p w14:paraId="1DB7EA05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  <w:tc>
          <w:tcPr>
            <w:tcW w:w="238" w:type="dxa"/>
            <w:tcBorders>
              <w:top w:val="single" w:sz="4" w:space="0" w:color="007DA8"/>
              <w:left w:val="nil"/>
              <w:bottom w:val="single" w:sz="4" w:space="0" w:color="007DA8"/>
            </w:tcBorders>
          </w:tcPr>
          <w:p w14:paraId="33997E6A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  <w:p w14:paraId="22938832" w14:textId="77777777" w:rsidR="00A14980" w:rsidRDefault="00A14980" w:rsidP="004A089A">
            <w:pPr>
              <w:rPr>
                <w:rFonts w:cstheme="minorHAnsi"/>
                <w:color w:val="191A4F"/>
              </w:rPr>
            </w:pPr>
          </w:p>
        </w:tc>
      </w:tr>
    </w:tbl>
    <w:p w14:paraId="74511FD7" w14:textId="77777777" w:rsidR="00A14980" w:rsidRPr="00BE57DD" w:rsidRDefault="00A14980" w:rsidP="00A14980">
      <w:pPr>
        <w:rPr>
          <w:rFonts w:cstheme="minorHAnsi"/>
          <w:color w:val="191A4F"/>
        </w:rPr>
      </w:pPr>
    </w:p>
    <w:p w14:paraId="7A75260C" w14:textId="77777777" w:rsidR="002E0F42" w:rsidRDefault="002E0F42"/>
    <w:sectPr w:rsidR="002E0F42" w:rsidSect="00FE2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7F98" w14:textId="77777777" w:rsidR="005E3153" w:rsidRDefault="005E3153" w:rsidP="00A14980">
      <w:pPr>
        <w:spacing w:after="0" w:line="240" w:lineRule="auto"/>
      </w:pPr>
      <w:r>
        <w:separator/>
      </w:r>
    </w:p>
  </w:endnote>
  <w:endnote w:type="continuationSeparator" w:id="0">
    <w:p w14:paraId="7D9887A2" w14:textId="77777777" w:rsidR="005E3153" w:rsidRDefault="005E3153" w:rsidP="00A1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C237" w14:textId="77777777" w:rsidR="00B8715C" w:rsidRDefault="00B87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551"/>
      <w:gridCol w:w="3209"/>
    </w:tblGrid>
    <w:tr w:rsidR="00A14980" w14:paraId="13830261" w14:textId="77777777" w:rsidTr="004A089A">
      <w:tc>
        <w:tcPr>
          <w:tcW w:w="3256" w:type="dxa"/>
        </w:tcPr>
        <w:p w14:paraId="45C10FA8" w14:textId="74C74361" w:rsidR="00A14980" w:rsidRPr="00B623C3" w:rsidRDefault="00A14980" w:rsidP="00A14980">
          <w:pPr>
            <w:pStyle w:val="Footer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Personal Emergency Evacuation Plan</w:t>
          </w:r>
        </w:p>
      </w:tc>
      <w:tc>
        <w:tcPr>
          <w:tcW w:w="2551" w:type="dxa"/>
        </w:tcPr>
        <w:p w14:paraId="1A828AA8" w14:textId="77777777" w:rsidR="00A14980" w:rsidRPr="00B623C3" w:rsidRDefault="00A14980" w:rsidP="00A14980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Page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PAGE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2</w:t>
          </w:r>
          <w:r w:rsidRPr="00B623C3">
            <w:rPr>
              <w:color w:val="191A4F"/>
              <w:sz w:val="16"/>
            </w:rPr>
            <w:fldChar w:fldCharType="end"/>
          </w:r>
          <w:r w:rsidRPr="00B623C3">
            <w:rPr>
              <w:color w:val="191A4F"/>
              <w:sz w:val="16"/>
            </w:rPr>
            <w:t xml:space="preserve"> of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NUMPAGES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4</w:t>
          </w:r>
          <w:r w:rsidRPr="00B623C3">
            <w:rPr>
              <w:color w:val="191A4F"/>
              <w:sz w:val="16"/>
            </w:rPr>
            <w:fldChar w:fldCharType="end"/>
          </w:r>
        </w:p>
      </w:tc>
      <w:tc>
        <w:tcPr>
          <w:tcW w:w="3209" w:type="dxa"/>
        </w:tcPr>
        <w:p w14:paraId="403D8779" w14:textId="3D2B25A4" w:rsidR="00A14980" w:rsidRPr="00B623C3" w:rsidRDefault="00B8715C" w:rsidP="00A14980">
          <w:pPr>
            <w:pStyle w:val="Footer"/>
            <w:jc w:val="right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September 2022</w:t>
          </w:r>
        </w:p>
      </w:tc>
    </w:tr>
    <w:tr w:rsidR="00A14980" w14:paraId="1E774C7A" w14:textId="77777777" w:rsidTr="004A089A">
      <w:tc>
        <w:tcPr>
          <w:tcW w:w="3256" w:type="dxa"/>
        </w:tcPr>
        <w:p w14:paraId="23FEF96A" w14:textId="33A03074" w:rsidR="00A14980" w:rsidRPr="00B623C3" w:rsidRDefault="00A14980" w:rsidP="00A14980">
          <w:pPr>
            <w:pStyle w:val="Foo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>SAF-</w:t>
          </w:r>
          <w:r>
            <w:rPr>
              <w:color w:val="191A4F"/>
              <w:sz w:val="16"/>
            </w:rPr>
            <w:t>FOR-PEEP</w:t>
          </w:r>
        </w:p>
      </w:tc>
      <w:tc>
        <w:tcPr>
          <w:tcW w:w="2551" w:type="dxa"/>
        </w:tcPr>
        <w:p w14:paraId="07B31780" w14:textId="7F965D40" w:rsidR="00A14980" w:rsidRPr="00B623C3" w:rsidRDefault="00A14980" w:rsidP="00A14980">
          <w:pPr>
            <w:pStyle w:val="Footer"/>
            <w:jc w:val="center"/>
            <w:rPr>
              <w:color w:val="191A4F"/>
              <w:sz w:val="16"/>
            </w:rPr>
          </w:pPr>
          <w:r w:rsidRPr="00B623C3">
            <w:rPr>
              <w:color w:val="191A4F"/>
              <w:sz w:val="16"/>
            </w:rPr>
            <w:t xml:space="preserve">Version </w:t>
          </w:r>
          <w:r w:rsidR="00B8715C">
            <w:rPr>
              <w:color w:val="191A4F"/>
              <w:sz w:val="16"/>
            </w:rPr>
            <w:t>2</w:t>
          </w:r>
        </w:p>
      </w:tc>
      <w:tc>
        <w:tcPr>
          <w:tcW w:w="3209" w:type="dxa"/>
        </w:tcPr>
        <w:p w14:paraId="7C99419E" w14:textId="77777777" w:rsidR="00A14980" w:rsidRPr="00B623C3" w:rsidRDefault="00A14980" w:rsidP="00A14980">
          <w:pPr>
            <w:pStyle w:val="Footer"/>
            <w:jc w:val="right"/>
            <w:rPr>
              <w:color w:val="191A4F"/>
              <w:sz w:val="16"/>
            </w:rPr>
          </w:pPr>
          <w:r w:rsidRPr="00B623C3">
            <w:rPr>
              <w:color w:val="191A4F"/>
              <w:sz w:val="14"/>
            </w:rPr>
            <w:t>Refer to Health and Safety</w:t>
          </w:r>
          <w:r>
            <w:rPr>
              <w:color w:val="191A4F"/>
              <w:sz w:val="14"/>
            </w:rPr>
            <w:t xml:space="preserve"> Dept</w:t>
          </w:r>
          <w:r w:rsidRPr="00B623C3">
            <w:rPr>
              <w:color w:val="191A4F"/>
              <w:sz w:val="14"/>
            </w:rPr>
            <w:t xml:space="preserve"> for latest version</w:t>
          </w:r>
        </w:p>
      </w:tc>
    </w:tr>
  </w:tbl>
  <w:p w14:paraId="1A606DD0" w14:textId="77777777" w:rsidR="00A14980" w:rsidRDefault="00A14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B0AE" w14:textId="77777777" w:rsidR="00B8715C" w:rsidRDefault="00B87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1AC1" w14:textId="77777777" w:rsidR="005E3153" w:rsidRDefault="005E3153" w:rsidP="00A14980">
      <w:pPr>
        <w:spacing w:after="0" w:line="240" w:lineRule="auto"/>
      </w:pPr>
      <w:r>
        <w:separator/>
      </w:r>
    </w:p>
  </w:footnote>
  <w:footnote w:type="continuationSeparator" w:id="0">
    <w:p w14:paraId="035C0768" w14:textId="77777777" w:rsidR="005E3153" w:rsidRDefault="005E3153" w:rsidP="00A1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D65F" w14:textId="77777777" w:rsidR="00B8715C" w:rsidRDefault="00B87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3C7D" w14:textId="58C92797" w:rsidR="00A14980" w:rsidRDefault="00A14980" w:rsidP="00A1498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EE757" wp14:editId="18C45143">
          <wp:simplePos x="0" y="0"/>
          <wp:positionH relativeFrom="column">
            <wp:posOffset>-168910</wp:posOffset>
          </wp:positionH>
          <wp:positionV relativeFrom="paragraph">
            <wp:posOffset>-133985</wp:posOffset>
          </wp:positionV>
          <wp:extent cx="1595755" cy="590550"/>
          <wp:effectExtent l="0" t="0" r="4445" b="6350"/>
          <wp:wrapNone/>
          <wp:docPr id="1925027940" name="Picture 1925027940" descr="Graphical user interface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27940" name="Picture 1925027940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5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BFCCC" w14:textId="3463192A" w:rsidR="00A14980" w:rsidRPr="00A14980" w:rsidRDefault="00A14980" w:rsidP="00A14980">
    <w:pPr>
      <w:pStyle w:val="Header"/>
      <w:ind w:right="-619"/>
      <w:jc w:val="right"/>
      <w:rPr>
        <w:color w:val="191A4F"/>
      </w:rPr>
    </w:pPr>
    <w:r w:rsidRPr="00A14980">
      <w:rPr>
        <w:color w:val="191A4F"/>
      </w:rPr>
      <w:t>Health and Safety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C655" w14:textId="77777777" w:rsidR="00B8715C" w:rsidRDefault="00B87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0"/>
    <w:rsid w:val="002E0F42"/>
    <w:rsid w:val="004E70AF"/>
    <w:rsid w:val="005E3153"/>
    <w:rsid w:val="00747A06"/>
    <w:rsid w:val="00A14980"/>
    <w:rsid w:val="00B8715C"/>
    <w:rsid w:val="00ED39D7"/>
    <w:rsid w:val="00F32AB3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8F272"/>
  <w15:chartTrackingRefBased/>
  <w15:docId w15:val="{010F270D-EE4E-4D4E-B80A-A1A31EDD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8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9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98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498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4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9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4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98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E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reSafety@nottingham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rkspace.nottingham.ac.uk/display/safety/General+Emergency+Evacuation+Pla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onspace.fmshosted.com/FMInteract/Default.aspx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7" ma:contentTypeDescription="Create a new document." ma:contentTypeScope="" ma:versionID="1c545c83353f4a8fef57daf6f784c819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5dea2a2c0edd3a4ca6bf5da944d70592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KFX6ZHNE4NZY-55066487-78626</_dlc_DocId>
    <_dlc_DocIdUrl xmlns="c5b2c0bd-3e8f-4b83-8136-5329635b6705">
      <Url>https://uniofnottm.sharepoint.com/sites/UoNHealthandSafetyDepartment/_layouts/15/DocIdRedir.aspx?ID=KFX6ZHNE4NZY-55066487-78626</Url>
      <Description>KFX6ZHNE4NZY-55066487-78626</Description>
    </_dlc_DocIdUrl>
    <_Flow_SignoffStatus xmlns="24710652-91f3-4439-816a-09b2f5ad1925" xsi:nil="true"/>
    <SharedWithUsers xmlns="c5b2c0bd-3e8f-4b83-8136-5329635b6705">
      <UserInfo>
        <DisplayName>Victoria Mcpherson-Davis</DisplayName>
        <AccountId>171</AccountId>
        <AccountType/>
      </UserInfo>
      <UserInfo>
        <DisplayName>Gillian Glenny</DisplayName>
        <AccountId>18</AccountId>
        <AccountType/>
      </UserInfo>
    </SharedWithUsers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</documentManagement>
</p:properties>
</file>

<file path=customXml/itemProps1.xml><?xml version="1.0" encoding="utf-8"?>
<ds:datastoreItem xmlns:ds="http://schemas.openxmlformats.org/officeDocument/2006/customXml" ds:itemID="{176A5993-B7DC-48C6-9F47-1D7DED59A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9277F-6BA0-465F-A5BE-F3B1465EB5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9FCEBF-D060-420E-8F2E-A2ED939D5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E7438-F28F-4EB5-AF17-D3C4C11920AD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Ellis</dc:creator>
  <cp:keywords/>
  <dc:description/>
  <cp:lastModifiedBy>Chris Salter (staff)</cp:lastModifiedBy>
  <cp:revision>4</cp:revision>
  <dcterms:created xsi:type="dcterms:W3CDTF">2021-08-20T08:58:00Z</dcterms:created>
  <dcterms:modified xsi:type="dcterms:W3CDTF">2022-09-21T10:47:00Z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8e046d55-1dad-409d-ae83-3a2dda0ff31f</vt:lpwstr>
  </property>
  <property fmtid="{D5CDD505-2E9C-101B-9397-08002B2CF9AE}" pid="4" name="MediaServiceImageTags">
    <vt:lpwstr/>
  </property>
</Properties>
</file>