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EF41A" w14:textId="77777777" w:rsidR="00083227" w:rsidRDefault="005B4B56" w:rsidP="00662216">
      <w:pPr>
        <w:pStyle w:val="Heading1"/>
      </w:pPr>
      <w:bookmarkStart w:id="0" w:name="_GoBack"/>
      <w:bookmarkEnd w:id="0"/>
      <w:r w:rsidRPr="005B4B56">
        <w:t>School of Education – choosing your optional modules</w:t>
      </w:r>
    </w:p>
    <w:p w14:paraId="36AC937B" w14:textId="77777777" w:rsidR="003D587F" w:rsidRPr="003D587F" w:rsidRDefault="003D587F" w:rsidP="003D587F"/>
    <w:p w14:paraId="46CD03CC" w14:textId="77777777" w:rsidR="005B4B56" w:rsidRPr="005B4B56" w:rsidRDefault="00C7545B">
      <w:pPr>
        <w:rPr>
          <w:b/>
          <w:sz w:val="24"/>
          <w:szCs w:val="24"/>
        </w:rPr>
      </w:pPr>
      <w:r>
        <w:rPr>
          <w:b/>
          <w:sz w:val="24"/>
          <w:szCs w:val="24"/>
        </w:rPr>
        <w:t>Undergraduate C</w:t>
      </w:r>
      <w:r w:rsidR="005B4B56" w:rsidRPr="005B4B56">
        <w:rPr>
          <w:b/>
          <w:sz w:val="24"/>
          <w:szCs w:val="24"/>
        </w:rPr>
        <w:t>ourses</w:t>
      </w:r>
    </w:p>
    <w:p w14:paraId="42177B28" w14:textId="77777777" w:rsidR="005B4B56" w:rsidRDefault="005B4B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5B4B56" w:rsidRPr="00F33D13" w14:paraId="7A390D41" w14:textId="77777777" w:rsidTr="00363151">
        <w:tc>
          <w:tcPr>
            <w:tcW w:w="3256" w:type="dxa"/>
          </w:tcPr>
          <w:p w14:paraId="19DC8367" w14:textId="77777777" w:rsidR="005B4B56" w:rsidRPr="00F33D13" w:rsidRDefault="005B4B56">
            <w:pPr>
              <w:rPr>
                <w:szCs w:val="20"/>
              </w:rPr>
            </w:pPr>
            <w:r w:rsidRPr="00F33D13">
              <w:rPr>
                <w:szCs w:val="20"/>
              </w:rPr>
              <w:t>BA Education</w:t>
            </w:r>
          </w:p>
        </w:tc>
        <w:tc>
          <w:tcPr>
            <w:tcW w:w="5670" w:type="dxa"/>
          </w:tcPr>
          <w:p w14:paraId="2AC35E8A" w14:textId="0462E89F" w:rsidR="009877A8" w:rsidRPr="009877A8" w:rsidRDefault="009877A8" w:rsidP="008E76F2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Please visit your Moodle course page for further details</w:t>
            </w:r>
            <w:r>
              <w:rPr>
                <w:rFonts w:cs="Calibri"/>
                <w:color w:val="000000"/>
                <w:szCs w:val="20"/>
              </w:rPr>
              <w:t xml:space="preserve"> -</w:t>
            </w:r>
          </w:p>
          <w:p w14:paraId="5EF080C3" w14:textId="77777777" w:rsidR="009877A8" w:rsidRDefault="009877A8" w:rsidP="008E76F2"/>
          <w:p w14:paraId="3BA9C00A" w14:textId="2645B3D7" w:rsidR="005B4B56" w:rsidRPr="00F33D13" w:rsidRDefault="00FD25AB" w:rsidP="003D587F">
            <w:pPr>
              <w:rPr>
                <w:szCs w:val="20"/>
              </w:rPr>
            </w:pPr>
            <w:hyperlink r:id="rId8" w:history="1">
              <w:r w:rsidR="00446181">
                <w:rPr>
                  <w:rStyle w:val="Hyperlink"/>
                </w:rPr>
                <w:t>Moodle Course Page</w:t>
              </w:r>
            </w:hyperlink>
            <w:r w:rsidR="009877A8">
              <w:t xml:space="preserve"> </w:t>
            </w:r>
          </w:p>
        </w:tc>
      </w:tr>
    </w:tbl>
    <w:p w14:paraId="5BB1F219" w14:textId="77777777" w:rsidR="005B4B56" w:rsidRPr="00F33D13" w:rsidRDefault="005B4B56">
      <w:pPr>
        <w:rPr>
          <w:szCs w:val="20"/>
        </w:rPr>
      </w:pPr>
    </w:p>
    <w:p w14:paraId="53ACA375" w14:textId="14DFF368" w:rsidR="00C7545B" w:rsidRPr="000D0C75" w:rsidRDefault="00C7545B">
      <w:pPr>
        <w:rPr>
          <w:b/>
          <w:sz w:val="24"/>
          <w:szCs w:val="24"/>
        </w:rPr>
      </w:pPr>
      <w:r w:rsidRPr="000D0C75">
        <w:rPr>
          <w:b/>
          <w:sz w:val="24"/>
          <w:szCs w:val="24"/>
        </w:rPr>
        <w:t>Postgraduate Courses</w:t>
      </w:r>
    </w:p>
    <w:p w14:paraId="21079B25" w14:textId="77777777" w:rsidR="00C7545B" w:rsidRPr="00F33D13" w:rsidRDefault="00C7545B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C7545B" w:rsidRPr="00F33D13" w14:paraId="3DCF7F30" w14:textId="77777777" w:rsidTr="00F33D13">
        <w:tc>
          <w:tcPr>
            <w:tcW w:w="3256" w:type="dxa"/>
            <w:shd w:val="clear" w:color="auto" w:fill="auto"/>
          </w:tcPr>
          <w:p w14:paraId="3BD7938A" w14:textId="77777777" w:rsidR="00C7545B" w:rsidRPr="00F33D13" w:rsidRDefault="00C7545B" w:rsidP="000223F4">
            <w:pPr>
              <w:rPr>
                <w:szCs w:val="20"/>
              </w:rPr>
            </w:pPr>
            <w:r w:rsidRPr="00F33D13">
              <w:rPr>
                <w:szCs w:val="20"/>
              </w:rPr>
              <w:t>MA Digital Teaching and Learning</w:t>
            </w:r>
          </w:p>
        </w:tc>
        <w:tc>
          <w:tcPr>
            <w:tcW w:w="5670" w:type="dxa"/>
            <w:shd w:val="clear" w:color="auto" w:fill="auto"/>
          </w:tcPr>
          <w:p w14:paraId="5843D858" w14:textId="77777777" w:rsidR="00C7545B" w:rsidRPr="00F33D13" w:rsidRDefault="00C7545B" w:rsidP="000223F4">
            <w:pPr>
              <w:rPr>
                <w:szCs w:val="20"/>
              </w:rPr>
            </w:pPr>
            <w:r w:rsidRPr="00F33D13">
              <w:rPr>
                <w:szCs w:val="20"/>
              </w:rPr>
              <w:t>No optional modules</w:t>
            </w:r>
          </w:p>
        </w:tc>
      </w:tr>
      <w:tr w:rsidR="00C7545B" w:rsidRPr="00F33D13" w14:paraId="66D2858B" w14:textId="77777777" w:rsidTr="00F33D13">
        <w:tc>
          <w:tcPr>
            <w:tcW w:w="3256" w:type="dxa"/>
            <w:shd w:val="clear" w:color="auto" w:fill="auto"/>
          </w:tcPr>
          <w:p w14:paraId="5C4F1865" w14:textId="29A346F8" w:rsidR="00C7545B" w:rsidRPr="00F33D13" w:rsidRDefault="00C7545B" w:rsidP="00C7545B">
            <w:pPr>
              <w:rPr>
                <w:szCs w:val="20"/>
              </w:rPr>
            </w:pPr>
            <w:r w:rsidRPr="00F33D13">
              <w:rPr>
                <w:szCs w:val="20"/>
              </w:rPr>
              <w:t>MA Digital Teaching and Learning (</w:t>
            </w:r>
            <w:r w:rsidR="00924181">
              <w:rPr>
                <w:szCs w:val="20"/>
              </w:rPr>
              <w:t>O</w:t>
            </w:r>
            <w:r w:rsidRPr="00F33D13">
              <w:rPr>
                <w:szCs w:val="20"/>
              </w:rPr>
              <w:t>nline)</w:t>
            </w:r>
          </w:p>
        </w:tc>
        <w:tc>
          <w:tcPr>
            <w:tcW w:w="5670" w:type="dxa"/>
            <w:shd w:val="clear" w:color="auto" w:fill="auto"/>
          </w:tcPr>
          <w:p w14:paraId="6167D13A" w14:textId="77777777" w:rsidR="00C7545B" w:rsidRPr="00F33D13" w:rsidRDefault="00C7545B" w:rsidP="00C7545B">
            <w:pPr>
              <w:rPr>
                <w:szCs w:val="20"/>
              </w:rPr>
            </w:pPr>
            <w:r w:rsidRPr="00F33D13">
              <w:rPr>
                <w:szCs w:val="20"/>
              </w:rPr>
              <w:t>No optional modules</w:t>
            </w:r>
          </w:p>
        </w:tc>
      </w:tr>
      <w:tr w:rsidR="00C7545B" w:rsidRPr="00F33D13" w14:paraId="5F43A00E" w14:textId="77777777" w:rsidTr="00F33D13">
        <w:tc>
          <w:tcPr>
            <w:tcW w:w="3256" w:type="dxa"/>
            <w:shd w:val="clear" w:color="auto" w:fill="auto"/>
          </w:tcPr>
          <w:p w14:paraId="355A1FC8" w14:textId="77777777" w:rsidR="00C7545B" w:rsidRPr="00F33D13" w:rsidRDefault="00C7545B" w:rsidP="00C7545B">
            <w:pPr>
              <w:rPr>
                <w:szCs w:val="20"/>
              </w:rPr>
            </w:pPr>
            <w:r w:rsidRPr="00F33D13">
              <w:rPr>
                <w:szCs w:val="20"/>
              </w:rPr>
              <w:t>MA Education</w:t>
            </w:r>
          </w:p>
        </w:tc>
        <w:tc>
          <w:tcPr>
            <w:tcW w:w="5670" w:type="dxa"/>
            <w:shd w:val="clear" w:color="auto" w:fill="auto"/>
          </w:tcPr>
          <w:p w14:paraId="5D81FFEA" w14:textId="51316A0A" w:rsidR="00C7545B" w:rsidRPr="00F33D13" w:rsidRDefault="00903818" w:rsidP="003D587F">
            <w:pPr>
              <w:rPr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O</w:t>
            </w:r>
            <w:r w:rsidRPr="00903818">
              <w:rPr>
                <w:rFonts w:cs="Calibri"/>
                <w:color w:val="000000"/>
                <w:szCs w:val="20"/>
              </w:rPr>
              <w:t xml:space="preserve">ptional modules have already been chosen and allocated.  If you have any queries, please contact the course </w:t>
            </w:r>
          </w:p>
        </w:tc>
      </w:tr>
      <w:tr w:rsidR="00C7545B" w:rsidRPr="00F33D13" w14:paraId="5ED9DA86" w14:textId="77777777" w:rsidTr="00F33D13">
        <w:tc>
          <w:tcPr>
            <w:tcW w:w="3256" w:type="dxa"/>
            <w:shd w:val="clear" w:color="auto" w:fill="auto"/>
          </w:tcPr>
          <w:p w14:paraId="40601014" w14:textId="77EF9074" w:rsidR="00C7545B" w:rsidRPr="00F33D13" w:rsidRDefault="00C7545B" w:rsidP="00C7545B">
            <w:pPr>
              <w:rPr>
                <w:szCs w:val="20"/>
              </w:rPr>
            </w:pPr>
            <w:r w:rsidRPr="00F33D13">
              <w:rPr>
                <w:szCs w:val="20"/>
              </w:rPr>
              <w:t>MA Education (</w:t>
            </w:r>
            <w:r w:rsidR="002D7B57">
              <w:rPr>
                <w:szCs w:val="20"/>
              </w:rPr>
              <w:t>Online</w:t>
            </w:r>
            <w:r w:rsidRPr="00F33D13">
              <w:rPr>
                <w:szCs w:val="20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584A2585" w14:textId="77777777" w:rsidR="004C5D9A" w:rsidRPr="00F33D13" w:rsidRDefault="004C5D9A" w:rsidP="004C5D9A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Please visit your</w:t>
            </w:r>
            <w:r>
              <w:rPr>
                <w:rFonts w:cs="Calibri"/>
                <w:color w:val="000000"/>
                <w:szCs w:val="20"/>
              </w:rPr>
              <w:t xml:space="preserve"> </w:t>
            </w:r>
            <w:r w:rsidRPr="00F33D13">
              <w:rPr>
                <w:rFonts w:cs="Calibri"/>
                <w:color w:val="000000"/>
                <w:szCs w:val="20"/>
              </w:rPr>
              <w:t>course page for further details</w:t>
            </w:r>
            <w:r>
              <w:rPr>
                <w:rFonts w:cs="Calibri"/>
                <w:color w:val="000000"/>
                <w:szCs w:val="20"/>
              </w:rPr>
              <w:t xml:space="preserve"> - </w:t>
            </w:r>
          </w:p>
          <w:p w14:paraId="7DE8C890" w14:textId="77777777" w:rsidR="00903818" w:rsidRDefault="00903818" w:rsidP="00C7545B">
            <w:pPr>
              <w:rPr>
                <w:szCs w:val="20"/>
              </w:rPr>
            </w:pPr>
          </w:p>
          <w:p w14:paraId="309BAA1D" w14:textId="2575763C" w:rsidR="004C5D9A" w:rsidRPr="00F33D13" w:rsidRDefault="00FD25AB" w:rsidP="003D587F">
            <w:pPr>
              <w:rPr>
                <w:szCs w:val="20"/>
              </w:rPr>
            </w:pPr>
            <w:hyperlink r:id="rId9" w:history="1">
              <w:r w:rsidR="004C5D9A">
                <w:rPr>
                  <w:rStyle w:val="Hyperlink"/>
                  <w:szCs w:val="20"/>
                </w:rPr>
                <w:t>Course Page</w:t>
              </w:r>
            </w:hyperlink>
            <w:r w:rsidR="004C5D9A">
              <w:rPr>
                <w:szCs w:val="20"/>
              </w:rPr>
              <w:t xml:space="preserve"> </w:t>
            </w:r>
          </w:p>
        </w:tc>
      </w:tr>
      <w:tr w:rsidR="00C7545B" w:rsidRPr="00F33D13" w14:paraId="70A1EB85" w14:textId="77777777" w:rsidTr="00363151">
        <w:tc>
          <w:tcPr>
            <w:tcW w:w="3256" w:type="dxa"/>
          </w:tcPr>
          <w:p w14:paraId="66A1252A" w14:textId="77777777" w:rsidR="00C7545B" w:rsidRPr="00F33D13" w:rsidRDefault="00C7545B" w:rsidP="00C7545B">
            <w:pPr>
              <w:rPr>
                <w:szCs w:val="20"/>
              </w:rPr>
            </w:pPr>
            <w:r w:rsidRPr="00F33D13">
              <w:rPr>
                <w:szCs w:val="20"/>
              </w:rPr>
              <w:t>MA Educational Leadership and Management</w:t>
            </w:r>
          </w:p>
        </w:tc>
        <w:tc>
          <w:tcPr>
            <w:tcW w:w="5670" w:type="dxa"/>
          </w:tcPr>
          <w:p w14:paraId="38561F6A" w14:textId="2E87A6D0" w:rsidR="00B32823" w:rsidRPr="00F33D13" w:rsidRDefault="00EE4117" w:rsidP="00B32823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No option modules.</w:t>
            </w:r>
          </w:p>
          <w:p w14:paraId="4F1B97F8" w14:textId="3D972988" w:rsidR="00C7545B" w:rsidRPr="00F33D13" w:rsidRDefault="00C7545B" w:rsidP="00C7545B">
            <w:pPr>
              <w:rPr>
                <w:szCs w:val="20"/>
              </w:rPr>
            </w:pPr>
          </w:p>
        </w:tc>
      </w:tr>
      <w:tr w:rsidR="00924181" w:rsidRPr="00F33D13" w14:paraId="1AC868D2" w14:textId="77777777" w:rsidTr="00363151">
        <w:tc>
          <w:tcPr>
            <w:tcW w:w="3256" w:type="dxa"/>
          </w:tcPr>
          <w:p w14:paraId="70AA1A07" w14:textId="77777777" w:rsidR="00924181" w:rsidRDefault="00924181" w:rsidP="00924181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 xml:space="preserve">MA Educational Leadership and Management </w:t>
            </w:r>
          </w:p>
          <w:p w14:paraId="03D37B54" w14:textId="64F4FBF5" w:rsidR="00924181" w:rsidRPr="00F33D13" w:rsidRDefault="00924181" w:rsidP="003D587F">
            <w:pPr>
              <w:rPr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(</w:t>
            </w:r>
            <w:r w:rsidR="002D7B57">
              <w:rPr>
                <w:rFonts w:cs="Calibri"/>
                <w:color w:val="000000"/>
                <w:szCs w:val="20"/>
              </w:rPr>
              <w:t>Online</w:t>
            </w:r>
            <w:r w:rsidRPr="00F33D13">
              <w:rPr>
                <w:rFonts w:cs="Calibri"/>
                <w:color w:val="000000"/>
                <w:szCs w:val="20"/>
              </w:rPr>
              <w:t>)</w:t>
            </w:r>
          </w:p>
        </w:tc>
        <w:tc>
          <w:tcPr>
            <w:tcW w:w="5670" w:type="dxa"/>
          </w:tcPr>
          <w:p w14:paraId="4754130B" w14:textId="1D646D49" w:rsidR="00924181" w:rsidRPr="00F33D13" w:rsidRDefault="00924181" w:rsidP="00924181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Please visit your</w:t>
            </w:r>
            <w:r w:rsidR="00446181">
              <w:rPr>
                <w:rFonts w:cs="Calibri"/>
                <w:color w:val="000000"/>
                <w:szCs w:val="20"/>
              </w:rPr>
              <w:t xml:space="preserve"> </w:t>
            </w:r>
            <w:r w:rsidRPr="00F33D13">
              <w:rPr>
                <w:rFonts w:cs="Calibri"/>
                <w:color w:val="000000"/>
                <w:szCs w:val="20"/>
              </w:rPr>
              <w:t>course page for further details</w:t>
            </w:r>
            <w:r w:rsidR="009877A8">
              <w:rPr>
                <w:rFonts w:cs="Calibri"/>
                <w:color w:val="000000"/>
                <w:szCs w:val="20"/>
              </w:rPr>
              <w:t xml:space="preserve"> - </w:t>
            </w:r>
          </w:p>
          <w:p w14:paraId="039265AF" w14:textId="77777777" w:rsidR="00924181" w:rsidRDefault="00924181" w:rsidP="00924181">
            <w:pPr>
              <w:rPr>
                <w:rFonts w:cs="Calibri"/>
                <w:color w:val="000000"/>
                <w:szCs w:val="20"/>
              </w:rPr>
            </w:pPr>
          </w:p>
          <w:p w14:paraId="632EF05F" w14:textId="6FBDF1DF" w:rsidR="00167161" w:rsidRPr="00F33D13" w:rsidRDefault="00FD25AB" w:rsidP="003D587F">
            <w:pPr>
              <w:rPr>
                <w:rFonts w:cs="Calibri"/>
                <w:color w:val="000000"/>
                <w:szCs w:val="20"/>
              </w:rPr>
            </w:pPr>
            <w:hyperlink r:id="rId10" w:history="1">
              <w:r w:rsidR="00167161">
                <w:rPr>
                  <w:rStyle w:val="Hyperlink"/>
                  <w:rFonts w:cs="Calibri"/>
                  <w:szCs w:val="20"/>
                </w:rPr>
                <w:t>Course Page</w:t>
              </w:r>
            </w:hyperlink>
          </w:p>
        </w:tc>
      </w:tr>
      <w:tr w:rsidR="00924181" w:rsidRPr="00F33D13" w14:paraId="28A7A298" w14:textId="77777777" w:rsidTr="00363151">
        <w:tc>
          <w:tcPr>
            <w:tcW w:w="3256" w:type="dxa"/>
          </w:tcPr>
          <w:p w14:paraId="0ED532C6" w14:textId="77777777" w:rsidR="00924181" w:rsidRPr="00F33D13" w:rsidRDefault="00924181" w:rsidP="00924181">
            <w:pPr>
              <w:rPr>
                <w:szCs w:val="20"/>
              </w:rPr>
            </w:pPr>
            <w:r w:rsidRPr="00F33D13">
              <w:rPr>
                <w:szCs w:val="20"/>
              </w:rPr>
              <w:t>MA Person Centred Experiential Counselling and Psychotherapy Practice</w:t>
            </w:r>
          </w:p>
        </w:tc>
        <w:tc>
          <w:tcPr>
            <w:tcW w:w="5670" w:type="dxa"/>
          </w:tcPr>
          <w:p w14:paraId="1C98B014" w14:textId="2572E143" w:rsidR="00167161" w:rsidRPr="00EC5A9F" w:rsidRDefault="00924181" w:rsidP="003D587F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Full-time students moving to year two, or part-time students moving to year two/three will have to choose between the Children and Young People and the Adults Across the Lifespan pathway modules. For more information, please visit your course Moodle page</w:t>
            </w:r>
          </w:p>
        </w:tc>
      </w:tr>
      <w:tr w:rsidR="003D587F" w:rsidRPr="00F33D13" w14:paraId="1C9938E8" w14:textId="77777777" w:rsidTr="00363151">
        <w:tc>
          <w:tcPr>
            <w:tcW w:w="3256" w:type="dxa"/>
          </w:tcPr>
          <w:p w14:paraId="421564F4" w14:textId="77777777" w:rsidR="003D587F" w:rsidRPr="00F33D13" w:rsidRDefault="003D587F" w:rsidP="003D587F">
            <w:pPr>
              <w:rPr>
                <w:szCs w:val="20"/>
              </w:rPr>
            </w:pPr>
            <w:r w:rsidRPr="00F33D13">
              <w:rPr>
                <w:szCs w:val="20"/>
              </w:rPr>
              <w:t>MA Special and Inclusive Education</w:t>
            </w:r>
          </w:p>
        </w:tc>
        <w:tc>
          <w:tcPr>
            <w:tcW w:w="5670" w:type="dxa"/>
          </w:tcPr>
          <w:p w14:paraId="322504AF" w14:textId="77777777" w:rsidR="003D587F" w:rsidRPr="00F33D13" w:rsidRDefault="003D587F" w:rsidP="003D587F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No option modules.</w:t>
            </w:r>
          </w:p>
          <w:p w14:paraId="49CEC646" w14:textId="4DC443A9" w:rsidR="003D587F" w:rsidRPr="00F33D13" w:rsidRDefault="003D587F" w:rsidP="003D587F">
            <w:pPr>
              <w:rPr>
                <w:szCs w:val="20"/>
              </w:rPr>
            </w:pPr>
          </w:p>
        </w:tc>
      </w:tr>
      <w:tr w:rsidR="003D587F" w:rsidRPr="00F33D13" w14:paraId="0DB05F4E" w14:textId="77777777" w:rsidTr="00363151">
        <w:tc>
          <w:tcPr>
            <w:tcW w:w="3256" w:type="dxa"/>
          </w:tcPr>
          <w:p w14:paraId="3A1F47C9" w14:textId="25D2DD03" w:rsidR="003D587F" w:rsidRPr="00F33D13" w:rsidRDefault="003D587F" w:rsidP="003D587F">
            <w:pPr>
              <w:rPr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MA Special and Inclusive Education (</w:t>
            </w:r>
            <w:r>
              <w:rPr>
                <w:rFonts w:cs="Calibri"/>
                <w:color w:val="000000"/>
                <w:szCs w:val="20"/>
              </w:rPr>
              <w:t>Online</w:t>
            </w:r>
            <w:r w:rsidRPr="00F33D13">
              <w:rPr>
                <w:rFonts w:cs="Calibri"/>
                <w:color w:val="000000"/>
                <w:szCs w:val="20"/>
              </w:rPr>
              <w:t>)</w:t>
            </w:r>
          </w:p>
        </w:tc>
        <w:tc>
          <w:tcPr>
            <w:tcW w:w="5670" w:type="dxa"/>
          </w:tcPr>
          <w:p w14:paraId="78B5A65F" w14:textId="28F610B3" w:rsidR="003D587F" w:rsidRPr="00F33D13" w:rsidRDefault="003D587F" w:rsidP="003D587F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Please visit your course page for further details</w:t>
            </w:r>
            <w:r>
              <w:rPr>
                <w:rFonts w:cs="Calibri"/>
                <w:color w:val="000000"/>
                <w:szCs w:val="20"/>
              </w:rPr>
              <w:t xml:space="preserve"> - </w:t>
            </w:r>
          </w:p>
          <w:p w14:paraId="67419940" w14:textId="77777777" w:rsidR="003D587F" w:rsidRDefault="003D587F" w:rsidP="003D587F">
            <w:pPr>
              <w:rPr>
                <w:rFonts w:cs="Calibri"/>
                <w:color w:val="000000"/>
                <w:szCs w:val="20"/>
              </w:rPr>
            </w:pPr>
          </w:p>
          <w:p w14:paraId="5D11C49B" w14:textId="116A0CC4" w:rsidR="003D587F" w:rsidRDefault="00FD25AB" w:rsidP="003D587F">
            <w:hyperlink r:id="rId11" w:history="1">
              <w:r w:rsidR="003D587F">
                <w:rPr>
                  <w:rStyle w:val="Hyperlink"/>
                  <w:rFonts w:cs="Calibri"/>
                  <w:szCs w:val="20"/>
                </w:rPr>
                <w:t>Course Page</w:t>
              </w:r>
            </w:hyperlink>
            <w:r w:rsidR="003D587F">
              <w:rPr>
                <w:rFonts w:cs="Calibri"/>
                <w:color w:val="000000"/>
                <w:szCs w:val="20"/>
              </w:rPr>
              <w:t xml:space="preserve"> </w:t>
            </w:r>
          </w:p>
        </w:tc>
      </w:tr>
      <w:tr w:rsidR="003D587F" w:rsidRPr="00F33D13" w14:paraId="67541257" w14:textId="77777777" w:rsidTr="00E45EEB">
        <w:tc>
          <w:tcPr>
            <w:tcW w:w="3256" w:type="dxa"/>
          </w:tcPr>
          <w:p w14:paraId="16A52CD9" w14:textId="1947B9A2" w:rsidR="003D587F" w:rsidRPr="00F33D13" w:rsidRDefault="003D587F" w:rsidP="003D587F">
            <w:pPr>
              <w:rPr>
                <w:szCs w:val="20"/>
              </w:rPr>
            </w:pPr>
            <w:r w:rsidRPr="00F33D13">
              <w:rPr>
                <w:szCs w:val="20"/>
              </w:rPr>
              <w:t xml:space="preserve">MA Teaching </w:t>
            </w:r>
            <w:r>
              <w:rPr>
                <w:szCs w:val="20"/>
              </w:rPr>
              <w:t>Chinese</w:t>
            </w:r>
            <w:r w:rsidRPr="00F33D13">
              <w:rPr>
                <w:szCs w:val="20"/>
              </w:rPr>
              <w:t xml:space="preserve"> to Speakers of Other Languages (T</w:t>
            </w:r>
            <w:r>
              <w:rPr>
                <w:szCs w:val="20"/>
              </w:rPr>
              <w:t>C</w:t>
            </w:r>
            <w:r w:rsidRPr="00F33D13">
              <w:rPr>
                <w:szCs w:val="20"/>
              </w:rPr>
              <w:t>SOL)</w:t>
            </w:r>
          </w:p>
        </w:tc>
        <w:tc>
          <w:tcPr>
            <w:tcW w:w="5670" w:type="dxa"/>
          </w:tcPr>
          <w:p w14:paraId="77CA95F9" w14:textId="26EC2AFA" w:rsidR="003D587F" w:rsidRPr="00FE3530" w:rsidRDefault="003D587F" w:rsidP="003D587F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Please visit your course page for further details</w:t>
            </w:r>
            <w:r>
              <w:rPr>
                <w:rFonts w:cs="Calibri"/>
                <w:color w:val="000000"/>
                <w:szCs w:val="20"/>
              </w:rPr>
              <w:t xml:space="preserve"> - </w:t>
            </w:r>
          </w:p>
          <w:p w14:paraId="395DE02F" w14:textId="77777777" w:rsidR="003D587F" w:rsidRDefault="003D587F" w:rsidP="003D587F">
            <w:pPr>
              <w:rPr>
                <w:rFonts w:cs="Calibri"/>
                <w:szCs w:val="20"/>
              </w:rPr>
            </w:pPr>
          </w:p>
          <w:p w14:paraId="5DBE446E" w14:textId="35477541" w:rsidR="003D587F" w:rsidRPr="00F33D13" w:rsidRDefault="00FD25AB" w:rsidP="003D587F">
            <w:pPr>
              <w:rPr>
                <w:szCs w:val="20"/>
              </w:rPr>
            </w:pPr>
            <w:hyperlink r:id="rId12" w:history="1">
              <w:r w:rsidR="003D587F">
                <w:rPr>
                  <w:rStyle w:val="Hyperlink"/>
                  <w:rFonts w:cs="Calibri"/>
                  <w:szCs w:val="20"/>
                </w:rPr>
                <w:t>Course Page</w:t>
              </w:r>
            </w:hyperlink>
            <w:r w:rsidR="003D587F">
              <w:rPr>
                <w:rFonts w:cs="Calibri"/>
                <w:szCs w:val="20"/>
              </w:rPr>
              <w:t xml:space="preserve"> </w:t>
            </w:r>
            <w:r w:rsidR="003D587F" w:rsidRPr="00F33D13">
              <w:rPr>
                <w:rFonts w:cs="Arial"/>
                <w:color w:val="1F497D"/>
                <w:szCs w:val="20"/>
                <w:bdr w:val="none" w:sz="0" w:space="0" w:color="auto" w:frame="1"/>
              </w:rPr>
              <w:t> </w:t>
            </w:r>
          </w:p>
        </w:tc>
      </w:tr>
      <w:tr w:rsidR="003D587F" w:rsidRPr="00F33D13" w14:paraId="561CA252" w14:textId="77777777" w:rsidTr="00363151">
        <w:tc>
          <w:tcPr>
            <w:tcW w:w="3256" w:type="dxa"/>
          </w:tcPr>
          <w:p w14:paraId="3D28EF14" w14:textId="77777777" w:rsidR="003D587F" w:rsidRPr="00F33D13" w:rsidRDefault="003D587F" w:rsidP="003D587F">
            <w:pPr>
              <w:rPr>
                <w:szCs w:val="20"/>
              </w:rPr>
            </w:pPr>
            <w:r w:rsidRPr="00F33D13">
              <w:rPr>
                <w:szCs w:val="20"/>
              </w:rPr>
              <w:t>MA Teaching English to Speakers of Other Languages (TESOL)</w:t>
            </w:r>
          </w:p>
        </w:tc>
        <w:tc>
          <w:tcPr>
            <w:tcW w:w="5670" w:type="dxa"/>
          </w:tcPr>
          <w:p w14:paraId="28D20ECA" w14:textId="77777777" w:rsidR="003D587F" w:rsidRPr="00FE3530" w:rsidRDefault="003D587F" w:rsidP="003D587F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Please visit your course page for further details</w:t>
            </w:r>
            <w:r>
              <w:rPr>
                <w:rFonts w:cs="Calibri"/>
                <w:color w:val="000000"/>
                <w:szCs w:val="20"/>
              </w:rPr>
              <w:t xml:space="preserve"> - </w:t>
            </w:r>
          </w:p>
          <w:p w14:paraId="3B9A29DB" w14:textId="77777777" w:rsidR="003D587F" w:rsidRDefault="003D587F" w:rsidP="003D587F"/>
          <w:p w14:paraId="21C9CF26" w14:textId="6D6420B3" w:rsidR="003D587F" w:rsidRPr="00F33D13" w:rsidRDefault="00FD25AB" w:rsidP="003D587F">
            <w:pPr>
              <w:rPr>
                <w:szCs w:val="20"/>
              </w:rPr>
            </w:pPr>
            <w:hyperlink r:id="rId13" w:history="1">
              <w:r w:rsidR="003D587F">
                <w:rPr>
                  <w:rStyle w:val="Hyperlink"/>
                </w:rPr>
                <w:t>Course Page</w:t>
              </w:r>
            </w:hyperlink>
            <w:r w:rsidR="003D587F">
              <w:t xml:space="preserve"> </w:t>
            </w:r>
          </w:p>
        </w:tc>
      </w:tr>
      <w:tr w:rsidR="003D587F" w:rsidRPr="00F33D13" w14:paraId="542254EC" w14:textId="77777777" w:rsidTr="00363151">
        <w:tc>
          <w:tcPr>
            <w:tcW w:w="3256" w:type="dxa"/>
          </w:tcPr>
          <w:p w14:paraId="238C0280" w14:textId="064C9324" w:rsidR="003D587F" w:rsidRPr="00F33D13" w:rsidRDefault="003D587F" w:rsidP="003D587F">
            <w:pPr>
              <w:rPr>
                <w:szCs w:val="20"/>
              </w:rPr>
            </w:pPr>
            <w:r w:rsidRPr="00F33D13">
              <w:rPr>
                <w:szCs w:val="20"/>
              </w:rPr>
              <w:t>MA Teaching English to Speakers of Other Languages (</w:t>
            </w:r>
            <w:r>
              <w:rPr>
                <w:szCs w:val="20"/>
              </w:rPr>
              <w:t>Online</w:t>
            </w:r>
            <w:r w:rsidRPr="00F33D13">
              <w:rPr>
                <w:szCs w:val="20"/>
              </w:rPr>
              <w:t>)</w:t>
            </w:r>
          </w:p>
        </w:tc>
        <w:tc>
          <w:tcPr>
            <w:tcW w:w="5670" w:type="dxa"/>
          </w:tcPr>
          <w:p w14:paraId="3A31C74B" w14:textId="4857A3B5" w:rsidR="003D587F" w:rsidRPr="00FE3530" w:rsidRDefault="003D587F" w:rsidP="003D587F">
            <w:pPr>
              <w:rPr>
                <w:rFonts w:cs="Calibri"/>
                <w:color w:val="000000"/>
                <w:szCs w:val="20"/>
              </w:rPr>
            </w:pPr>
            <w:r w:rsidRPr="00F33D13">
              <w:rPr>
                <w:rFonts w:cs="Calibri"/>
                <w:color w:val="000000"/>
                <w:szCs w:val="20"/>
              </w:rPr>
              <w:t>Please visit your course page for further details</w:t>
            </w:r>
            <w:r>
              <w:rPr>
                <w:rFonts w:cs="Calibri"/>
                <w:color w:val="000000"/>
                <w:szCs w:val="20"/>
              </w:rPr>
              <w:t xml:space="preserve"> - </w:t>
            </w:r>
          </w:p>
          <w:p w14:paraId="5F259390" w14:textId="77777777" w:rsidR="003D587F" w:rsidRDefault="003D587F" w:rsidP="003D587F">
            <w:pPr>
              <w:rPr>
                <w:rFonts w:cs="Calibri"/>
                <w:color w:val="000000"/>
                <w:szCs w:val="20"/>
              </w:rPr>
            </w:pPr>
          </w:p>
          <w:p w14:paraId="78FE702D" w14:textId="43389976" w:rsidR="003D587F" w:rsidRPr="00924181" w:rsidRDefault="00FD25AB" w:rsidP="003D587F">
            <w:pPr>
              <w:rPr>
                <w:rFonts w:cs="Calibri"/>
                <w:color w:val="0563C1"/>
                <w:szCs w:val="20"/>
                <w:u w:val="single"/>
              </w:rPr>
            </w:pPr>
            <w:hyperlink r:id="rId14" w:history="1">
              <w:r w:rsidR="003D587F">
                <w:rPr>
                  <w:rStyle w:val="Hyperlink"/>
                  <w:rFonts w:cs="Calibri"/>
                  <w:szCs w:val="20"/>
                </w:rPr>
                <w:t>Course Page</w:t>
              </w:r>
            </w:hyperlink>
            <w:r w:rsidR="003D587F">
              <w:rPr>
                <w:rFonts w:cs="Calibri"/>
                <w:color w:val="000000"/>
                <w:szCs w:val="20"/>
              </w:rPr>
              <w:t xml:space="preserve"> </w:t>
            </w:r>
          </w:p>
        </w:tc>
      </w:tr>
      <w:tr w:rsidR="003D587F" w:rsidRPr="00F33D13" w14:paraId="21C1D0E7" w14:textId="77777777" w:rsidTr="00363151">
        <w:tc>
          <w:tcPr>
            <w:tcW w:w="3256" w:type="dxa"/>
          </w:tcPr>
          <w:p w14:paraId="4420D533" w14:textId="77777777" w:rsidR="003D587F" w:rsidRPr="00F33D13" w:rsidRDefault="003D587F" w:rsidP="003D587F">
            <w:pPr>
              <w:rPr>
                <w:szCs w:val="20"/>
              </w:rPr>
            </w:pPr>
            <w:r w:rsidRPr="00F33D13">
              <w:rPr>
                <w:szCs w:val="20"/>
              </w:rPr>
              <w:t>MA Trauma Informed Practice</w:t>
            </w:r>
          </w:p>
        </w:tc>
        <w:tc>
          <w:tcPr>
            <w:tcW w:w="5670" w:type="dxa"/>
          </w:tcPr>
          <w:p w14:paraId="388213C8" w14:textId="77777777" w:rsidR="003D587F" w:rsidRDefault="003D587F" w:rsidP="003D587F">
            <w:pPr>
              <w:rPr>
                <w:szCs w:val="20"/>
              </w:rPr>
            </w:pPr>
            <w:r w:rsidRPr="00F33D13">
              <w:rPr>
                <w:szCs w:val="20"/>
              </w:rPr>
              <w:t>No optional modules</w:t>
            </w:r>
          </w:p>
          <w:p w14:paraId="3A9FDBD8" w14:textId="77777777" w:rsidR="003D587F" w:rsidRPr="00F33D13" w:rsidRDefault="003D587F" w:rsidP="003D587F">
            <w:pPr>
              <w:rPr>
                <w:szCs w:val="20"/>
              </w:rPr>
            </w:pPr>
          </w:p>
        </w:tc>
      </w:tr>
    </w:tbl>
    <w:p w14:paraId="2377E2D2" w14:textId="77777777" w:rsidR="00C7545B" w:rsidRDefault="00C7545B" w:rsidP="00D75073"/>
    <w:sectPr w:rsidR="00C75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56"/>
    <w:rsid w:val="00001570"/>
    <w:rsid w:val="00003427"/>
    <w:rsid w:val="000435BD"/>
    <w:rsid w:val="0007524F"/>
    <w:rsid w:val="00083227"/>
    <w:rsid w:val="000D0C75"/>
    <w:rsid w:val="00107981"/>
    <w:rsid w:val="00167161"/>
    <w:rsid w:val="001921A3"/>
    <w:rsid w:val="002373D6"/>
    <w:rsid w:val="002D46E2"/>
    <w:rsid w:val="002D7B57"/>
    <w:rsid w:val="00334069"/>
    <w:rsid w:val="00353D3F"/>
    <w:rsid w:val="00363151"/>
    <w:rsid w:val="003A5207"/>
    <w:rsid w:val="003D587F"/>
    <w:rsid w:val="003F76E2"/>
    <w:rsid w:val="00440379"/>
    <w:rsid w:val="00446181"/>
    <w:rsid w:val="00481613"/>
    <w:rsid w:val="00493080"/>
    <w:rsid w:val="004C5D9A"/>
    <w:rsid w:val="0052709E"/>
    <w:rsid w:val="005B4B56"/>
    <w:rsid w:val="005D5BC6"/>
    <w:rsid w:val="006209FA"/>
    <w:rsid w:val="00662216"/>
    <w:rsid w:val="006A630B"/>
    <w:rsid w:val="006D370B"/>
    <w:rsid w:val="00704D95"/>
    <w:rsid w:val="00705A6A"/>
    <w:rsid w:val="00717A79"/>
    <w:rsid w:val="0074105A"/>
    <w:rsid w:val="00744277"/>
    <w:rsid w:val="007475D2"/>
    <w:rsid w:val="00806A49"/>
    <w:rsid w:val="008846D6"/>
    <w:rsid w:val="008E76F2"/>
    <w:rsid w:val="00901B10"/>
    <w:rsid w:val="00903818"/>
    <w:rsid w:val="00924181"/>
    <w:rsid w:val="00973F44"/>
    <w:rsid w:val="009877A8"/>
    <w:rsid w:val="009B66EF"/>
    <w:rsid w:val="009D3D5E"/>
    <w:rsid w:val="00A06719"/>
    <w:rsid w:val="00A0721D"/>
    <w:rsid w:val="00AD3408"/>
    <w:rsid w:val="00AD6616"/>
    <w:rsid w:val="00AE668F"/>
    <w:rsid w:val="00B05AF1"/>
    <w:rsid w:val="00B16FBE"/>
    <w:rsid w:val="00B17F78"/>
    <w:rsid w:val="00B32823"/>
    <w:rsid w:val="00B82C5D"/>
    <w:rsid w:val="00C049BD"/>
    <w:rsid w:val="00C1082F"/>
    <w:rsid w:val="00C7545B"/>
    <w:rsid w:val="00CB76BB"/>
    <w:rsid w:val="00D50600"/>
    <w:rsid w:val="00D75073"/>
    <w:rsid w:val="00DF1329"/>
    <w:rsid w:val="00E1193A"/>
    <w:rsid w:val="00E23400"/>
    <w:rsid w:val="00E767CD"/>
    <w:rsid w:val="00EC5A9F"/>
    <w:rsid w:val="00EE4117"/>
    <w:rsid w:val="00F067E3"/>
    <w:rsid w:val="00F33D13"/>
    <w:rsid w:val="00F4212D"/>
    <w:rsid w:val="00F65C5C"/>
    <w:rsid w:val="00F82B07"/>
    <w:rsid w:val="00F85C5A"/>
    <w:rsid w:val="00FD25AB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F21A"/>
  <w15:chartTrackingRefBased/>
  <w15:docId w15:val="{0373266F-219B-435F-9AE2-4081F245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2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D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3D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D3D5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2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2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7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nottingham.ac.uk/login/index.php" TargetMode="External"/><Relationship Id="rId13" Type="http://schemas.openxmlformats.org/officeDocument/2006/relationships/hyperlink" Target="https://www.nottingham.ac.uk/pgstudy/course/taught/teaching-english-to-speakers-of-other-languages-tesol-m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ttingham.ac.uk/pgstudy/course/taught/teaching-chinese-to-speakers-of-other-languages-tcsol-m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tingham.ac.uk/pgstudy/course/taught/special-and-inclusive-education-online-m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ottingham.ac.uk/pgstudy/course/taught/educational-leadership-and-management-online-m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ottingham.ac.uk/pgstudy/course/taught/education-online-ma" TargetMode="External"/><Relationship Id="rId14" Type="http://schemas.openxmlformats.org/officeDocument/2006/relationships/hyperlink" Target="https://www.nottingham.ac.uk/pgstudy/course/taught/teaching-english-to-speakers-of-other-languages-tesol-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7" ma:contentTypeDescription="Create a new document." ma:contentTypeScope="" ma:versionID="3465deff80cb7c332777799617fa8ce9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c62fbc89878f4912ddd1e92f0024cb4b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1e910d-4918-42f1-af2c-ed1101d63a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5377-F090-47DD-9665-3C6B38E5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14842-1503-48A2-B47F-547664B52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7EED3-D485-43D1-91C7-BF2A48840230}">
  <ds:schemaRefs>
    <ds:schemaRef ds:uri="http://schemas.microsoft.com/office/2006/metadata/properties"/>
    <ds:schemaRef ds:uri="http://schemas.microsoft.com/office/infopath/2007/PartnerControls"/>
    <ds:schemaRef ds:uri="0c1e910d-4918-42f1-af2c-ed1101d63abc"/>
  </ds:schemaRefs>
</ds:datastoreItem>
</file>

<file path=customXml/itemProps4.xml><?xml version="1.0" encoding="utf-8"?>
<ds:datastoreItem xmlns:ds="http://schemas.openxmlformats.org/officeDocument/2006/customXml" ds:itemID="{4B333555-D966-45A0-8950-15CE76CA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Visser</dc:creator>
  <cp:keywords/>
  <dc:description/>
  <cp:lastModifiedBy>Neal Kirkup (staff)</cp:lastModifiedBy>
  <cp:revision>2</cp:revision>
  <dcterms:created xsi:type="dcterms:W3CDTF">2025-04-02T09:24:00Z</dcterms:created>
  <dcterms:modified xsi:type="dcterms:W3CDTF">2025-04-02T09:24:00Z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