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A33" w:rsidRPr="00BF5A33" w:rsidRDefault="00BF5A33" w:rsidP="00BF5A33">
      <w:pPr>
        <w:spacing w:after="0" w:line="240" w:lineRule="auto"/>
        <w:jc w:val="center"/>
        <w:rPr>
          <w:rFonts w:ascii="Arial" w:eastAsia="Times New Roman" w:hAnsi="Arial" w:cs="Arial"/>
          <w:b/>
          <w:sz w:val="20"/>
          <w:szCs w:val="20"/>
        </w:rPr>
      </w:pPr>
      <w:r w:rsidRPr="00BF5A33">
        <w:rPr>
          <w:rFonts w:ascii="Arial" w:eastAsia="Times New Roman" w:hAnsi="Arial" w:cs="Arial"/>
          <w:b/>
          <w:sz w:val="20"/>
          <w:szCs w:val="20"/>
        </w:rPr>
        <w:t xml:space="preserve">MATERIALS TRANSFER AGREEMENT </w:t>
      </w:r>
    </w:p>
    <w:p w:rsidR="00BF5A33" w:rsidRPr="00BF5A33" w:rsidRDefault="00BF5A33" w:rsidP="00BF5A33">
      <w:pPr>
        <w:spacing w:after="0" w:line="240" w:lineRule="auto"/>
        <w:jc w:val="center"/>
        <w:rPr>
          <w:rFonts w:ascii="Arial" w:eastAsia="Times New Roman" w:hAnsi="Arial" w:cs="Arial"/>
          <w:sz w:val="20"/>
          <w:szCs w:val="20"/>
        </w:rPr>
      </w:pPr>
    </w:p>
    <w:p w:rsidR="00BF5A33" w:rsidRPr="00BF5A33" w:rsidRDefault="00BF5A33" w:rsidP="00BF5A33">
      <w:pPr>
        <w:spacing w:after="0" w:line="240" w:lineRule="auto"/>
        <w:jc w:val="center"/>
        <w:rPr>
          <w:rFonts w:ascii="Arial" w:eastAsia="Times New Roman" w:hAnsi="Arial" w:cs="Arial"/>
          <w:sz w:val="20"/>
          <w:szCs w:val="20"/>
        </w:rPr>
      </w:pPr>
      <w:r w:rsidRPr="00BF5A33">
        <w:rPr>
          <w:rFonts w:ascii="Arial" w:eastAsia="Times New Roman" w:hAnsi="Arial" w:cs="Arial"/>
          <w:sz w:val="20"/>
          <w:szCs w:val="20"/>
        </w:rPr>
        <w:t xml:space="preserve">Suggested </w:t>
      </w:r>
      <w:proofErr w:type="spellStart"/>
      <w:r w:rsidRPr="00BF5A33">
        <w:rPr>
          <w:rFonts w:ascii="Arial" w:eastAsia="Times New Roman" w:hAnsi="Arial" w:cs="Arial"/>
          <w:sz w:val="20"/>
          <w:szCs w:val="20"/>
        </w:rPr>
        <w:t>proforma</w:t>
      </w:r>
      <w:proofErr w:type="spellEnd"/>
      <w:r w:rsidRPr="00BF5A33">
        <w:rPr>
          <w:rFonts w:ascii="Arial" w:eastAsia="Times New Roman" w:hAnsi="Arial" w:cs="Arial"/>
          <w:sz w:val="20"/>
          <w:szCs w:val="20"/>
        </w:rPr>
        <w:t xml:space="preserve"> for the public exchange of materials and/or data resulting </w:t>
      </w:r>
      <w:bookmarkStart w:id="0" w:name="_GoBack"/>
      <w:bookmarkEnd w:id="0"/>
    </w:p>
    <w:p w:rsidR="00BF5A33" w:rsidRPr="00BF5A33" w:rsidRDefault="00BF5A33" w:rsidP="00BF5A33">
      <w:pPr>
        <w:spacing w:after="0" w:line="240" w:lineRule="auto"/>
        <w:jc w:val="center"/>
        <w:rPr>
          <w:rFonts w:ascii="Arial" w:eastAsia="Times New Roman" w:hAnsi="Arial" w:cs="Arial"/>
          <w:sz w:val="20"/>
          <w:szCs w:val="20"/>
        </w:rPr>
      </w:pPr>
      <w:proofErr w:type="gramStart"/>
      <w:r w:rsidRPr="00BF5A33">
        <w:rPr>
          <w:rFonts w:ascii="Arial" w:eastAsia="Times New Roman" w:hAnsi="Arial" w:cs="Arial"/>
          <w:sz w:val="20"/>
          <w:szCs w:val="20"/>
        </w:rPr>
        <w:t>from</w:t>
      </w:r>
      <w:proofErr w:type="gramEnd"/>
      <w:r w:rsidRPr="00BF5A33">
        <w:rPr>
          <w:rFonts w:ascii="Arial" w:eastAsia="Times New Roman" w:hAnsi="Arial" w:cs="Arial"/>
          <w:sz w:val="20"/>
          <w:szCs w:val="20"/>
        </w:rPr>
        <w:t xml:space="preserve"> the BBSRC funded </w:t>
      </w:r>
      <w:proofErr w:type="spellStart"/>
      <w:r w:rsidRPr="00BF5A33">
        <w:rPr>
          <w:rFonts w:ascii="Arial" w:eastAsia="Times New Roman" w:hAnsi="Arial" w:cs="Arial"/>
          <w:sz w:val="20"/>
          <w:szCs w:val="20"/>
        </w:rPr>
        <w:t>LoLa</w:t>
      </w:r>
      <w:proofErr w:type="spellEnd"/>
      <w:r w:rsidRPr="00BF5A33">
        <w:rPr>
          <w:rFonts w:ascii="Arial" w:eastAsia="Times New Roman" w:hAnsi="Arial" w:cs="Arial"/>
          <w:sz w:val="20"/>
          <w:szCs w:val="20"/>
        </w:rPr>
        <w:t xml:space="preserve"> WISP Project. </w:t>
      </w:r>
    </w:p>
    <w:p w:rsidR="00BF5A33" w:rsidRPr="00BF5A33" w:rsidRDefault="00BF5A33" w:rsidP="00BF5A33">
      <w:pPr>
        <w:spacing w:after="0" w:line="240" w:lineRule="auto"/>
        <w:jc w:val="center"/>
        <w:rPr>
          <w:rFonts w:ascii="Arial" w:eastAsia="Times New Roman" w:hAnsi="Arial" w:cs="Arial"/>
          <w:sz w:val="20"/>
          <w:szCs w:val="20"/>
        </w:rPr>
      </w:pPr>
    </w:p>
    <w:p w:rsidR="00BF5A33" w:rsidRPr="00BF5A33" w:rsidRDefault="00BF5A33" w:rsidP="00BF5A33">
      <w:pPr>
        <w:pBdr>
          <w:top w:val="single" w:sz="4" w:space="1" w:color="auto"/>
          <w:left w:val="single" w:sz="4" w:space="4" w:color="auto"/>
          <w:bottom w:val="single" w:sz="4" w:space="1" w:color="auto"/>
          <w:right w:val="single" w:sz="4" w:space="4" w:color="auto"/>
        </w:pBdr>
        <w:rPr>
          <w:rFonts w:ascii="Calibri" w:eastAsia="Times New Roman" w:hAnsi="Calibri" w:cs="Times New Roman"/>
          <w:lang w:eastAsia="en-GB"/>
        </w:rPr>
      </w:pPr>
      <w:r w:rsidRPr="00BF5A33">
        <w:rPr>
          <w:rFonts w:ascii="Calibri" w:eastAsia="Times New Roman" w:hAnsi="Calibri" w:cs="Times New Roman"/>
          <w:b/>
          <w:lang w:eastAsia="en-GB"/>
        </w:rPr>
        <w:t>Provider’s Full Name and Address</w:t>
      </w:r>
      <w:r w:rsidRPr="00BF5A33">
        <w:rPr>
          <w:rFonts w:ascii="Calibri" w:eastAsia="Times New Roman" w:hAnsi="Calibri" w:cs="Times New Roman"/>
          <w:b/>
          <w:highlight w:val="yellow"/>
          <w:lang w:eastAsia="en-GB"/>
        </w:rPr>
        <w:t>:</w:t>
      </w:r>
      <w:r w:rsidRPr="00BF5A33">
        <w:rPr>
          <w:rFonts w:ascii="Calibri" w:eastAsia="Times New Roman" w:hAnsi="Calibri" w:cs="Times New Roman"/>
          <w:highlight w:val="yellow"/>
          <w:lang w:eastAsia="en-GB"/>
        </w:rPr>
        <w:t xml:space="preserve"> [INSERT INSTITUTION/ORGANISATION NAME HERE]</w:t>
      </w:r>
      <w:r w:rsidRPr="00BF5A33">
        <w:rPr>
          <w:rFonts w:ascii="Calibri" w:eastAsia="Times New Roman" w:hAnsi="Calibri" w:cs="Times New Roman"/>
          <w:lang w:eastAsia="en-GB"/>
        </w:rPr>
        <w:t xml:space="preserve"> </w:t>
      </w:r>
    </w:p>
    <w:p w:rsidR="00BF5A33" w:rsidRPr="00BF5A33" w:rsidRDefault="00BF5A33" w:rsidP="00BF5A33">
      <w:pPr>
        <w:pBdr>
          <w:top w:val="single" w:sz="4" w:space="1" w:color="auto"/>
          <w:left w:val="single" w:sz="4" w:space="4" w:color="auto"/>
          <w:bottom w:val="single" w:sz="4" w:space="1" w:color="auto"/>
          <w:right w:val="single" w:sz="4" w:space="4" w:color="auto"/>
        </w:pBdr>
        <w:rPr>
          <w:rFonts w:ascii="Calibri" w:eastAsia="Times New Roman" w:hAnsi="Calibri" w:cs="Times New Roman"/>
          <w:b/>
          <w:lang w:eastAsia="en-GB"/>
        </w:rPr>
      </w:pPr>
      <w:r w:rsidRPr="00BF5A33">
        <w:rPr>
          <w:rFonts w:ascii="Calibri" w:eastAsia="Times New Roman" w:hAnsi="Calibri" w:cs="Times New Roman"/>
          <w:lang w:eastAsia="en-GB"/>
        </w:rPr>
        <w:t xml:space="preserve">         Date                                                                                                                               </w:t>
      </w:r>
      <w:r w:rsidRPr="00BF5A33">
        <w:rPr>
          <w:rFonts w:ascii="Calibri" w:eastAsia="Times New Roman" w:hAnsi="Calibri" w:cs="Times New Roman"/>
          <w:b/>
          <w:lang w:eastAsia="en-GB"/>
        </w:rPr>
        <w:t>(“Provider”)</w:t>
      </w:r>
    </w:p>
    <w:p w:rsidR="00BF5A33" w:rsidRPr="00BF5A33" w:rsidRDefault="00BF5A33" w:rsidP="00BF5A33">
      <w:pPr>
        <w:pBdr>
          <w:top w:val="single" w:sz="4" w:space="1" w:color="auto"/>
          <w:left w:val="single" w:sz="4" w:space="4" w:color="auto"/>
          <w:bottom w:val="single" w:sz="4" w:space="1" w:color="auto"/>
          <w:right w:val="single" w:sz="4" w:space="4" w:color="auto"/>
        </w:pBdr>
        <w:rPr>
          <w:rFonts w:ascii="Calibri" w:eastAsia="Times New Roman" w:hAnsi="Calibri" w:cs="Times New Roman"/>
          <w:b/>
          <w:lang w:eastAsia="en-GB"/>
        </w:rPr>
      </w:pPr>
      <w:r w:rsidRPr="00BF5A33">
        <w:rPr>
          <w:rFonts w:ascii="Calibri" w:eastAsia="Times New Roman" w:hAnsi="Calibri" w:cs="Times New Roman"/>
          <w:b/>
          <w:lang w:eastAsia="en-GB"/>
        </w:rPr>
        <w:t xml:space="preserve">Recipient’s Full Name and Address: </w:t>
      </w:r>
      <w:r w:rsidRPr="00BF5A33">
        <w:rPr>
          <w:rFonts w:ascii="Calibri" w:eastAsia="Times New Roman" w:hAnsi="Calibri" w:cs="Times New Roman"/>
          <w:highlight w:val="yellow"/>
          <w:lang w:eastAsia="en-GB"/>
        </w:rPr>
        <w:t>[INSERT RECEIVING ORGANISATION’S NAME HERE]</w:t>
      </w:r>
    </w:p>
    <w:p w:rsidR="00BF5A33" w:rsidRPr="00BF5A33" w:rsidRDefault="00BF5A33" w:rsidP="00BF5A33">
      <w:pPr>
        <w:pBdr>
          <w:top w:val="single" w:sz="4" w:space="1" w:color="auto"/>
          <w:left w:val="single" w:sz="4" w:space="4" w:color="auto"/>
          <w:bottom w:val="single" w:sz="4" w:space="1" w:color="auto"/>
          <w:right w:val="single" w:sz="4" w:space="4" w:color="auto"/>
        </w:pBdr>
        <w:ind w:firstLine="720"/>
        <w:rPr>
          <w:rFonts w:ascii="Calibri" w:eastAsia="Times New Roman" w:hAnsi="Calibri" w:cs="Times New Roman"/>
          <w:b/>
          <w:lang w:eastAsia="en-GB"/>
        </w:rPr>
      </w:pPr>
      <w:r w:rsidRPr="00BF5A33">
        <w:rPr>
          <w:rFonts w:ascii="Calibri" w:eastAsia="Times New Roman" w:hAnsi="Calibri" w:cs="Times New Roman"/>
          <w:b/>
          <w:lang w:eastAsia="en-GB"/>
        </w:rPr>
        <w:t xml:space="preserve">                                                                                                                          (“Recipient”)</w:t>
      </w:r>
    </w:p>
    <w:p w:rsidR="00BF5A33" w:rsidRPr="00BF5A33" w:rsidRDefault="00BF5A33" w:rsidP="00BF5A33">
      <w:pPr>
        <w:rPr>
          <w:rFonts w:ascii="Calibri" w:eastAsia="Times New Roman" w:hAnsi="Calibri" w:cs="Times New Roman"/>
          <w:lang w:eastAsia="en-GB"/>
        </w:rPr>
      </w:pPr>
    </w:p>
    <w:p w:rsidR="00BF5A33" w:rsidRPr="00BF5A33" w:rsidRDefault="00BF5A33" w:rsidP="00BF5A33">
      <w:pPr>
        <w:pBdr>
          <w:top w:val="single" w:sz="4" w:space="1" w:color="auto"/>
          <w:left w:val="single" w:sz="4" w:space="4" w:color="auto"/>
          <w:bottom w:val="single" w:sz="4" w:space="1" w:color="auto"/>
          <w:right w:val="single" w:sz="4" w:space="4" w:color="auto"/>
        </w:pBdr>
        <w:rPr>
          <w:rFonts w:ascii="Calibri" w:eastAsia="Times New Roman" w:hAnsi="Calibri" w:cs="Times New Roman"/>
          <w:lang w:eastAsia="en-GB"/>
        </w:rPr>
      </w:pPr>
      <w:r w:rsidRPr="00BF5A33">
        <w:rPr>
          <w:rFonts w:ascii="Calibri" w:eastAsia="Times New Roman" w:hAnsi="Calibri" w:cs="Times New Roman"/>
          <w:b/>
          <w:lang w:eastAsia="en-GB"/>
        </w:rPr>
        <w:t>The Material:</w:t>
      </w:r>
      <w:r w:rsidRPr="00BF5A33">
        <w:rPr>
          <w:rFonts w:ascii="Calibri" w:eastAsia="Times New Roman" w:hAnsi="Calibri" w:cs="Times New Roman"/>
          <w:lang w:eastAsia="en-GB"/>
        </w:rPr>
        <w:t xml:space="preserve"> [</w:t>
      </w:r>
      <w:r w:rsidRPr="00BF5A33">
        <w:rPr>
          <w:rFonts w:ascii="Calibri" w:eastAsia="Times New Roman" w:hAnsi="Calibri" w:cs="Times New Roman"/>
          <w:highlight w:val="yellow"/>
          <w:lang w:eastAsia="en-GB"/>
        </w:rPr>
        <w:t xml:space="preserve">INSERT </w:t>
      </w:r>
      <w:r w:rsidRPr="00BF5A33">
        <w:rPr>
          <w:rFonts w:ascii="Calibri" w:eastAsia="Times New Roman" w:hAnsi="Calibri" w:cs="Times New Roman"/>
          <w:lang w:eastAsia="en-GB"/>
        </w:rPr>
        <w:t xml:space="preserve">all available passport data, quantity and any other associated, available, non-confidential DESCRIPTION of (germplasm) </w:t>
      </w:r>
      <w:r w:rsidRPr="00BF5A33">
        <w:rPr>
          <w:rFonts w:ascii="Calibri" w:eastAsia="Times New Roman" w:hAnsi="Calibri" w:cs="Times New Roman"/>
          <w:highlight w:val="yellow"/>
          <w:lang w:eastAsia="en-GB"/>
        </w:rPr>
        <w:t>/DATA TRANSFERRED SUFFICIENT TO PROPERLY IDENTIFY IT</w:t>
      </w:r>
      <w:r w:rsidRPr="00BF5A33">
        <w:rPr>
          <w:rFonts w:ascii="Calibri" w:eastAsia="Times New Roman" w:hAnsi="Calibri" w:cs="Times New Roman"/>
          <w:lang w:eastAsia="en-GB"/>
        </w:rPr>
        <w:t>].</w:t>
      </w:r>
    </w:p>
    <w:p w:rsidR="00BF5A33" w:rsidRPr="00BF5A33" w:rsidRDefault="00BF5A33" w:rsidP="00BF5A33">
      <w:pPr>
        <w:pBdr>
          <w:top w:val="single" w:sz="4" w:space="1" w:color="auto"/>
          <w:left w:val="single" w:sz="4" w:space="4" w:color="auto"/>
          <w:bottom w:val="single" w:sz="4" w:space="1" w:color="auto"/>
          <w:right w:val="single" w:sz="4" w:space="4" w:color="auto"/>
        </w:pBdr>
        <w:rPr>
          <w:rFonts w:ascii="Calibri" w:eastAsia="Times New Roman" w:hAnsi="Calibri" w:cs="Times New Roman"/>
          <w:b/>
          <w:sz w:val="20"/>
          <w:szCs w:val="20"/>
          <w:lang w:eastAsia="en-GB"/>
        </w:rPr>
      </w:pPr>
      <w:r w:rsidRPr="00BF5A33">
        <w:rPr>
          <w:rFonts w:ascii="Calibri" w:eastAsia="Times New Roman" w:hAnsi="Calibri" w:cs="Times New Roman"/>
          <w:b/>
          <w:lang w:eastAsia="en-GB"/>
        </w:rPr>
        <w:t xml:space="preserve">                                                                                                                                           (“Material”)</w:t>
      </w:r>
    </w:p>
    <w:p w:rsidR="00BF5A33" w:rsidRPr="00BF5A33" w:rsidRDefault="00BF5A33" w:rsidP="00BF5A33">
      <w:pPr>
        <w:numPr>
          <w:ilvl w:val="0"/>
          <w:numId w:val="1"/>
        </w:numPr>
        <w:spacing w:after="0" w:line="240" w:lineRule="auto"/>
        <w:contextualSpacing/>
        <w:rPr>
          <w:rFonts w:ascii="Calibri" w:eastAsia="Times New Roman" w:hAnsi="Calibri" w:cs="Times New Roman"/>
          <w:sz w:val="18"/>
          <w:szCs w:val="18"/>
          <w:lang w:eastAsia="en-GB"/>
        </w:rPr>
      </w:pPr>
      <w:r w:rsidRPr="00BF5A33">
        <w:rPr>
          <w:rFonts w:ascii="Calibri" w:eastAsia="Times New Roman" w:hAnsi="Calibri" w:cs="Times New Roman"/>
          <w:sz w:val="18"/>
          <w:szCs w:val="18"/>
          <w:lang w:eastAsia="en-GB"/>
        </w:rPr>
        <w:t xml:space="preserve">Acceptance of the Material means the Recipient acknowledges that all rights to the Material, whether directly or indirectly enclosed therein as well as extracts, replications, summaries, PROGENY </w:t>
      </w:r>
      <w:r w:rsidR="00953BF7">
        <w:rPr>
          <w:rFonts w:ascii="Calibri" w:eastAsia="Times New Roman" w:hAnsi="Calibri" w:cs="Times New Roman"/>
          <w:sz w:val="18"/>
          <w:szCs w:val="18"/>
          <w:lang w:eastAsia="en-GB"/>
        </w:rPr>
        <w:t>(</w:t>
      </w:r>
      <w:proofErr w:type="spellStart"/>
      <w:r w:rsidR="00953BF7">
        <w:rPr>
          <w:rFonts w:ascii="Calibri" w:eastAsia="Times New Roman" w:hAnsi="Calibri" w:cs="Times New Roman"/>
          <w:sz w:val="18"/>
          <w:szCs w:val="18"/>
          <w:lang w:eastAsia="en-GB"/>
        </w:rPr>
        <w:t>selfed</w:t>
      </w:r>
      <w:proofErr w:type="spellEnd"/>
      <w:r w:rsidR="00953BF7">
        <w:rPr>
          <w:rFonts w:ascii="Calibri" w:eastAsia="Times New Roman" w:hAnsi="Calibri" w:cs="Times New Roman"/>
          <w:sz w:val="18"/>
          <w:szCs w:val="18"/>
          <w:lang w:eastAsia="en-GB"/>
        </w:rPr>
        <w:t xml:space="preserve"> seed) </w:t>
      </w:r>
      <w:r w:rsidRPr="00BF5A33">
        <w:rPr>
          <w:rFonts w:ascii="Calibri" w:eastAsia="Times New Roman" w:hAnsi="Calibri" w:cs="Times New Roman"/>
          <w:sz w:val="18"/>
          <w:szCs w:val="18"/>
          <w:lang w:eastAsia="en-GB"/>
        </w:rPr>
        <w:t xml:space="preserve">or UNMODIFIED derivatives thereof, are the property of Provider. </w:t>
      </w:r>
    </w:p>
    <w:p w:rsidR="00BF5A33" w:rsidRPr="00BF5A33" w:rsidRDefault="00BF5A33" w:rsidP="00BF5A33">
      <w:pPr>
        <w:ind w:left="720"/>
        <w:contextualSpacing/>
        <w:rPr>
          <w:rFonts w:ascii="Calibri" w:eastAsia="Times New Roman" w:hAnsi="Calibri" w:cs="Times New Roman"/>
          <w:sz w:val="18"/>
          <w:szCs w:val="18"/>
          <w:lang w:eastAsia="en-GB"/>
        </w:rPr>
      </w:pPr>
    </w:p>
    <w:p w:rsidR="00BF5A33" w:rsidRPr="00BF5A33" w:rsidRDefault="00BF5A33" w:rsidP="00BF5A33">
      <w:pPr>
        <w:numPr>
          <w:ilvl w:val="0"/>
          <w:numId w:val="1"/>
        </w:numPr>
        <w:spacing w:after="0" w:line="240" w:lineRule="auto"/>
        <w:contextualSpacing/>
        <w:rPr>
          <w:rFonts w:ascii="Calibri" w:eastAsia="Times New Roman" w:hAnsi="Calibri" w:cs="Times New Roman"/>
          <w:sz w:val="18"/>
          <w:szCs w:val="18"/>
          <w:lang w:eastAsia="en-GB"/>
        </w:rPr>
      </w:pPr>
      <w:r w:rsidRPr="00BF5A33">
        <w:rPr>
          <w:rFonts w:ascii="Calibri" w:eastAsia="Times New Roman" w:hAnsi="Calibri" w:cs="Times New Roman"/>
          <w:sz w:val="18"/>
          <w:szCs w:val="18"/>
          <w:lang w:eastAsia="en-GB"/>
        </w:rPr>
        <w:t>This Material Transfer Agreement does not imply any direct or indirect license or warranty whatsoever with regards to the Material and use thereof nor does it guarantee not to infringe on any rights or claims of third parties with regards to the Material or the Material’s suitability, novelty or safety for any purpose whatsoever.  Recipient is solely responsible for their use of such Material.</w:t>
      </w:r>
    </w:p>
    <w:p w:rsidR="00BF5A33" w:rsidRPr="00BF5A33" w:rsidRDefault="00BF5A33" w:rsidP="00BF5A33">
      <w:pPr>
        <w:ind w:left="720"/>
        <w:contextualSpacing/>
        <w:rPr>
          <w:rFonts w:ascii="Calibri" w:eastAsia="Times New Roman" w:hAnsi="Calibri" w:cs="Times New Roman"/>
          <w:sz w:val="18"/>
          <w:szCs w:val="18"/>
          <w:lang w:eastAsia="en-GB"/>
        </w:rPr>
      </w:pPr>
    </w:p>
    <w:p w:rsidR="00BF5A33" w:rsidRPr="00BF5A33" w:rsidRDefault="00BF5A33" w:rsidP="00BF5A33">
      <w:pPr>
        <w:numPr>
          <w:ilvl w:val="0"/>
          <w:numId w:val="1"/>
        </w:numPr>
        <w:spacing w:after="0" w:line="240" w:lineRule="auto"/>
        <w:contextualSpacing/>
        <w:rPr>
          <w:rFonts w:ascii="Calibri" w:eastAsia="Times New Roman" w:hAnsi="Calibri" w:cs="Times New Roman"/>
          <w:sz w:val="18"/>
          <w:szCs w:val="18"/>
          <w:lang w:eastAsia="en-GB"/>
        </w:rPr>
      </w:pPr>
      <w:r w:rsidRPr="00BF5A33">
        <w:rPr>
          <w:rFonts w:ascii="Calibri" w:eastAsia="Times New Roman" w:hAnsi="Calibri" w:cs="Times New Roman"/>
          <w:sz w:val="18"/>
          <w:szCs w:val="18"/>
          <w:lang w:eastAsia="en-GB"/>
        </w:rPr>
        <w:t xml:space="preserve">In consideration for Provider providing Recipient with </w:t>
      </w:r>
      <w:r w:rsidR="00953BF7">
        <w:rPr>
          <w:rFonts w:ascii="Calibri" w:eastAsia="Times New Roman" w:hAnsi="Calibri" w:cs="Times New Roman"/>
          <w:sz w:val="18"/>
          <w:szCs w:val="18"/>
          <w:lang w:eastAsia="en-GB"/>
        </w:rPr>
        <w:t xml:space="preserve">free </w:t>
      </w:r>
      <w:r w:rsidRPr="00BF5A33">
        <w:rPr>
          <w:rFonts w:ascii="Calibri" w:eastAsia="Times New Roman" w:hAnsi="Calibri" w:cs="Times New Roman"/>
          <w:sz w:val="18"/>
          <w:szCs w:val="18"/>
          <w:lang w:eastAsia="en-GB"/>
        </w:rPr>
        <w:t>access to the Material and the right to utilise them for any purpose</w:t>
      </w:r>
      <w:r w:rsidR="004F486B">
        <w:rPr>
          <w:rFonts w:ascii="Calibri" w:eastAsia="Times New Roman" w:hAnsi="Calibri" w:cs="Times New Roman"/>
          <w:sz w:val="18"/>
          <w:szCs w:val="18"/>
          <w:lang w:eastAsia="en-GB"/>
        </w:rPr>
        <w:t>, including forward breeding</w:t>
      </w:r>
      <w:r w:rsidRPr="00BF5A33">
        <w:rPr>
          <w:rFonts w:ascii="Calibri" w:eastAsia="Times New Roman" w:hAnsi="Calibri" w:cs="Times New Roman"/>
          <w:sz w:val="18"/>
          <w:szCs w:val="18"/>
          <w:lang w:eastAsia="en-GB"/>
        </w:rPr>
        <w:t>, Recipient agrees to the following conditions:</w:t>
      </w:r>
    </w:p>
    <w:p w:rsidR="00BF5A33" w:rsidRPr="00BF5A33" w:rsidRDefault="00BF5A33" w:rsidP="00BF5A33">
      <w:pPr>
        <w:contextualSpacing/>
        <w:rPr>
          <w:rFonts w:ascii="Calibri" w:eastAsia="Times New Roman" w:hAnsi="Calibri" w:cs="Times New Roman"/>
          <w:sz w:val="18"/>
          <w:szCs w:val="18"/>
          <w:lang w:eastAsia="en-GB"/>
        </w:rPr>
      </w:pPr>
    </w:p>
    <w:p w:rsidR="00BF5A33" w:rsidRPr="00BF5A33" w:rsidRDefault="00BF5A33" w:rsidP="00BF5A33">
      <w:pPr>
        <w:ind w:left="1440" w:hanging="720"/>
        <w:rPr>
          <w:rFonts w:ascii="Calibri" w:eastAsia="Times New Roman" w:hAnsi="Calibri" w:cs="Times New Roman"/>
          <w:sz w:val="18"/>
          <w:szCs w:val="18"/>
          <w:lang w:eastAsia="en-GB"/>
        </w:rPr>
      </w:pPr>
      <w:r w:rsidRPr="00BF5A33">
        <w:rPr>
          <w:rFonts w:ascii="Calibri" w:eastAsia="Times New Roman" w:hAnsi="Calibri" w:cs="Times New Roman"/>
          <w:sz w:val="18"/>
          <w:szCs w:val="18"/>
          <w:lang w:eastAsia="en-GB"/>
        </w:rPr>
        <w:t>a)</w:t>
      </w:r>
      <w:r w:rsidRPr="00BF5A33">
        <w:rPr>
          <w:rFonts w:ascii="Calibri" w:eastAsia="Times New Roman" w:hAnsi="Calibri" w:cs="Times New Roman"/>
          <w:sz w:val="18"/>
          <w:szCs w:val="18"/>
          <w:lang w:eastAsia="en-GB"/>
        </w:rPr>
        <w:tab/>
        <w:t>Not to transfer or distribute the Material to any third party without the prior written consent of Provider (not to be unreasonably withheld);</w:t>
      </w:r>
    </w:p>
    <w:p w:rsidR="00BF5A33" w:rsidRPr="00BF5A33" w:rsidRDefault="00BF5A33" w:rsidP="00BF5A33">
      <w:pPr>
        <w:ind w:left="1440" w:hanging="720"/>
        <w:rPr>
          <w:rFonts w:ascii="Calibri" w:eastAsia="Times New Roman" w:hAnsi="Calibri" w:cs="Times New Roman"/>
          <w:sz w:val="18"/>
          <w:szCs w:val="18"/>
          <w:lang w:eastAsia="en-GB"/>
        </w:rPr>
      </w:pPr>
      <w:r w:rsidRPr="00BF5A33">
        <w:rPr>
          <w:rFonts w:ascii="Calibri" w:eastAsia="Times New Roman" w:hAnsi="Calibri" w:cs="Times New Roman"/>
          <w:sz w:val="18"/>
          <w:szCs w:val="18"/>
          <w:lang w:eastAsia="en-GB"/>
        </w:rPr>
        <w:t>b)</w:t>
      </w:r>
      <w:r w:rsidRPr="00BF5A33">
        <w:rPr>
          <w:rFonts w:ascii="Calibri" w:eastAsia="Times New Roman" w:hAnsi="Calibri" w:cs="Times New Roman"/>
          <w:sz w:val="18"/>
          <w:szCs w:val="18"/>
          <w:lang w:eastAsia="en-GB"/>
        </w:rPr>
        <w:tab/>
        <w:t>To hold harmless Provider and its governors, officers, employees and agents from any and all liabilities or claims brought by third parties resulting from the use of the Material by Recipient;</w:t>
      </w:r>
    </w:p>
    <w:p w:rsidR="00BF5A33" w:rsidRPr="00BF5A33" w:rsidRDefault="00BF5A33" w:rsidP="00BF5A33">
      <w:pPr>
        <w:ind w:left="1440" w:hanging="720"/>
        <w:rPr>
          <w:rFonts w:ascii="Calibri" w:eastAsia="Times New Roman" w:hAnsi="Calibri" w:cs="Times New Roman"/>
          <w:sz w:val="18"/>
          <w:szCs w:val="18"/>
          <w:lang w:eastAsia="en-GB"/>
        </w:rPr>
      </w:pPr>
      <w:proofErr w:type="gramStart"/>
      <w:r w:rsidRPr="00BF5A33">
        <w:rPr>
          <w:rFonts w:ascii="Calibri" w:eastAsia="Times New Roman" w:hAnsi="Calibri" w:cs="Times New Roman"/>
          <w:sz w:val="18"/>
          <w:szCs w:val="18"/>
          <w:lang w:eastAsia="en-GB"/>
        </w:rPr>
        <w:t>c</w:t>
      </w:r>
      <w:proofErr w:type="gramEnd"/>
      <w:r w:rsidRPr="00BF5A33">
        <w:rPr>
          <w:rFonts w:ascii="Calibri" w:eastAsia="Times New Roman" w:hAnsi="Calibri" w:cs="Times New Roman"/>
          <w:sz w:val="18"/>
          <w:szCs w:val="18"/>
          <w:lang w:eastAsia="en-GB"/>
        </w:rPr>
        <w:t>)</w:t>
      </w:r>
      <w:r w:rsidRPr="00BF5A33">
        <w:rPr>
          <w:rFonts w:ascii="Calibri" w:eastAsia="Times New Roman" w:hAnsi="Calibri" w:cs="Times New Roman"/>
          <w:sz w:val="18"/>
          <w:szCs w:val="18"/>
          <w:lang w:eastAsia="en-GB"/>
        </w:rPr>
        <w:tab/>
        <w:t>Not to publish, disseminate, or otherwise make public the Material without acknowledging the Provider as the source of the Material and that the Material was generated as a result of a Project funded by BBSRC in accordance with academic practise.</w:t>
      </w:r>
    </w:p>
    <w:p w:rsidR="00BF5A33" w:rsidRPr="00BF5A33" w:rsidRDefault="00BF5A33" w:rsidP="00BF5A33">
      <w:pPr>
        <w:ind w:left="720" w:hanging="720"/>
        <w:rPr>
          <w:rFonts w:ascii="Calibri" w:eastAsia="Times New Roman" w:hAnsi="Calibri" w:cs="Times New Roman"/>
          <w:sz w:val="18"/>
          <w:szCs w:val="18"/>
          <w:lang w:eastAsia="en-GB"/>
        </w:rPr>
      </w:pPr>
      <w:r w:rsidRPr="00BF5A33">
        <w:rPr>
          <w:rFonts w:ascii="Calibri" w:eastAsia="Times New Roman" w:hAnsi="Calibri" w:cs="Times New Roman"/>
          <w:sz w:val="18"/>
          <w:szCs w:val="18"/>
          <w:lang w:eastAsia="en-GB"/>
        </w:rPr>
        <w:t>5.</w:t>
      </w:r>
      <w:r w:rsidRPr="00BF5A33">
        <w:rPr>
          <w:rFonts w:ascii="Calibri" w:eastAsia="Times New Roman" w:hAnsi="Calibri" w:cs="Times New Roman"/>
          <w:sz w:val="18"/>
          <w:szCs w:val="18"/>
          <w:lang w:eastAsia="en-GB"/>
        </w:rPr>
        <w:tab/>
        <w:t>The terms of this Agreement will be legally binding on Recipient, and receipt of and/or use of the Materials shall constitute binding acceptance of all of the terms hereof by Recipient.</w:t>
      </w:r>
    </w:p>
    <w:p w:rsidR="00BF5A33" w:rsidRPr="00BF5A33" w:rsidRDefault="00BF5A33" w:rsidP="00BF5A33">
      <w:pPr>
        <w:rPr>
          <w:rFonts w:ascii="Calibri" w:eastAsia="Times New Roman" w:hAnsi="Calibri" w:cs="Times New Roman"/>
          <w:sz w:val="18"/>
          <w:szCs w:val="18"/>
          <w:lang w:eastAsia="en-GB"/>
        </w:rPr>
      </w:pPr>
      <w:r w:rsidRPr="00BF5A33">
        <w:rPr>
          <w:rFonts w:ascii="Calibri" w:eastAsia="Times New Roman" w:hAnsi="Calibri" w:cs="Times New Roman"/>
          <w:sz w:val="18"/>
          <w:szCs w:val="18"/>
          <w:lang w:eastAsia="en-GB"/>
        </w:rPr>
        <w:t>6.</w:t>
      </w:r>
      <w:r w:rsidRPr="00BF5A33">
        <w:rPr>
          <w:rFonts w:ascii="Calibri" w:eastAsia="Times New Roman" w:hAnsi="Calibri" w:cs="Times New Roman"/>
          <w:sz w:val="18"/>
          <w:szCs w:val="18"/>
          <w:lang w:eastAsia="en-GB"/>
        </w:rPr>
        <w:tab/>
        <w:t>This Agreement is personal to the Recipient and not capable of assignment.</w:t>
      </w:r>
    </w:p>
    <w:p w:rsidR="00BF5A33" w:rsidRPr="00BF5A33" w:rsidRDefault="00BF5A33" w:rsidP="00BF5A33">
      <w:pPr>
        <w:ind w:left="720" w:hanging="720"/>
        <w:rPr>
          <w:rFonts w:ascii="Calibri" w:eastAsia="Times New Roman" w:hAnsi="Calibri" w:cs="Times New Roman"/>
          <w:sz w:val="18"/>
          <w:szCs w:val="18"/>
          <w:lang w:eastAsia="en-GB"/>
        </w:rPr>
      </w:pPr>
      <w:r w:rsidRPr="00BF5A33">
        <w:rPr>
          <w:rFonts w:ascii="Calibri" w:eastAsia="Times New Roman" w:hAnsi="Calibri" w:cs="Times New Roman"/>
          <w:sz w:val="18"/>
          <w:szCs w:val="18"/>
          <w:lang w:eastAsia="en-GB"/>
        </w:rPr>
        <w:t>7.</w:t>
      </w:r>
      <w:r w:rsidRPr="00BF5A33">
        <w:rPr>
          <w:rFonts w:ascii="Calibri" w:eastAsia="Times New Roman" w:hAnsi="Calibri" w:cs="Times New Roman"/>
          <w:sz w:val="18"/>
          <w:szCs w:val="18"/>
          <w:lang w:eastAsia="en-GB"/>
        </w:rPr>
        <w:tab/>
        <w:t>This Agreement is subject to English Law and the exclusive jurisdiction of the English Courts.</w:t>
      </w:r>
    </w:p>
    <w:p w:rsidR="00BF5A33" w:rsidRPr="00BF5A33" w:rsidRDefault="00BF5A33" w:rsidP="00BF5A33">
      <w:pPr>
        <w:rPr>
          <w:rFonts w:ascii="Calibri" w:eastAsia="Times New Roman" w:hAnsi="Calibri" w:cs="Times New Roman"/>
          <w:lang w:eastAsia="en-GB"/>
        </w:rPr>
      </w:pPr>
      <w:r w:rsidRPr="00BF5A33">
        <w:rPr>
          <w:rFonts w:ascii="Calibri" w:eastAsia="Times New Roman" w:hAnsi="Calibri" w:cs="Times New Roman"/>
          <w:sz w:val="18"/>
          <w:szCs w:val="18"/>
          <w:lang w:eastAsia="en-GB"/>
        </w:rPr>
        <w:t xml:space="preserve">8. </w:t>
      </w:r>
      <w:r w:rsidRPr="00BF5A33">
        <w:rPr>
          <w:rFonts w:ascii="Calibri" w:eastAsia="Times New Roman" w:hAnsi="Calibri" w:cs="Times New Roman"/>
          <w:sz w:val="18"/>
          <w:szCs w:val="18"/>
          <w:lang w:eastAsia="en-GB"/>
        </w:rPr>
        <w:tab/>
        <w:t>The Provider may, at its sole discretion, charge the Recipient their reasonable costs of shipping.</w:t>
      </w:r>
      <w:r w:rsidRPr="00BF5A33">
        <w:rPr>
          <w:rFonts w:ascii="Calibri" w:eastAsia="Times New Roman" w:hAnsi="Calibri" w:cs="Times New Roman"/>
          <w:lang w:eastAsia="en-GB"/>
        </w:rPr>
        <w:t xml:space="preserve"> </w:t>
      </w:r>
    </w:p>
    <w:p w:rsidR="00A92165" w:rsidRDefault="00A92165"/>
    <w:sectPr w:rsidR="00A92165" w:rsidSect="00A5296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D80" w:rsidRDefault="00F73D80" w:rsidP="00BF5A33">
      <w:pPr>
        <w:spacing w:after="0" w:line="240" w:lineRule="auto"/>
      </w:pPr>
      <w:r>
        <w:separator/>
      </w:r>
    </w:p>
  </w:endnote>
  <w:endnote w:type="continuationSeparator" w:id="0">
    <w:p w:rsidR="00F73D80" w:rsidRDefault="00F73D80" w:rsidP="00BF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D80" w:rsidRDefault="00F73D80" w:rsidP="00BF5A33">
      <w:pPr>
        <w:spacing w:after="0" w:line="240" w:lineRule="auto"/>
      </w:pPr>
      <w:r>
        <w:separator/>
      </w:r>
    </w:p>
  </w:footnote>
  <w:footnote w:type="continuationSeparator" w:id="0">
    <w:p w:rsidR="00F73D80" w:rsidRDefault="00F73D80" w:rsidP="00BF5A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33" w:rsidRDefault="00BF5A33">
    <w:pPr>
      <w:pStyle w:val="Header"/>
    </w:pPr>
    <w:r>
      <w:t xml:space="preserve">Wheat pre-breeding </w:t>
    </w:r>
    <w:proofErr w:type="spellStart"/>
    <w:r>
      <w:t>LoLa</w:t>
    </w:r>
    <w:proofErr w:type="spellEnd"/>
    <w:r>
      <w:t xml:space="preserve"> 2011-2014</w:t>
    </w:r>
    <w:r w:rsidRPr="00BF5A3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66FD7"/>
    <w:multiLevelType w:val="hybridMultilevel"/>
    <w:tmpl w:val="6D6C5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A33"/>
    <w:rsid w:val="004F486B"/>
    <w:rsid w:val="00953BF7"/>
    <w:rsid w:val="0096222B"/>
    <w:rsid w:val="00A5296E"/>
    <w:rsid w:val="00A92165"/>
    <w:rsid w:val="00BF5A33"/>
    <w:rsid w:val="00CF7D6D"/>
    <w:rsid w:val="00D745EE"/>
    <w:rsid w:val="00F73D80"/>
    <w:rsid w:val="00F8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A33"/>
  </w:style>
  <w:style w:type="paragraph" w:styleId="Footer">
    <w:name w:val="footer"/>
    <w:basedOn w:val="Normal"/>
    <w:link w:val="FooterChar"/>
    <w:uiPriority w:val="99"/>
    <w:unhideWhenUsed/>
    <w:rsid w:val="00BF5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A33"/>
  </w:style>
  <w:style w:type="paragraph" w:styleId="BalloonText">
    <w:name w:val="Balloon Text"/>
    <w:basedOn w:val="Normal"/>
    <w:link w:val="BalloonTextChar"/>
    <w:uiPriority w:val="99"/>
    <w:semiHidden/>
    <w:unhideWhenUsed/>
    <w:rsid w:val="00BF5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A33"/>
  </w:style>
  <w:style w:type="paragraph" w:styleId="Footer">
    <w:name w:val="footer"/>
    <w:basedOn w:val="Normal"/>
    <w:link w:val="FooterChar"/>
    <w:uiPriority w:val="99"/>
    <w:unhideWhenUsed/>
    <w:rsid w:val="00BF5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A33"/>
  </w:style>
  <w:style w:type="paragraph" w:styleId="BalloonText">
    <w:name w:val="Balloon Text"/>
    <w:basedOn w:val="Normal"/>
    <w:link w:val="BalloonTextChar"/>
    <w:uiPriority w:val="99"/>
    <w:semiHidden/>
    <w:unhideWhenUsed/>
    <w:rsid w:val="00BF5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NBI</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Tomescu (JIC)</dc:creator>
  <cp:lastModifiedBy>Andy Walker</cp:lastModifiedBy>
  <cp:revision>2</cp:revision>
  <dcterms:created xsi:type="dcterms:W3CDTF">2012-05-11T10:06:00Z</dcterms:created>
  <dcterms:modified xsi:type="dcterms:W3CDTF">2012-05-11T10:06:00Z</dcterms:modified>
</cp:coreProperties>
</file>